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6" w:rsidRPr="00BB05BB" w:rsidRDefault="00C56566" w:rsidP="00C5656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5BB">
        <w:rPr>
          <w:rFonts w:ascii="Times New Roman" w:hAnsi="Times New Roman" w:cs="Times New Roman"/>
          <w:color w:val="auto"/>
          <w:sz w:val="24"/>
          <w:szCs w:val="24"/>
        </w:rPr>
        <w:t>BAB V</w:t>
      </w:r>
    </w:p>
    <w:p w:rsidR="00C56566" w:rsidRPr="00BB05BB" w:rsidRDefault="00C56566" w:rsidP="00C56566">
      <w:pPr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BB05BB">
        <w:rPr>
          <w:rFonts w:ascii="Times New Roman" w:hAnsi="Times New Roman" w:cs="Times New Roman"/>
          <w:b/>
          <w:sz w:val="24"/>
          <w:szCs w:val="24"/>
          <w:lang w:val="en-US" w:bidi="en-US"/>
        </w:rPr>
        <w:t>CONCLUSSION AND SUGGESTION</w:t>
      </w:r>
    </w:p>
    <w:p w:rsidR="00C56566" w:rsidRDefault="00C56566" w:rsidP="00C5656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Based on description of the result and discussion in previous chapter, conclusion and suggestions are presented in this chapter.</w:t>
      </w:r>
    </w:p>
    <w:p w:rsidR="00C56566" w:rsidRDefault="00C56566" w:rsidP="00C56566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519420852"/>
      <w:bookmarkStart w:id="1" w:name="_Toc519430939"/>
      <w:r w:rsidRPr="00B53975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bookmarkEnd w:id="0"/>
      <w:bookmarkEnd w:id="1"/>
    </w:p>
    <w:p w:rsidR="00C56566" w:rsidRDefault="00C56566" w:rsidP="00C56566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975">
        <w:rPr>
          <w:rFonts w:ascii="Times New Roman" w:hAnsi="Times New Roman" w:cs="Times New Roman"/>
          <w:sz w:val="24"/>
          <w:szCs w:val="24"/>
        </w:rPr>
        <w:t>Based on the research which done at SMPN 1 Arosbaya, the researcher concluded that do the students taugh</w:t>
      </w:r>
      <w:r>
        <w:rPr>
          <w:rFonts w:ascii="Times New Roman" w:hAnsi="Times New Roman" w:cs="Times New Roman"/>
          <w:sz w:val="24"/>
          <w:szCs w:val="24"/>
        </w:rPr>
        <w:t xml:space="preserve">t by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brainwriting</w:t>
      </w:r>
      <w:proofErr w:type="spellEnd"/>
      <w:r w:rsidRPr="00B5397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3975">
        <w:rPr>
          <w:rFonts w:ascii="Times New Roman" w:hAnsi="Times New Roman" w:cs="Times New Roman"/>
          <w:sz w:val="24"/>
          <w:szCs w:val="24"/>
        </w:rPr>
        <w:t>ave better score than those taug</w:t>
      </w:r>
      <w:r>
        <w:rPr>
          <w:rFonts w:ascii="Times New Roman" w:hAnsi="Times New Roman" w:cs="Times New Roman"/>
          <w:sz w:val="24"/>
          <w:szCs w:val="24"/>
        </w:rPr>
        <w:t xml:space="preserve">ht without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brainwriting</w:t>
      </w:r>
      <w:proofErr w:type="spellEnd"/>
      <w:r w:rsidRPr="00B53975">
        <w:rPr>
          <w:rFonts w:ascii="Times New Roman" w:hAnsi="Times New Roman" w:cs="Times New Roman"/>
          <w:sz w:val="24"/>
          <w:szCs w:val="24"/>
        </w:rPr>
        <w:t>. It can be seen from the data of students' score in pretest and posttest.</w:t>
      </w:r>
    </w:p>
    <w:p w:rsidR="00C56566" w:rsidRPr="00813253" w:rsidRDefault="00C56566" w:rsidP="00C56566">
      <w:pPr>
        <w:spacing w:line="48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researcher was collected the data the students' score in pretest and posttest using essay test. Based on the result of the research is showed that the t-value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15.839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 and the degree of freedom is</w:t>
      </w:r>
      <w:r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Pr="001D0821">
        <w:rPr>
          <w:rFonts w:ascii="Times New Roman" w:hAnsi="Times New Roman"/>
          <w:color w:val="000000"/>
          <w:sz w:val="24"/>
          <w:szCs w:val="24"/>
        </w:rPr>
        <w:t>. The t-criti</w:t>
      </w:r>
      <w:r>
        <w:rPr>
          <w:rFonts w:ascii="Times New Roman" w:hAnsi="Times New Roman"/>
          <w:color w:val="000000"/>
          <w:sz w:val="24"/>
          <w:szCs w:val="24"/>
        </w:rPr>
        <w:t xml:space="preserve">cal of degree of freedom (df)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 with the </w:t>
      </w:r>
      <w:r w:rsidRPr="001D0821">
        <w:rPr>
          <w:rFonts w:ascii="Times New Roman" w:hAnsi="Times New Roman"/>
          <w:noProof/>
          <w:color w:val="000000"/>
          <w:sz w:val="24"/>
          <w:szCs w:val="24"/>
        </w:rPr>
        <w:t>level</w:t>
      </w:r>
      <w:r w:rsidRPr="001D0821">
        <w:rPr>
          <w:rFonts w:ascii="Times New Roman" w:hAnsi="Times New Roman"/>
          <w:color w:val="000000"/>
          <w:sz w:val="24"/>
          <w:szCs w:val="24"/>
        </w:rPr>
        <w:t xml:space="preserve"> of significance 0.05 or 5% was </w:t>
      </w:r>
      <w:r>
        <w:rPr>
          <w:rFonts w:ascii="Times New Roman" w:hAnsi="Times New Roman"/>
          <w:sz w:val="24"/>
          <w:szCs w:val="24"/>
        </w:rPr>
        <w:t>2,</w:t>
      </w:r>
      <w:r w:rsidRPr="001D08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48</w:t>
      </w:r>
      <w:r w:rsidRPr="001D0821">
        <w:rPr>
          <w:rFonts w:ascii="Times New Roman" w:hAnsi="Times New Roman"/>
          <w:color w:val="000000"/>
          <w:sz w:val="24"/>
          <w:szCs w:val="24"/>
        </w:rPr>
        <w:t>. Hence, t-value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15.839</w:t>
      </w:r>
      <w:r w:rsidRPr="001D0821">
        <w:rPr>
          <w:rFonts w:ascii="Times New Roman" w:hAnsi="Times New Roman"/>
          <w:color w:val="000000"/>
          <w:sz w:val="24"/>
          <w:szCs w:val="24"/>
        </w:rPr>
        <w:t>) was higher than t-critical (</w:t>
      </w:r>
      <w:r>
        <w:rPr>
          <w:rFonts w:ascii="Times New Roman" w:hAnsi="Times New Roman"/>
          <w:sz w:val="24"/>
          <w:szCs w:val="24"/>
        </w:rPr>
        <w:t>2,</w:t>
      </w:r>
      <w:r w:rsidRPr="001D08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48</w:t>
      </w:r>
      <w:r w:rsidRPr="001D0821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It means that the students taught by using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Brainwriting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have better than without using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Brainwriting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 especially in content and organization.</w:t>
      </w:r>
    </w:p>
    <w:p w:rsidR="00C56566" w:rsidRDefault="00C56566" w:rsidP="00C56566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Toc519420853"/>
      <w:bookmarkStart w:id="3" w:name="_Toc519430940"/>
      <w:r>
        <w:rPr>
          <w:rFonts w:ascii="Times New Roman" w:hAnsi="Times New Roman" w:cs="Times New Roman"/>
          <w:b/>
          <w:sz w:val="24"/>
          <w:szCs w:val="24"/>
          <w:lang w:val="en-US"/>
        </w:rPr>
        <w:t>SUGGESTION</w:t>
      </w:r>
      <w:bookmarkEnd w:id="2"/>
      <w:bookmarkEnd w:id="3"/>
    </w:p>
    <w:p w:rsidR="00C56566" w:rsidRPr="00E20261" w:rsidRDefault="00C56566" w:rsidP="00C5656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50CD1">
        <w:rPr>
          <w:rFonts w:ascii="Times New Roman" w:hAnsi="Times New Roman"/>
          <w:sz w:val="24"/>
          <w:szCs w:val="24"/>
        </w:rPr>
        <w:t xml:space="preserve">The finding of the research score showed that there was significance difference on the students’ score before and after they were taught by using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Brainwritingstrategy</w:t>
      </w:r>
      <w:proofErr w:type="spellEnd"/>
      <w:r w:rsidRPr="00650CD1">
        <w:rPr>
          <w:rFonts w:ascii="Times New Roman" w:hAnsi="Times New Roman"/>
          <w:sz w:val="24"/>
          <w:szCs w:val="24"/>
        </w:rPr>
        <w:t>. Therefore, the researcher tries to give some suggestion as follow:</w:t>
      </w:r>
    </w:p>
    <w:p w:rsidR="00C56566" w:rsidRPr="00C7508E" w:rsidRDefault="00C56566" w:rsidP="00C56566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08E">
        <w:rPr>
          <w:rFonts w:ascii="Times New Roman" w:eastAsia="Times New Roman" w:hAnsi="Times New Roman"/>
          <w:sz w:val="24"/>
          <w:szCs w:val="24"/>
          <w:lang w:eastAsia="id-ID"/>
        </w:rPr>
        <w:t>The English teacher</w:t>
      </w:r>
    </w:p>
    <w:p w:rsidR="00C56566" w:rsidRPr="004D19C7" w:rsidRDefault="00C56566" w:rsidP="00C56566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CD1">
        <w:rPr>
          <w:rFonts w:ascii="Times New Roman" w:hAnsi="Times New Roman"/>
          <w:sz w:val="24"/>
          <w:szCs w:val="24"/>
        </w:rPr>
        <w:t>The teacher should give some more attention to the students’ progress by giving the guidance as well as possible.</w:t>
      </w:r>
    </w:p>
    <w:p w:rsidR="00C56566" w:rsidRPr="004D19C7" w:rsidRDefault="00C56566" w:rsidP="00C56566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19C7">
        <w:rPr>
          <w:rFonts w:ascii="Times New Roman" w:hAnsi="Times New Roman"/>
          <w:sz w:val="24"/>
          <w:szCs w:val="24"/>
        </w:rPr>
        <w:t>The teacher should be a pioneer for students to practice English</w:t>
      </w:r>
    </w:p>
    <w:p w:rsidR="00C56566" w:rsidRPr="0020574B" w:rsidRDefault="00C56566" w:rsidP="00C56566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19C7">
        <w:rPr>
          <w:rFonts w:ascii="Times New Roman" w:hAnsi="Times New Roman"/>
          <w:sz w:val="24"/>
          <w:szCs w:val="24"/>
        </w:rPr>
        <w:lastRenderedPageBreak/>
        <w:t xml:space="preserve">The teacher should be more creative to apply something that students need, and motivate like ice breaking or game </w:t>
      </w:r>
      <w:r>
        <w:rPr>
          <w:rFonts w:ascii="Times New Roman" w:hAnsi="Times New Roman"/>
          <w:sz w:val="24"/>
          <w:szCs w:val="24"/>
        </w:rPr>
        <w:t>to make lesson more interesting</w:t>
      </w:r>
    </w:p>
    <w:p w:rsidR="00C56566" w:rsidRPr="00C7508E" w:rsidRDefault="00C56566" w:rsidP="00C56566">
      <w:pPr>
        <w:numPr>
          <w:ilvl w:val="0"/>
          <w:numId w:val="5"/>
        </w:numPr>
        <w:shd w:val="clear" w:color="auto" w:fill="FFFFFF"/>
        <w:spacing w:after="60" w:line="48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08E">
        <w:rPr>
          <w:rFonts w:ascii="Times New Roman" w:eastAsia="Times New Roman" w:hAnsi="Times New Roman"/>
          <w:sz w:val="24"/>
          <w:szCs w:val="24"/>
          <w:lang w:eastAsia="id-ID"/>
        </w:rPr>
        <w:t>The students</w:t>
      </w:r>
    </w:p>
    <w:p w:rsidR="00C56566" w:rsidRPr="00D55E08" w:rsidRDefault="00C56566" w:rsidP="00C56566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0CD1">
        <w:rPr>
          <w:rFonts w:ascii="Times New Roman" w:hAnsi="Times New Roman"/>
          <w:sz w:val="24"/>
          <w:szCs w:val="24"/>
        </w:rPr>
        <w:t>The students should be active in learning English by doing some exercises both school and at home.</w:t>
      </w:r>
    </w:p>
    <w:p w:rsidR="00C56566" w:rsidRPr="00D55E08" w:rsidRDefault="00C56566" w:rsidP="00C56566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5E08">
        <w:rPr>
          <w:rFonts w:ascii="Times New Roman" w:hAnsi="Times New Roman"/>
          <w:sz w:val="24"/>
          <w:szCs w:val="24"/>
        </w:rPr>
        <w:t>The students should be active participants in learning English by asking some questions.</w:t>
      </w:r>
    </w:p>
    <w:p w:rsidR="00C56566" w:rsidRPr="00D55E08" w:rsidRDefault="00C56566" w:rsidP="00C56566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5E08">
        <w:rPr>
          <w:rFonts w:ascii="Times New Roman" w:hAnsi="Times New Roman"/>
          <w:sz w:val="24"/>
          <w:szCs w:val="24"/>
        </w:rPr>
        <w:t>The students should have a specific reading time each day to practice their ability in English reading comprehension.</w:t>
      </w:r>
    </w:p>
    <w:p w:rsidR="00C56566" w:rsidRPr="00C7508E" w:rsidRDefault="00C56566" w:rsidP="00C56566">
      <w:pPr>
        <w:pStyle w:val="ListParagraph"/>
        <w:numPr>
          <w:ilvl w:val="0"/>
          <w:numId w:val="5"/>
        </w:numPr>
        <w:shd w:val="clear" w:color="auto" w:fill="FFFFFF"/>
        <w:spacing w:after="60" w:line="480" w:lineRule="auto"/>
        <w:ind w:left="450" w:hanging="4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d-ID"/>
        </w:rPr>
      </w:pPr>
      <w:r w:rsidRPr="00C7508E">
        <w:rPr>
          <w:rFonts w:ascii="Times New Roman" w:eastAsia="Times New Roman" w:hAnsi="Times New Roman"/>
          <w:sz w:val="24"/>
          <w:szCs w:val="24"/>
          <w:lang w:eastAsia="id-ID"/>
        </w:rPr>
        <w:t>Further researcher</w:t>
      </w:r>
    </w:p>
    <w:p w:rsidR="00C56566" w:rsidRPr="00D55E08" w:rsidRDefault="00C56566" w:rsidP="00C56566">
      <w:pPr>
        <w:pStyle w:val="ListParagraph"/>
        <w:numPr>
          <w:ilvl w:val="0"/>
          <w:numId w:val="8"/>
        </w:numPr>
        <w:spacing w:line="48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researcher </w:t>
      </w:r>
      <w:r>
        <w:rPr>
          <w:rFonts w:ascii="Times New Roman" w:hAnsi="Times New Roman"/>
          <w:sz w:val="24"/>
          <w:szCs w:val="24"/>
          <w:lang w:val="en-US"/>
        </w:rPr>
        <w:t xml:space="preserve">using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Brainwriting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strategy in other skill not only in writing skill.</w:t>
      </w:r>
    </w:p>
    <w:p w:rsidR="00C56566" w:rsidRPr="00D55E08" w:rsidRDefault="00C56566" w:rsidP="00C56566">
      <w:pPr>
        <w:pStyle w:val="ListParagraph"/>
        <w:numPr>
          <w:ilvl w:val="0"/>
          <w:numId w:val="8"/>
        </w:numPr>
        <w:spacing w:line="480" w:lineRule="auto"/>
        <w:ind w:left="709" w:hanging="259"/>
        <w:jc w:val="both"/>
        <w:rPr>
          <w:rFonts w:ascii="Times New Roman" w:hAnsi="Times New Roman"/>
          <w:sz w:val="24"/>
          <w:szCs w:val="24"/>
        </w:rPr>
      </w:pPr>
      <w:r w:rsidRPr="00D55E08">
        <w:rPr>
          <w:rFonts w:ascii="Times New Roman" w:hAnsi="Times New Roman"/>
          <w:sz w:val="24"/>
          <w:szCs w:val="24"/>
        </w:rPr>
        <w:t xml:space="preserve">The next researcher does not forget to prepare syllabus, lesson plan, etc. </w:t>
      </w:r>
    </w:p>
    <w:p w:rsidR="0023672A" w:rsidRPr="00C56566" w:rsidRDefault="0023672A" w:rsidP="00C56566"/>
    <w:sectPr w:rsidR="0023672A" w:rsidRPr="00C56566" w:rsidSect="002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F22"/>
    <w:multiLevelType w:val="hybridMultilevel"/>
    <w:tmpl w:val="0264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5354D"/>
    <w:multiLevelType w:val="hybridMultilevel"/>
    <w:tmpl w:val="1938CA90"/>
    <w:lvl w:ilvl="0" w:tplc="EECA7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B7299"/>
    <w:multiLevelType w:val="hybridMultilevel"/>
    <w:tmpl w:val="BDF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3852"/>
    <w:multiLevelType w:val="hybridMultilevel"/>
    <w:tmpl w:val="560C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177B5"/>
    <w:multiLevelType w:val="multilevel"/>
    <w:tmpl w:val="52D4F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6E4498"/>
    <w:multiLevelType w:val="hybridMultilevel"/>
    <w:tmpl w:val="7B7A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85DA3"/>
    <w:multiLevelType w:val="multilevel"/>
    <w:tmpl w:val="3F40F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290529"/>
    <w:multiLevelType w:val="hybridMultilevel"/>
    <w:tmpl w:val="4386F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4E1EA2"/>
    <w:rsid w:val="0023672A"/>
    <w:rsid w:val="00416AFF"/>
    <w:rsid w:val="004E1EA2"/>
    <w:rsid w:val="00C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6"/>
  </w:style>
  <w:style w:type="paragraph" w:styleId="Heading1">
    <w:name w:val="heading 1"/>
    <w:basedOn w:val="Normal"/>
    <w:next w:val="Normal"/>
    <w:link w:val="Heading1Char"/>
    <w:uiPriority w:val="9"/>
    <w:qFormat/>
    <w:rsid w:val="004E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1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1EA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01">
    <w:name w:val="fontstyle01"/>
    <w:rsid w:val="004E1E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416AF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locked/>
    <w:rsid w:val="00416AFF"/>
  </w:style>
  <w:style w:type="paragraph" w:styleId="BalloonText">
    <w:name w:val="Balloon Text"/>
    <w:basedOn w:val="Normal"/>
    <w:link w:val="BalloonTextChar"/>
    <w:uiPriority w:val="99"/>
    <w:semiHidden/>
    <w:unhideWhenUsed/>
    <w:rsid w:val="0041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Ale15</b:Tag>
    <b:SourceType>Book</b:SourceType>
    <b:Guid>{A41C6316-39DD-4ACB-8D31-0FB9B2219EDA}</b:Guid>
    <b:Author>
      <b:Author>
        <b:NameList>
          <b:Person>
            <b:Last>Alexander</b:Last>
            <b:First>L.</b:First>
            <b:Middle>G.</b:Middle>
          </b:Person>
        </b:NameList>
      </b:Author>
    </b:Author>
    <b:Title>Practice and progress</b:Title>
    <b:Year>2015</b:Year>
    <b:City>London</b:City>
    <b:Publisher>Longman Group Ltd</b:Publisher>
    <b:RefOrder>1</b:RefOrder>
  </b:Source>
  <b:Source>
    <b:Tag>Roh09</b:Tag>
    <b:SourceType>JournalArticle</b:SourceType>
    <b:Guid>{E6D60D03-ED6F-4823-9F50-115CE5BEB474}</b:Guid>
    <b:Author>
      <b:Author>
        <b:NameList>
          <b:Person>
            <b:Last>Rohman</b:Last>
            <b:First>Galuh</b:First>
            <b:Middle>Nur</b:Middle>
          </b:Person>
        </b:NameList>
      </b:Author>
    </b:Author>
    <b:Title>How To Write Autonomously</b:Title>
    <b:Year>2009</b:Year>
    <b:JournalName>Practical and simple Guide to Improve the Students Writing Skill</b:JournalName>
    <b:RefOrder>2</b:RefOrder>
  </b:Source>
  <b:Source>
    <b:Tag>Hyl03</b:Tag>
    <b:SourceType>Book</b:SourceType>
    <b:Guid>{D38A8AFC-ACC7-4BA9-B275-6C30951FCE9A}</b:Guid>
    <b:Author>
      <b:Author>
        <b:NameList>
          <b:Person>
            <b:Last>Hyland</b:Last>
            <b:First>K.</b:First>
          </b:Person>
        </b:NameList>
      </b:Author>
    </b:Author>
    <b:Title>Second Language Writing.</b:Title>
    <b:Year>2003</b:Year>
    <b:City>London, UK</b:City>
    <b:Publisher>Cambridge University Press</b:Publisher>
    <b:RefOrder>3</b:RefOrder>
  </b:Source>
  <b:Source>
    <b:Tag>Vir16</b:Tag>
    <b:SourceType>JournalArticle</b:SourceType>
    <b:Guid>{B07F2548-4DB4-4F55-B449-D8867BD7CDCD}</b:Guid>
    <b:Author>
      <b:Author>
        <b:NameList>
          <b:Person>
            <b:Last>Virdyna</b:Last>
            <b:First>Nina</b:First>
            <b:Middle>Khayatul</b:Middle>
          </b:Person>
        </b:NameList>
      </b:Author>
    </b:Author>
    <b:Title>Teaching Writing Skill By Using Brainwriting</b:Title>
    <b:Year>2016</b:Year>
    <b:Pages>67</b:Pages>
    <b:RefOrder>4</b:RefOrder>
  </b:Source>
  <b:Source>
    <b:Tag>Bro09</b:Tag>
    <b:SourceType>JournalArticle</b:SourceType>
    <b:Guid>{6898FDBB-0296-4E88-AF8C-3CEFC5DD98F6}</b:Guid>
    <b:Author>
      <b:Author>
        <b:NameList>
          <b:Person>
            <b:Last>Brocop</b:Last>
            <b:First>Flo</b:First>
            <b:Middle>and Bill Persal</b:Middle>
          </b:Person>
        </b:NameList>
      </b:Author>
    </b:Author>
    <b:Title>Writing Strategies for Learners Who are Deaf.</b:Title>
    <b:JournalName>Edmonton: Norquest Collage</b:JournalName>
    <b:Year>2009</b:Year>
    <b:RefOrder>5</b:RefOrder>
  </b:Source>
  <b:Source>
    <b:Tag>Ola151</b:Tag>
    <b:SourceType>JournalArticle</b:SourceType>
    <b:Guid>{9D0F60D0-4B10-4D11-9953-60FD77866477}</b:Guid>
    <b:Author>
      <b:Author>
        <b:NameList>
          <b:Person>
            <b:Last>Olanisimi</b:Last>
            <b:First>B.</b:First>
            <b:Middle>O.</b:Middle>
          </b:Person>
        </b:NameList>
      </b:Author>
    </b:Author>
    <b:Title>Effectiveness of Brainwriting and Cort 5 Thinking Creativity Techniques in Fostering Life Skill, Acquisition Among Nigerian Undergraduates in Ogun State</b:Title>
    <b:JournalName>AJPSSI</b:JournalName>
    <b:Year>2015</b:Year>
    <b:RefOrder>6</b:RefOrder>
  </b:Source>
  <b:Source>
    <b:Tag>Cha13</b:Tag>
    <b:SourceType>JournalArticle</b:SourceType>
    <b:Guid>{3C34A72E-A408-41C7-A64F-343FDB9C7E9D}</b:Guid>
    <b:Author>
      <b:Author>
        <b:NameList>
          <b:Person>
            <b:Last>Chauncey</b:Last>
            <b:First>Wilson</b:First>
          </b:Person>
        </b:NameList>
      </b:Author>
    </b:Author>
    <b:Title>Brainstorming and Beyon A User-Centered Design Method</b:Title>
    <b:JournalName>UK: Elsevier</b:JournalName>
    <b:Year>2013</b:Year>
    <b:Pages>44</b:Pages>
    <b:RefOrder>7</b:RefOrder>
  </b:Source>
  <b:Source>
    <b:Tag>Vir161</b:Tag>
    <b:SourceType>JournalArticle</b:SourceType>
    <b:Guid>{D94E3311-9402-46AF-88EB-AC325EF59C1B}</b:Guid>
    <b:Author>
      <b:Author>
        <b:NameList>
          <b:Person>
            <b:Last>Virdyna</b:Last>
            <b:First>Nina</b:First>
            <b:Middle>Khayatul</b:Middle>
          </b:Person>
        </b:NameList>
      </b:Author>
    </b:Author>
    <b:Title>Teaching Writing Skill by Using Brainwriting</b:Title>
    <b:Year>2016</b:Year>
    <b:JournalName>OKARA Journal of Language and Literature</b:JournalName>
    <b:RefOrder>8</b:RefOrder>
  </b:Source>
  <b:Source>
    <b:Tag>Ovi131</b:Tag>
    <b:SourceType>JournalArticle</b:SourceType>
    <b:Guid>{263D9F5C-697D-46AD-89C3-31CF9C426194}</b:Guid>
    <b:Author>
      <b:Author>
        <b:NameList>
          <b:Person>
            <b:Last>Oviansha</b:Last>
            <b:First>Mailida</b:First>
          </b:Person>
        </b:NameList>
      </b:Author>
    </b:Author>
    <b:Title>Teaching Writing by Combining Brainwriting Strategy and Quick Write Strategy for Senior High School Students</b:Title>
    <b:JournalName>Original source: http://ejournal-s 1 .stkip-pgri-sumbar.ac.id/index.php/Inggris/artickel/view/938</b:JournalName>
    <b:Year>2013</b:Year>
    <b:RefOrder>9</b:RefOrder>
  </b:Source>
</b:Sources>
</file>

<file path=customXml/itemProps1.xml><?xml version="1.0" encoding="utf-8"?>
<ds:datastoreItem xmlns:ds="http://schemas.openxmlformats.org/officeDocument/2006/customXml" ds:itemID="{8B48561E-7712-4FC4-AB06-8D3451E4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2019-05-08T02:14:00Z</dcterms:created>
  <dcterms:modified xsi:type="dcterms:W3CDTF">2019-05-08T02:14:00Z</dcterms:modified>
</cp:coreProperties>
</file>