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A40" w:rsidRPr="00490951" w:rsidRDefault="00283A40" w:rsidP="00283A40">
      <w:pPr>
        <w:jc w:val="center"/>
        <w:rPr>
          <w:rFonts w:asciiTheme="majorBidi" w:hAnsiTheme="majorBidi" w:cstheme="majorBidi"/>
          <w:b/>
          <w:bCs/>
          <w:sz w:val="24"/>
          <w:szCs w:val="24"/>
        </w:rPr>
      </w:pPr>
      <w:bookmarkStart w:id="0" w:name="_Toc523991109"/>
      <w:r w:rsidRPr="00490951">
        <w:rPr>
          <w:rFonts w:asciiTheme="majorBidi" w:hAnsiTheme="majorBidi" w:cstheme="majorBidi"/>
          <w:b/>
          <w:bCs/>
          <w:sz w:val="24"/>
          <w:szCs w:val="24"/>
        </w:rPr>
        <w:t>BAB V</w:t>
      </w:r>
      <w:bookmarkEnd w:id="0"/>
    </w:p>
    <w:p w:rsidR="00283A40" w:rsidRDefault="00283A40" w:rsidP="00283A40">
      <w:pPr>
        <w:jc w:val="center"/>
        <w:rPr>
          <w:rFonts w:asciiTheme="majorBidi" w:hAnsiTheme="majorBidi" w:cstheme="majorBidi"/>
          <w:b/>
          <w:bCs/>
          <w:sz w:val="24"/>
          <w:szCs w:val="24"/>
        </w:rPr>
      </w:pPr>
      <w:bookmarkStart w:id="1" w:name="_Toc523991110"/>
      <w:r w:rsidRPr="00490951">
        <w:rPr>
          <w:rFonts w:asciiTheme="majorBidi" w:hAnsiTheme="majorBidi" w:cstheme="majorBidi"/>
          <w:b/>
          <w:bCs/>
          <w:sz w:val="24"/>
          <w:szCs w:val="24"/>
        </w:rPr>
        <w:t>PENUTUP</w:t>
      </w:r>
      <w:bookmarkEnd w:id="1"/>
    </w:p>
    <w:p w:rsidR="00283A40" w:rsidRPr="00490951" w:rsidRDefault="00283A40" w:rsidP="00283A40">
      <w:pPr>
        <w:jc w:val="center"/>
        <w:rPr>
          <w:rFonts w:asciiTheme="majorBidi" w:hAnsiTheme="majorBidi" w:cstheme="majorBidi"/>
          <w:b/>
          <w:bCs/>
          <w:sz w:val="24"/>
          <w:szCs w:val="24"/>
        </w:rPr>
      </w:pPr>
    </w:p>
    <w:p w:rsidR="00283A40" w:rsidRPr="00490951" w:rsidRDefault="00283A40" w:rsidP="00283A40">
      <w:pPr>
        <w:rPr>
          <w:rFonts w:asciiTheme="majorBidi" w:hAnsiTheme="majorBidi" w:cstheme="majorBidi"/>
          <w:b/>
          <w:bCs/>
          <w:sz w:val="24"/>
          <w:szCs w:val="24"/>
        </w:rPr>
      </w:pPr>
      <w:bookmarkStart w:id="2" w:name="_Toc523991111"/>
      <w:r w:rsidRPr="00490951">
        <w:rPr>
          <w:rFonts w:asciiTheme="majorBidi" w:hAnsiTheme="majorBidi" w:cstheme="majorBidi"/>
          <w:b/>
          <w:bCs/>
          <w:sz w:val="24"/>
          <w:szCs w:val="24"/>
        </w:rPr>
        <w:t>5.1 Simpulan</w:t>
      </w:r>
      <w:bookmarkEnd w:id="2"/>
    </w:p>
    <w:p w:rsidR="00283A40" w:rsidRDefault="00283A40" w:rsidP="00283A40">
      <w:pPr>
        <w:spacing w:line="480" w:lineRule="auto"/>
        <w:jc w:val="both"/>
        <w:rPr>
          <w:rFonts w:asciiTheme="majorBidi" w:hAnsiTheme="majorBidi" w:cstheme="majorBidi"/>
          <w:sz w:val="24"/>
          <w:szCs w:val="24"/>
        </w:rPr>
      </w:pPr>
      <w:r w:rsidRPr="00A21939">
        <w:rPr>
          <w:rFonts w:asciiTheme="majorBidi" w:hAnsiTheme="majorBidi" w:cstheme="majorBidi"/>
          <w:sz w:val="24"/>
          <w:szCs w:val="24"/>
        </w:rPr>
        <w:tab/>
        <w:t>Berdasarkan hasil penelitian dari jawaban res</w:t>
      </w:r>
    </w:p>
    <w:p w:rsidR="00283A40" w:rsidRDefault="00283A40" w:rsidP="00283A40">
      <w:pPr>
        <w:spacing w:line="480" w:lineRule="auto"/>
        <w:jc w:val="both"/>
        <w:rPr>
          <w:rFonts w:asciiTheme="majorBidi" w:hAnsiTheme="majorBidi" w:cstheme="majorBidi"/>
          <w:sz w:val="24"/>
          <w:szCs w:val="24"/>
        </w:rPr>
      </w:pPr>
      <w:r w:rsidRPr="00A21939">
        <w:rPr>
          <w:rFonts w:asciiTheme="majorBidi" w:hAnsiTheme="majorBidi" w:cstheme="majorBidi"/>
          <w:sz w:val="24"/>
          <w:szCs w:val="24"/>
        </w:rPr>
        <w:t>ponden</w:t>
      </w:r>
      <w:r>
        <w:rPr>
          <w:rFonts w:asciiTheme="majorBidi" w:hAnsiTheme="majorBidi" w:cstheme="majorBidi"/>
          <w:sz w:val="24"/>
          <w:szCs w:val="24"/>
        </w:rPr>
        <w:t xml:space="preserve"> dapat disimpulkan citra fisik perempuan dan citra sosial perempuan yang terdapat dalam cerpen “Jangan Main-main dengan Kelaminmu” karya Djear Maesa Ayu. Berikut adalah kesimpulan hasil penelitian</w:t>
      </w:r>
    </w:p>
    <w:p w:rsidR="00283A40" w:rsidRPr="009E7D83" w:rsidRDefault="00283A40" w:rsidP="00283A40">
      <w:pPr>
        <w:spacing w:line="480" w:lineRule="auto"/>
        <w:ind w:left="567" w:hanging="567"/>
        <w:jc w:val="both"/>
        <w:rPr>
          <w:rFonts w:asciiTheme="majorBidi" w:hAnsiTheme="majorBidi" w:cstheme="majorBidi"/>
          <w:b/>
          <w:bCs/>
          <w:sz w:val="24"/>
          <w:szCs w:val="24"/>
        </w:rPr>
      </w:pPr>
      <w:r w:rsidRPr="009E7D83">
        <w:rPr>
          <w:rFonts w:asciiTheme="majorBidi" w:hAnsiTheme="majorBidi" w:cstheme="majorBidi"/>
          <w:b/>
          <w:bCs/>
          <w:sz w:val="24"/>
          <w:szCs w:val="24"/>
        </w:rPr>
        <w:t>5.1.1 Tanggapan pembaca terhadap citra fi</w:t>
      </w:r>
      <w:r>
        <w:rPr>
          <w:rFonts w:asciiTheme="majorBidi" w:hAnsiTheme="majorBidi" w:cstheme="majorBidi"/>
          <w:b/>
          <w:bCs/>
          <w:sz w:val="24"/>
          <w:szCs w:val="24"/>
        </w:rPr>
        <w:t>sik seorang perempu</w:t>
      </w:r>
      <w:r w:rsidRPr="009E7D83">
        <w:rPr>
          <w:rFonts w:asciiTheme="majorBidi" w:hAnsiTheme="majorBidi" w:cstheme="majorBidi"/>
          <w:b/>
          <w:bCs/>
          <w:sz w:val="24"/>
          <w:szCs w:val="24"/>
        </w:rPr>
        <w:t>an dalam cerpen “Jangan Main-main dengan Kelaminmu” karya Djenar Maesa Ayu.</w:t>
      </w:r>
    </w:p>
    <w:p w:rsidR="00283A40" w:rsidRDefault="00283A40" w:rsidP="00283A40">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Penelitian resepsi sastra terhadap citra fisik perempuan dalam cerpen “Jangan Main-main dengan Kelaminmu” karya Djenar Maesa Ayu. Setelah penganalisisan data berdasarkan data penelitian yang terkumpul  dari berbagai pertanyaan dan dihubungkan dengan kajian teori menghasilkan kesimpulan. Bahwasannya resepsi pembaca terhadap karya sastra sangatlah luas, penelitian ini bisa dikaji dengan resepsi sastra yang menekankan tentang citra perempuan. penggambaran citra fisik perempuan dalam cerpen ini dicerminkan ketidak cantikan perempuan yang digambarkan dengan kata-kata yang menunjukkan perempuan sebagai tokoh istri seperti seonggak daging yang artinya perempuan tersebut memiliki postur tubuh yang tidak ideal yakni memiliki tubuh gemuk, tidak menarik dipandang dan membosankan. Kulitnya kerut-merut serta tidak memperdulikan penampilannya yang samakin membuat perempuan ini semakin tidak menarik, </w:t>
      </w:r>
    </w:p>
    <w:p w:rsidR="00283A40" w:rsidRDefault="00283A40" w:rsidP="00283A40">
      <w:pPr>
        <w:spacing w:line="480" w:lineRule="auto"/>
        <w:ind w:left="709" w:hanging="709"/>
        <w:jc w:val="both"/>
        <w:rPr>
          <w:rFonts w:asciiTheme="majorBidi" w:hAnsiTheme="majorBidi" w:cstheme="majorBidi"/>
          <w:b/>
          <w:bCs/>
          <w:sz w:val="24"/>
          <w:szCs w:val="24"/>
        </w:rPr>
        <w:sectPr w:rsidR="00283A40">
          <w:headerReference w:type="default" r:id="rId5"/>
          <w:footerReference w:type="default" r:id="rId6"/>
          <w:pgSz w:w="11907" w:h="16839"/>
          <w:pgMar w:top="1701" w:right="1701" w:bottom="1701" w:left="2268" w:header="720" w:footer="720" w:gutter="0"/>
          <w:cols w:space="720"/>
        </w:sectPr>
      </w:pPr>
    </w:p>
    <w:p w:rsidR="00283A40" w:rsidRPr="001F196F" w:rsidRDefault="00283A40" w:rsidP="00283A40">
      <w:pPr>
        <w:spacing w:line="480" w:lineRule="auto"/>
        <w:ind w:left="709" w:hanging="709"/>
        <w:jc w:val="both"/>
        <w:rPr>
          <w:rFonts w:asciiTheme="majorBidi" w:hAnsiTheme="majorBidi" w:cstheme="majorBidi"/>
          <w:b/>
          <w:bCs/>
          <w:sz w:val="24"/>
          <w:szCs w:val="24"/>
        </w:rPr>
      </w:pPr>
      <w:r w:rsidRPr="001F196F">
        <w:rPr>
          <w:rFonts w:asciiTheme="majorBidi" w:hAnsiTheme="majorBidi" w:cstheme="majorBidi"/>
          <w:b/>
          <w:bCs/>
          <w:sz w:val="24"/>
          <w:szCs w:val="24"/>
        </w:rPr>
        <w:lastRenderedPageBreak/>
        <w:t>5.1.2Citra Sosialperempuan dalam cerpen “Jangan Main-main dengan Kelaminmu”</w:t>
      </w:r>
    </w:p>
    <w:p w:rsidR="00283A40" w:rsidRDefault="00283A40" w:rsidP="00283A40">
      <w:pPr>
        <w:spacing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Penelitian resepsi sastra terhadap citra sosial dalam cerpen “Jangan Main-main dengan Kelaminmu” karya Djenar Maesa Ayu. Setelah penganalisisan data berdasarkan data penelitian yang terkumpul drai berbagai pertanyaan dan dihubungkan dengan kajian teorimenghasilkan kesimpulan. Bahwasanya resepsi pembaca terhadap citra sosial perempuan dalam cerpen tersebut. Citra sosial dalam cerpen ini yakni perempuan yang cinta kasihnya dicurahkan kepada keluarganya tercermin dari perbuatannya yang tetap menghargai suaminya meskipun sauminya tidak menghargai jerih payah yang dilakukan istri dalam mengurus rumah tanggnya. Perempuan yang sabar tercermin dari keteguhan hati dalam menghadapi sikap suami yang selalu menghina kondisi tubuhnya.  </w:t>
      </w:r>
    </w:p>
    <w:p w:rsidR="00283A40" w:rsidRPr="00DF534E" w:rsidRDefault="00283A40" w:rsidP="00283A40">
      <w:pPr>
        <w:pStyle w:val="Heading2"/>
      </w:pPr>
      <w:bookmarkStart w:id="3" w:name="_Toc523991112"/>
      <w:r w:rsidRPr="00DF534E">
        <w:t>5. 2 Saran</w:t>
      </w:r>
      <w:bookmarkEnd w:id="3"/>
    </w:p>
    <w:p w:rsidR="00283A40" w:rsidRDefault="00283A40" w:rsidP="00283A40">
      <w:pPr>
        <w:spacing w:line="480" w:lineRule="auto"/>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Saran yang ingin disampaikan dalam penelitian ini sebagai berikut.Penelitian terhadap karya sastra sangatlah banyak, namun penelitian resepsi pembaca terhadap citra perempuan masih bisa dikatakan sedikit. Hal ini dapat digali lagi agar penelitian resepsi sastra lebih dikembangkan. Sehingga banyak penelitian yang mengikut campurkan secara langsung responden sebagai objek penelitiannya.</w:t>
      </w:r>
    </w:p>
    <w:p w:rsidR="0091382D" w:rsidRPr="00283A40" w:rsidRDefault="0091382D" w:rsidP="00283A40"/>
    <w:sectPr w:rsidR="0091382D" w:rsidRPr="00283A40" w:rsidSect="00432058">
      <w:headerReference w:type="default" r:id="rId7"/>
      <w:footerReference w:type="default" r:id="rId8"/>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200630"/>
      <w:docPartObj>
        <w:docPartGallery w:val="Page Numbers (Bottom of Page)"/>
        <w:docPartUnique/>
      </w:docPartObj>
    </w:sdtPr>
    <w:sdtEndPr>
      <w:rPr>
        <w:rFonts w:asciiTheme="majorBidi" w:hAnsiTheme="majorBidi" w:cstheme="majorBidi"/>
        <w:noProof/>
        <w:sz w:val="24"/>
        <w:szCs w:val="24"/>
      </w:rPr>
    </w:sdtEndPr>
    <w:sdtContent>
      <w:p w:rsidR="00283A40" w:rsidRPr="00DD0259" w:rsidRDefault="00283A40">
        <w:pPr>
          <w:pStyle w:val="Footer"/>
          <w:jc w:val="center"/>
          <w:rPr>
            <w:rFonts w:asciiTheme="majorBidi" w:hAnsiTheme="majorBidi" w:cstheme="majorBidi"/>
            <w:sz w:val="24"/>
            <w:szCs w:val="24"/>
          </w:rPr>
        </w:pPr>
        <w:r w:rsidRPr="00DD0259">
          <w:rPr>
            <w:rFonts w:asciiTheme="majorBidi" w:hAnsiTheme="majorBidi" w:cstheme="majorBidi"/>
            <w:sz w:val="24"/>
            <w:szCs w:val="24"/>
          </w:rPr>
          <w:fldChar w:fldCharType="begin"/>
        </w:r>
        <w:r w:rsidRPr="00DD0259">
          <w:rPr>
            <w:rFonts w:asciiTheme="majorBidi" w:hAnsiTheme="majorBidi" w:cstheme="majorBidi"/>
            <w:sz w:val="24"/>
            <w:szCs w:val="24"/>
          </w:rPr>
          <w:instrText xml:space="preserve"> PAGE   \* MERGEFORMAT </w:instrText>
        </w:r>
        <w:r w:rsidRPr="00DD0259">
          <w:rPr>
            <w:rFonts w:asciiTheme="majorBidi" w:hAnsiTheme="majorBidi" w:cstheme="majorBidi"/>
            <w:sz w:val="24"/>
            <w:szCs w:val="24"/>
          </w:rPr>
          <w:fldChar w:fldCharType="separate"/>
        </w:r>
        <w:r>
          <w:rPr>
            <w:rFonts w:asciiTheme="majorBidi" w:hAnsiTheme="majorBidi" w:cstheme="majorBidi"/>
            <w:noProof/>
            <w:sz w:val="24"/>
            <w:szCs w:val="24"/>
          </w:rPr>
          <w:t>1</w:t>
        </w:r>
        <w:r w:rsidRPr="00DD0259">
          <w:rPr>
            <w:rFonts w:asciiTheme="majorBidi" w:hAnsiTheme="majorBidi" w:cstheme="majorBidi"/>
            <w:noProof/>
            <w:sz w:val="24"/>
            <w:szCs w:val="24"/>
          </w:rPr>
          <w:fldChar w:fldCharType="end"/>
        </w:r>
      </w:p>
    </w:sdtContent>
  </w:sdt>
  <w:p w:rsidR="00283A40" w:rsidRPr="00EC7F1B" w:rsidRDefault="00283A40" w:rsidP="00EC7F1B">
    <w:pPr>
      <w:pStyle w:val="Footer"/>
      <w:jc w:val="center"/>
      <w:rPr>
        <w:rFonts w:asciiTheme="majorBidi" w:hAnsiTheme="majorBidi" w:cstheme="majorBidi"/>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AEE" w:rsidRDefault="00283A40">
    <w:pPr>
      <w:pStyle w:val="Footer"/>
      <w:jc w:val="center"/>
    </w:pPr>
    <w:r w:rsidRPr="007C0DFE">
      <w:rPr>
        <w:rFonts w:asciiTheme="majorBidi" w:hAnsiTheme="majorBidi" w:cstheme="majorBidi"/>
        <w:sz w:val="24"/>
        <w:szCs w:val="24"/>
      </w:rPr>
      <w:fldChar w:fldCharType="begin"/>
    </w:r>
    <w:r w:rsidRPr="007C0DFE">
      <w:rPr>
        <w:rFonts w:asciiTheme="majorBidi" w:hAnsiTheme="majorBidi" w:cstheme="majorBidi"/>
        <w:sz w:val="24"/>
        <w:szCs w:val="24"/>
      </w:rPr>
      <w:instrText xml:space="preserve"> PAGE   \* MERGEFORMAT </w:instrText>
    </w:r>
    <w:r w:rsidRPr="007C0DFE">
      <w:rPr>
        <w:rFonts w:asciiTheme="majorBidi" w:hAnsiTheme="majorBidi" w:cstheme="majorBidi"/>
        <w:sz w:val="24"/>
        <w:szCs w:val="24"/>
      </w:rPr>
      <w:fldChar w:fldCharType="separate"/>
    </w:r>
    <w:r>
      <w:rPr>
        <w:rFonts w:asciiTheme="majorBidi" w:hAnsiTheme="majorBidi" w:cstheme="majorBidi"/>
        <w:noProof/>
        <w:sz w:val="24"/>
        <w:szCs w:val="24"/>
      </w:rPr>
      <w:t>2</w:t>
    </w:r>
    <w:r w:rsidRPr="007C0DFE">
      <w:rPr>
        <w:rFonts w:asciiTheme="majorBidi" w:hAnsiTheme="majorBidi" w:cstheme="majorBidi"/>
        <w:sz w:val="24"/>
        <w:szCs w:val="24"/>
      </w:rPr>
      <w:fldChar w:fldCharType="end"/>
    </w:r>
  </w:p>
  <w:p w:rsidR="00980AEE" w:rsidRDefault="00283A40">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A40" w:rsidRPr="00EC7F1B" w:rsidRDefault="00283A40" w:rsidP="00DD0259">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AEE" w:rsidRPr="00602FE7" w:rsidRDefault="00283A40" w:rsidP="007C0DFE">
    <w:pPr>
      <w:pStyle w:val="Header"/>
      <w:jc w:val="right"/>
      <w:rPr>
        <w:rFonts w:asciiTheme="majorBidi" w:hAnsiTheme="majorBidi" w:cstheme="majorBidi"/>
        <w:sz w:val="24"/>
        <w:szCs w:val="24"/>
      </w:rPr>
    </w:pPr>
  </w:p>
  <w:p w:rsidR="00980AEE" w:rsidRDefault="00283A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23149"/>
    <w:multiLevelType w:val="hybridMultilevel"/>
    <w:tmpl w:val="FDEC077E"/>
    <w:lvl w:ilvl="0" w:tplc="04210011">
      <w:start w:val="1"/>
      <w:numFmt w:val="decimal"/>
      <w:lvlText w:val="%1)"/>
      <w:lvlJc w:val="left"/>
      <w:pPr>
        <w:ind w:left="1574" w:hanging="360"/>
      </w:pPr>
    </w:lvl>
    <w:lvl w:ilvl="1" w:tplc="04210019" w:tentative="1">
      <w:start w:val="1"/>
      <w:numFmt w:val="lowerLetter"/>
      <w:lvlText w:val="%2."/>
      <w:lvlJc w:val="left"/>
      <w:pPr>
        <w:ind w:left="2294" w:hanging="360"/>
      </w:pPr>
    </w:lvl>
    <w:lvl w:ilvl="2" w:tplc="0421001B" w:tentative="1">
      <w:start w:val="1"/>
      <w:numFmt w:val="lowerRoman"/>
      <w:lvlText w:val="%3."/>
      <w:lvlJc w:val="right"/>
      <w:pPr>
        <w:ind w:left="3014" w:hanging="180"/>
      </w:pPr>
    </w:lvl>
    <w:lvl w:ilvl="3" w:tplc="0421000F" w:tentative="1">
      <w:start w:val="1"/>
      <w:numFmt w:val="decimal"/>
      <w:lvlText w:val="%4."/>
      <w:lvlJc w:val="left"/>
      <w:pPr>
        <w:ind w:left="3734" w:hanging="360"/>
      </w:pPr>
    </w:lvl>
    <w:lvl w:ilvl="4" w:tplc="04210019" w:tentative="1">
      <w:start w:val="1"/>
      <w:numFmt w:val="lowerLetter"/>
      <w:lvlText w:val="%5."/>
      <w:lvlJc w:val="left"/>
      <w:pPr>
        <w:ind w:left="4454" w:hanging="360"/>
      </w:pPr>
    </w:lvl>
    <w:lvl w:ilvl="5" w:tplc="0421001B" w:tentative="1">
      <w:start w:val="1"/>
      <w:numFmt w:val="lowerRoman"/>
      <w:lvlText w:val="%6."/>
      <w:lvlJc w:val="right"/>
      <w:pPr>
        <w:ind w:left="5174" w:hanging="180"/>
      </w:pPr>
    </w:lvl>
    <w:lvl w:ilvl="6" w:tplc="0421000F" w:tentative="1">
      <w:start w:val="1"/>
      <w:numFmt w:val="decimal"/>
      <w:lvlText w:val="%7."/>
      <w:lvlJc w:val="left"/>
      <w:pPr>
        <w:ind w:left="5894" w:hanging="360"/>
      </w:pPr>
    </w:lvl>
    <w:lvl w:ilvl="7" w:tplc="04210019" w:tentative="1">
      <w:start w:val="1"/>
      <w:numFmt w:val="lowerLetter"/>
      <w:lvlText w:val="%8."/>
      <w:lvlJc w:val="left"/>
      <w:pPr>
        <w:ind w:left="6614" w:hanging="360"/>
      </w:pPr>
    </w:lvl>
    <w:lvl w:ilvl="8" w:tplc="0421001B" w:tentative="1">
      <w:start w:val="1"/>
      <w:numFmt w:val="lowerRoman"/>
      <w:lvlText w:val="%9."/>
      <w:lvlJc w:val="right"/>
      <w:pPr>
        <w:ind w:left="7334" w:hanging="180"/>
      </w:pPr>
    </w:lvl>
  </w:abstractNum>
  <w:abstractNum w:abstractNumId="1">
    <w:nsid w:val="1A4A3107"/>
    <w:multiLevelType w:val="hybridMultilevel"/>
    <w:tmpl w:val="C36A42AE"/>
    <w:lvl w:ilvl="0" w:tplc="483A30B4">
      <w:start w:val="1"/>
      <w:numFmt w:val="decimal"/>
      <w:lvlText w:val="%1)"/>
      <w:lvlJc w:val="left"/>
      <w:pPr>
        <w:ind w:left="1065" w:hanging="360"/>
      </w:pPr>
      <w:rPr>
        <w:rFonts w:hint="default"/>
      </w:r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2">
    <w:nsid w:val="1F566444"/>
    <w:multiLevelType w:val="multilevel"/>
    <w:tmpl w:val="F5B01B76"/>
    <w:lvl w:ilvl="0">
      <w:start w:val="1"/>
      <w:numFmt w:val="decimal"/>
      <w:lvlText w:val="%1"/>
      <w:lvlJc w:val="left"/>
      <w:pPr>
        <w:ind w:left="360" w:hanging="360"/>
      </w:pPr>
    </w:lvl>
    <w:lvl w:ilvl="1">
      <w:start w:val="1"/>
      <w:numFmt w:val="decimal"/>
      <w:lvlText w:val="%1.%2"/>
      <w:lvlJc w:val="left"/>
      <w:pPr>
        <w:ind w:left="360" w:hanging="360"/>
      </w:pPr>
      <w:rPr>
        <w:lang w:val="id-ID"/>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252653C9"/>
    <w:multiLevelType w:val="hybridMultilevel"/>
    <w:tmpl w:val="4326904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CEB60AA"/>
    <w:multiLevelType w:val="hybridMultilevel"/>
    <w:tmpl w:val="9A62249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oNotDisplayPageBoundaries/>
  <w:proofState w:spelling="clean" w:grammar="clean"/>
  <w:defaultTabStop w:val="720"/>
  <w:characterSpacingControl w:val="doNotCompress"/>
  <w:compat/>
  <w:rsids>
    <w:rsidRoot w:val="00432058"/>
    <w:rsid w:val="00283A40"/>
    <w:rsid w:val="00432058"/>
    <w:rsid w:val="0091382D"/>
    <w:rsid w:val="00BD56A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058"/>
    <w:pPr>
      <w:spacing w:after="160" w:line="254" w:lineRule="auto"/>
    </w:pPr>
  </w:style>
  <w:style w:type="paragraph" w:styleId="Heading1">
    <w:name w:val="heading 1"/>
    <w:basedOn w:val="Normal"/>
    <w:next w:val="Normal"/>
    <w:link w:val="Heading1Char"/>
    <w:autoRedefine/>
    <w:uiPriority w:val="9"/>
    <w:qFormat/>
    <w:rsid w:val="00432058"/>
    <w:pPr>
      <w:keepNext/>
      <w:keepLines/>
      <w:spacing w:before="600" w:after="360"/>
      <w:jc w:val="center"/>
      <w:outlineLvl w:val="0"/>
    </w:pPr>
    <w:rPr>
      <w:rFonts w:ascii="Times New Roman" w:eastAsiaTheme="majorEastAsia" w:hAnsi="Times New Roman" w:cs="Times New Roman"/>
      <w:b/>
      <w:bCs/>
      <w:sz w:val="24"/>
      <w:szCs w:val="24"/>
    </w:rPr>
  </w:style>
  <w:style w:type="paragraph" w:styleId="Heading2">
    <w:name w:val="heading 2"/>
    <w:basedOn w:val="Normal"/>
    <w:next w:val="Normal"/>
    <w:link w:val="Heading2Char"/>
    <w:uiPriority w:val="9"/>
    <w:semiHidden/>
    <w:unhideWhenUsed/>
    <w:qFormat/>
    <w:rsid w:val="00283A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2058"/>
    <w:rPr>
      <w:rFonts w:ascii="Times New Roman" w:eastAsiaTheme="majorEastAsia" w:hAnsi="Times New Roman" w:cs="Times New Roman"/>
      <w:b/>
      <w:bCs/>
      <w:sz w:val="24"/>
      <w:szCs w:val="24"/>
    </w:rPr>
  </w:style>
  <w:style w:type="paragraph" w:styleId="ListParagraph">
    <w:name w:val="List Paragraph"/>
    <w:basedOn w:val="Normal"/>
    <w:uiPriority w:val="34"/>
    <w:qFormat/>
    <w:rsid w:val="00BD56A0"/>
    <w:pPr>
      <w:spacing w:after="200" w:line="276" w:lineRule="auto"/>
      <w:ind w:left="720"/>
      <w:contextualSpacing/>
    </w:pPr>
  </w:style>
  <w:style w:type="paragraph" w:styleId="Header">
    <w:name w:val="header"/>
    <w:basedOn w:val="Normal"/>
    <w:link w:val="HeaderChar"/>
    <w:uiPriority w:val="99"/>
    <w:unhideWhenUsed/>
    <w:rsid w:val="00BD56A0"/>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BD56A0"/>
    <w:rPr>
      <w:lang w:val="en-US"/>
    </w:rPr>
  </w:style>
  <w:style w:type="paragraph" w:styleId="Footer">
    <w:name w:val="footer"/>
    <w:basedOn w:val="Normal"/>
    <w:link w:val="FooterChar"/>
    <w:uiPriority w:val="99"/>
    <w:unhideWhenUsed/>
    <w:rsid w:val="00BD56A0"/>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BD56A0"/>
    <w:rPr>
      <w:lang w:val="en-US"/>
    </w:rPr>
  </w:style>
  <w:style w:type="character" w:customStyle="1" w:styleId="Heading2Char">
    <w:name w:val="Heading 2 Char"/>
    <w:basedOn w:val="DefaultParagraphFont"/>
    <w:link w:val="Heading2"/>
    <w:uiPriority w:val="9"/>
    <w:semiHidden/>
    <w:rsid w:val="00283A4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2149</Characters>
  <Application>Microsoft Office Word</Application>
  <DocSecurity>0</DocSecurity>
  <Lines>17</Lines>
  <Paragraphs>5</Paragraphs>
  <ScaleCrop>false</ScaleCrop>
  <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2019-05-03T07:39:00Z</dcterms:created>
  <dcterms:modified xsi:type="dcterms:W3CDTF">2019-05-03T07:39:00Z</dcterms:modified>
</cp:coreProperties>
</file>