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3F9AB" w14:textId="71DACE81" w:rsidR="00317B39" w:rsidRPr="00317B39" w:rsidRDefault="00317B39" w:rsidP="00317B39">
      <w:pPr>
        <w:jc w:val="center"/>
        <w:rPr>
          <w:rFonts w:ascii="Times New Roman" w:hAnsi="Times New Roman" w:cs="Times New Roman"/>
          <w:b/>
          <w:bCs/>
          <w:sz w:val="24"/>
          <w:szCs w:val="24"/>
        </w:rPr>
      </w:pPr>
      <w:r w:rsidRPr="00317B39">
        <w:rPr>
          <w:rFonts w:ascii="Times New Roman" w:hAnsi="Times New Roman" w:cs="Times New Roman"/>
          <w:b/>
          <w:bCs/>
          <w:sz w:val="24"/>
          <w:szCs w:val="24"/>
        </w:rPr>
        <w:t>PERAN KEPOLISIAN DALAM MENANGGULANGI TINDAK PIDANA TERHADAP ANAK (STUDI DI POLRES BANGKALAN)</w:t>
      </w:r>
    </w:p>
    <w:p w14:paraId="2B5DED17" w14:textId="7F17AC67" w:rsidR="00317B39" w:rsidRPr="00317B39" w:rsidRDefault="00317B39" w:rsidP="00317B39">
      <w:pPr>
        <w:jc w:val="center"/>
        <w:rPr>
          <w:rFonts w:ascii="Times New Roman" w:hAnsi="Times New Roman" w:cs="Times New Roman"/>
          <w:b/>
          <w:bCs/>
        </w:rPr>
      </w:pPr>
      <w:r w:rsidRPr="00317B39">
        <w:rPr>
          <w:rFonts w:ascii="Times New Roman" w:hAnsi="Times New Roman" w:cs="Times New Roman"/>
          <w:b/>
          <w:bCs/>
        </w:rPr>
        <w:t>Aminatus Zahroh</w:t>
      </w:r>
      <w:r w:rsidRPr="00317B39">
        <w:rPr>
          <w:rFonts w:ascii="Times New Roman" w:hAnsi="Times New Roman" w:cs="Times New Roman"/>
          <w:vertAlign w:val="superscript"/>
        </w:rPr>
        <w:t>1</w:t>
      </w:r>
      <w:r>
        <w:rPr>
          <w:rFonts w:ascii="Times New Roman" w:hAnsi="Times New Roman" w:cs="Times New Roman"/>
          <w:vertAlign w:val="superscript"/>
        </w:rPr>
        <w:t>)</w:t>
      </w:r>
    </w:p>
    <w:p w14:paraId="33F470B6" w14:textId="77777777" w:rsidR="00EA2C87" w:rsidRPr="00643647" w:rsidRDefault="00EA2C87" w:rsidP="00EA2C87">
      <w:pPr>
        <w:jc w:val="center"/>
        <w:rPr>
          <w:rFonts w:ascii="Times New Roman" w:hAnsi="Times New Roman" w:cs="Times New Roman"/>
          <w:sz w:val="24"/>
          <w:szCs w:val="24"/>
        </w:rPr>
      </w:pPr>
      <w:r w:rsidRPr="00643647">
        <w:rPr>
          <w:rFonts w:ascii="Times New Roman" w:hAnsi="Times New Roman" w:cs="Times New Roman"/>
          <w:sz w:val="24"/>
          <w:szCs w:val="24"/>
        </w:rPr>
        <w:t>¹⁾STKIP PGRI Bangkalan</w:t>
      </w:r>
    </w:p>
    <w:p w14:paraId="4394C577" w14:textId="52FD8BAC" w:rsidR="00EA2C87" w:rsidRPr="00643647" w:rsidRDefault="00EA2C87" w:rsidP="00EA2C87">
      <w:pPr>
        <w:jc w:val="center"/>
        <w:rPr>
          <w:rFonts w:ascii="Times New Roman" w:hAnsi="Times New Roman" w:cs="Times New Roman"/>
          <w:sz w:val="24"/>
          <w:szCs w:val="24"/>
        </w:rPr>
      </w:pPr>
      <w:r w:rsidRPr="00643647">
        <w:rPr>
          <w:rFonts w:ascii="Times New Roman" w:hAnsi="Times New Roman" w:cs="Times New Roman"/>
          <w:sz w:val="24"/>
          <w:szCs w:val="24"/>
        </w:rPr>
        <w:t xml:space="preserve">E-mail: </w:t>
      </w:r>
      <w:r w:rsidRPr="00EA2C87">
        <w:rPr>
          <w:rFonts w:ascii="Times New Roman" w:hAnsi="Times New Roman" w:cs="Times New Roman"/>
          <w:color w:val="4472C4" w:themeColor="accent1"/>
          <w:sz w:val="24"/>
          <w:szCs w:val="24"/>
        </w:rPr>
        <w:t>aminatuzzahroh69@gmail.com</w:t>
      </w:r>
    </w:p>
    <w:p w14:paraId="577FB292" w14:textId="77777777" w:rsidR="00317B39" w:rsidRDefault="00317B39" w:rsidP="00317B39">
      <w:pPr>
        <w:jc w:val="center"/>
        <w:rPr>
          <w:rFonts w:ascii="Times New Roman" w:hAnsi="Times New Roman" w:cs="Times New Roman"/>
        </w:rPr>
      </w:pPr>
    </w:p>
    <w:p w14:paraId="56A31F13" w14:textId="77777777" w:rsidR="00317B39" w:rsidRPr="00317B39" w:rsidRDefault="00317B39" w:rsidP="00317B39">
      <w:pPr>
        <w:jc w:val="center"/>
        <w:rPr>
          <w:rFonts w:ascii="Times New Roman" w:hAnsi="Times New Roman" w:cs="Times New Roman"/>
          <w:b/>
          <w:bCs/>
        </w:rPr>
      </w:pPr>
      <w:r w:rsidRPr="00317B39">
        <w:rPr>
          <w:rFonts w:ascii="Times New Roman" w:hAnsi="Times New Roman" w:cs="Times New Roman"/>
          <w:b/>
          <w:bCs/>
        </w:rPr>
        <w:t>Abstrak:</w:t>
      </w:r>
    </w:p>
    <w:p w14:paraId="4AEBFF08" w14:textId="77777777" w:rsidR="00317B39" w:rsidRPr="00317B39" w:rsidRDefault="00317B39" w:rsidP="00961150">
      <w:pPr>
        <w:spacing w:line="240" w:lineRule="auto"/>
        <w:jc w:val="both"/>
        <w:rPr>
          <w:rFonts w:ascii="Times New Roman" w:hAnsi="Times New Roman" w:cs="Times New Roman"/>
        </w:rPr>
      </w:pPr>
      <w:r w:rsidRPr="00317B39">
        <w:rPr>
          <w:rFonts w:ascii="Times New Roman" w:hAnsi="Times New Roman" w:cs="Times New Roman"/>
        </w:rPr>
        <w:t>Anak merupakan generasi penerus bangsa yang perlu mendapat perlindungan. Namun demikian, masih banyak anak di Bangkalan menjadi korban tindak pidana. Oleh karena itu, peran Kepolisian dalam menegakkan hukum dan menanggulangi tindak pidana terhadap anak sangat penting. Penelitian ini bertujuan untuk mengetahui peran Kepolisian dalam menanggulangi tindak pidana terhadap anak serta hambatan yang dihadapi di Polres Bangkalan. Penelitian menggunakan metode kualitatif dengan subjek penelitian Kepala Unit Perlindungan Perempuan dan Anak Polres Bangkalan. Hasil penelitian menunjukkan bahwa peran Kepolisian antara lain melakukan patroli, penyuluhan, dan penyidikan atas tindak pidana terhadap anak. Namun dihadapkan pula hambatan seperti minimnya SDM, fasilitas, dan dukungan masyarakat. Penelitian ini diharapkan dapat memberikan masukan bagi Kepolisian dalam meningkatkan peran dan penanganan tindak pidana terhadap anak. Hal ini penting untuk melindungi hak-hak anak sesuai Undang-Undang Perlindungan Anak.</w:t>
      </w:r>
    </w:p>
    <w:p w14:paraId="56630F7F" w14:textId="15DBC3CA" w:rsidR="00317B39" w:rsidRPr="00317B39" w:rsidRDefault="00317B39" w:rsidP="00961150">
      <w:pPr>
        <w:spacing w:line="240" w:lineRule="auto"/>
        <w:jc w:val="both"/>
        <w:rPr>
          <w:rFonts w:ascii="Times New Roman" w:hAnsi="Times New Roman" w:cs="Times New Roman"/>
        </w:rPr>
      </w:pPr>
      <w:r w:rsidRPr="00317B39">
        <w:rPr>
          <w:rFonts w:ascii="Times New Roman" w:hAnsi="Times New Roman" w:cs="Times New Roman"/>
          <w:b/>
          <w:bCs/>
        </w:rPr>
        <w:t>Kata kunci:</w:t>
      </w:r>
      <w:r w:rsidRPr="00317B39">
        <w:rPr>
          <w:rFonts w:ascii="Times New Roman" w:hAnsi="Times New Roman" w:cs="Times New Roman"/>
        </w:rPr>
        <w:t xml:space="preserve"> anak, perlindungan anak, tindak pidana terhadap anak, kepolisian</w:t>
      </w:r>
    </w:p>
    <w:p w14:paraId="1D40C2E0" w14:textId="77777777" w:rsidR="00317B39" w:rsidRPr="00317B39" w:rsidRDefault="00317B39" w:rsidP="002F15F6">
      <w:pPr>
        <w:jc w:val="center"/>
        <w:rPr>
          <w:rFonts w:ascii="Times New Roman" w:hAnsi="Times New Roman" w:cs="Times New Roman"/>
          <w:b/>
          <w:bCs/>
        </w:rPr>
      </w:pPr>
    </w:p>
    <w:p w14:paraId="5880DFD1" w14:textId="77777777" w:rsidR="00317B39" w:rsidRPr="00317B39" w:rsidRDefault="00317B39" w:rsidP="00961150">
      <w:pPr>
        <w:spacing w:line="240" w:lineRule="auto"/>
        <w:jc w:val="center"/>
        <w:rPr>
          <w:rFonts w:ascii="Times New Roman" w:hAnsi="Times New Roman" w:cs="Times New Roman"/>
          <w:b/>
          <w:bCs/>
          <w:i/>
          <w:iCs/>
        </w:rPr>
      </w:pPr>
      <w:r w:rsidRPr="00317B39">
        <w:rPr>
          <w:rFonts w:ascii="Times New Roman" w:hAnsi="Times New Roman" w:cs="Times New Roman"/>
          <w:b/>
          <w:bCs/>
          <w:i/>
          <w:iCs/>
        </w:rPr>
        <w:t>Abstract:</w:t>
      </w:r>
    </w:p>
    <w:p w14:paraId="631749F6" w14:textId="77777777" w:rsidR="00317B39" w:rsidRPr="00317B39" w:rsidRDefault="00317B39" w:rsidP="00961150">
      <w:pPr>
        <w:spacing w:line="240" w:lineRule="auto"/>
        <w:jc w:val="both"/>
        <w:rPr>
          <w:rFonts w:ascii="Times New Roman" w:hAnsi="Times New Roman" w:cs="Times New Roman"/>
          <w:i/>
          <w:iCs/>
        </w:rPr>
      </w:pPr>
      <w:r w:rsidRPr="00317B39">
        <w:rPr>
          <w:rFonts w:ascii="Times New Roman" w:hAnsi="Times New Roman" w:cs="Times New Roman"/>
          <w:i/>
          <w:iCs/>
        </w:rPr>
        <w:t>Children are the next generation of the nation who need protection. However, there are still many children in Bangkalan who are victims of crime. Therefore, the role of the Police in enforcing the law and tackling crimes against children is very important. This research aims to find out the role of the Police in tackling crimes against children and the obstacles faced at the Bangkalan Police. The research uses a qualitative method with the research subject of the Head of the Bangkalan Police Women and Children Protection Unit. The results of the study show that the role of the Police includes patrolling, counseling, and investigating crimes against children. However, it is also faced with obstacles such as the lack of human resources, facilities, and community support. This research is expected to provide input for the Police in improving the role and handling of crimes against children. This is important to protect children's rights in accordance with the Child Protection Law.</w:t>
      </w:r>
    </w:p>
    <w:p w14:paraId="0F7D57EF" w14:textId="77777777" w:rsidR="00317B39" w:rsidRPr="00317B39" w:rsidRDefault="00317B39" w:rsidP="00961150">
      <w:pPr>
        <w:spacing w:line="240" w:lineRule="auto"/>
        <w:jc w:val="both"/>
        <w:rPr>
          <w:rFonts w:ascii="Times New Roman" w:hAnsi="Times New Roman" w:cs="Times New Roman"/>
          <w:i/>
          <w:iCs/>
        </w:rPr>
      </w:pPr>
      <w:r w:rsidRPr="00317B39">
        <w:rPr>
          <w:rFonts w:ascii="Times New Roman" w:hAnsi="Times New Roman" w:cs="Times New Roman"/>
          <w:b/>
          <w:bCs/>
          <w:i/>
          <w:iCs/>
        </w:rPr>
        <w:t>Keywords:</w:t>
      </w:r>
      <w:r w:rsidRPr="00317B39">
        <w:rPr>
          <w:rFonts w:ascii="Times New Roman" w:hAnsi="Times New Roman" w:cs="Times New Roman"/>
          <w:i/>
          <w:iCs/>
        </w:rPr>
        <w:t xml:space="preserve"> children, child protection, crimes against children, police</w:t>
      </w:r>
    </w:p>
    <w:p w14:paraId="4A7F2214" w14:textId="77777777" w:rsidR="00317B39" w:rsidRPr="00317B39" w:rsidRDefault="00317B39" w:rsidP="00317B39">
      <w:pPr>
        <w:jc w:val="both"/>
        <w:rPr>
          <w:rFonts w:ascii="Times New Roman" w:hAnsi="Times New Roman" w:cs="Times New Roman"/>
        </w:rPr>
      </w:pPr>
    </w:p>
    <w:p w14:paraId="3D44D713" w14:textId="1D895436" w:rsidR="00356B32" w:rsidRDefault="00356B32" w:rsidP="00EF0AB2">
      <w:pPr>
        <w:rPr>
          <w:rFonts w:ascii="Times New Roman" w:hAnsi="Times New Roman" w:cs="Times New Roman"/>
        </w:rPr>
        <w:sectPr w:rsidR="00356B32" w:rsidSect="00317B39">
          <w:pgSz w:w="11906" w:h="16838" w:code="9"/>
          <w:pgMar w:top="1440" w:right="1440" w:bottom="1440" w:left="1440" w:header="708" w:footer="708" w:gutter="0"/>
          <w:cols w:space="708"/>
          <w:docGrid w:linePitch="360"/>
        </w:sectPr>
      </w:pPr>
    </w:p>
    <w:p w14:paraId="6C77D822" w14:textId="77777777" w:rsidR="00EF0AB2" w:rsidRDefault="00EF0AB2" w:rsidP="00317B39">
      <w:pPr>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1A8D35A3" w14:textId="1979B094" w:rsidR="00317B39" w:rsidRPr="00356B32" w:rsidRDefault="00317B39" w:rsidP="00317B39">
      <w:pPr>
        <w:jc w:val="both"/>
        <w:rPr>
          <w:rFonts w:ascii="Times New Roman" w:hAnsi="Times New Roman" w:cs="Times New Roman"/>
          <w:b/>
          <w:bCs/>
          <w:sz w:val="24"/>
          <w:szCs w:val="24"/>
        </w:rPr>
      </w:pPr>
      <w:r w:rsidRPr="00356B32">
        <w:rPr>
          <w:rFonts w:ascii="Times New Roman" w:hAnsi="Times New Roman" w:cs="Times New Roman"/>
          <w:b/>
          <w:bCs/>
          <w:sz w:val="24"/>
          <w:szCs w:val="24"/>
        </w:rPr>
        <w:lastRenderedPageBreak/>
        <w:t>PENDAHULUAN</w:t>
      </w:r>
    </w:p>
    <w:p w14:paraId="472A03A2" w14:textId="06C1604B" w:rsidR="00317B39" w:rsidRPr="00356B32" w:rsidRDefault="00317B39" w:rsidP="00EA2C87">
      <w:pPr>
        <w:spacing w:line="276" w:lineRule="auto"/>
        <w:ind w:firstLine="720"/>
        <w:jc w:val="both"/>
        <w:rPr>
          <w:rFonts w:ascii="Times New Roman" w:hAnsi="Times New Roman" w:cs="Times New Roman"/>
          <w:sz w:val="24"/>
          <w:szCs w:val="24"/>
        </w:rPr>
      </w:pPr>
      <w:r w:rsidRPr="00356B32">
        <w:rPr>
          <w:rFonts w:ascii="Times New Roman" w:hAnsi="Times New Roman" w:cs="Times New Roman"/>
          <w:sz w:val="24"/>
          <w:szCs w:val="24"/>
        </w:rPr>
        <w:t>Indonesia dikenal sebagai negara hukum, di mana Kepolisian Republik Indonesia (Polri) memainkan peran penting dalam penegakan hukum dan keamanan negara. Salah satu tugas utama Polri adalah melindungi masyarakat, termasuk anak-anak, melalui Unit Perlindungan Perempuan dan Anak (Unit PPA).</w:t>
      </w:r>
    </w:p>
    <w:p w14:paraId="31DA4089" w14:textId="77777777" w:rsidR="00317B39" w:rsidRPr="00356B32" w:rsidRDefault="00317B39" w:rsidP="00EA2C87">
      <w:pPr>
        <w:spacing w:line="276" w:lineRule="auto"/>
        <w:ind w:firstLine="720"/>
        <w:jc w:val="both"/>
        <w:rPr>
          <w:rFonts w:ascii="Times New Roman" w:hAnsi="Times New Roman" w:cs="Times New Roman"/>
          <w:sz w:val="24"/>
          <w:szCs w:val="24"/>
        </w:rPr>
      </w:pPr>
      <w:r w:rsidRPr="00356B32">
        <w:rPr>
          <w:rFonts w:ascii="Times New Roman" w:hAnsi="Times New Roman" w:cs="Times New Roman"/>
          <w:sz w:val="24"/>
          <w:szCs w:val="24"/>
        </w:rPr>
        <w:t>Anak-anak, sebagai generasi penerus bangsa, memerlukan perhatian dan perlindungan khusus. Undang-Undang Republik Indonesia Nomor 35 Tahun 2014 tentang Perlindungan Anak mendefinisikan anak sebagai individu yang belum mencapai usia 18 tahun, termasuk anak dalam kandungan. Perlindungan anak mencakup semua kegiatan untuk menjamin dan melindungi anak dan hak-haknya.</w:t>
      </w:r>
    </w:p>
    <w:p w14:paraId="6BCBC2F1" w14:textId="77777777" w:rsidR="00317B39" w:rsidRPr="00356B32" w:rsidRDefault="00317B39" w:rsidP="00EA2C87">
      <w:pPr>
        <w:spacing w:line="276" w:lineRule="auto"/>
        <w:ind w:firstLine="720"/>
        <w:jc w:val="both"/>
        <w:rPr>
          <w:rFonts w:ascii="Times New Roman" w:hAnsi="Times New Roman" w:cs="Times New Roman"/>
          <w:sz w:val="24"/>
          <w:szCs w:val="24"/>
        </w:rPr>
      </w:pPr>
      <w:r w:rsidRPr="00356B32">
        <w:rPr>
          <w:rFonts w:ascii="Times New Roman" w:hAnsi="Times New Roman" w:cs="Times New Roman"/>
          <w:sz w:val="24"/>
          <w:szCs w:val="24"/>
        </w:rPr>
        <w:t>Meskipun ada undang-undang yang melindungi anak-anak, kenyataannya di Bangkalan masih banyak kejadian di mana anak-anak menjadi korban perundungan dan kekerasan. Hal ini menunjukkan pentingnya peran Kepolisian dalam menegakkan hukum dan melindungi anak-anak dari tindak pidana.</w:t>
      </w:r>
    </w:p>
    <w:p w14:paraId="35B89243" w14:textId="77777777" w:rsidR="00317B39" w:rsidRPr="00961150" w:rsidRDefault="00317B39" w:rsidP="00317B39">
      <w:pPr>
        <w:jc w:val="both"/>
        <w:rPr>
          <w:rFonts w:ascii="Times New Roman" w:hAnsi="Times New Roman" w:cs="Times New Roman"/>
          <w:b/>
          <w:bCs/>
          <w:sz w:val="24"/>
          <w:szCs w:val="24"/>
        </w:rPr>
      </w:pPr>
    </w:p>
    <w:p w14:paraId="2169EEDF" w14:textId="1EDBA164" w:rsidR="00317B39" w:rsidRPr="00961150" w:rsidRDefault="00317B39" w:rsidP="00317B39">
      <w:pPr>
        <w:jc w:val="both"/>
        <w:rPr>
          <w:rFonts w:ascii="Times New Roman" w:hAnsi="Times New Roman" w:cs="Times New Roman"/>
          <w:b/>
          <w:bCs/>
          <w:sz w:val="24"/>
          <w:szCs w:val="24"/>
        </w:rPr>
      </w:pPr>
      <w:r w:rsidRPr="00961150">
        <w:rPr>
          <w:rFonts w:ascii="Times New Roman" w:hAnsi="Times New Roman" w:cs="Times New Roman"/>
          <w:b/>
          <w:bCs/>
          <w:sz w:val="24"/>
          <w:szCs w:val="24"/>
        </w:rPr>
        <w:t>METODE PENELITIAN</w:t>
      </w:r>
    </w:p>
    <w:p w14:paraId="77FD95C2" w14:textId="77777777" w:rsidR="00317B39" w:rsidRPr="00356B32" w:rsidRDefault="00317B39" w:rsidP="00961150">
      <w:pPr>
        <w:spacing w:line="276" w:lineRule="auto"/>
        <w:ind w:firstLine="720"/>
        <w:jc w:val="both"/>
        <w:rPr>
          <w:rFonts w:ascii="Times New Roman" w:hAnsi="Times New Roman" w:cs="Times New Roman"/>
          <w:sz w:val="24"/>
          <w:szCs w:val="24"/>
        </w:rPr>
      </w:pPr>
      <w:r w:rsidRPr="00356B32">
        <w:rPr>
          <w:rFonts w:ascii="Times New Roman" w:hAnsi="Times New Roman" w:cs="Times New Roman"/>
          <w:sz w:val="24"/>
          <w:szCs w:val="24"/>
        </w:rPr>
        <w:t>Penelitian ini menggunakan pendekatan kualitatif. Lokasi penelitian adalah Polres Bangkalan. Sumber data utama adalah Kepala Unit Perlindungan Perempuan dan Anak Polres Bangkalan. Teknik pengumpulan data meliputi wawancara, observasi, dan studi dokumentasi. Analisis data dilakukan melalui reduksi data, penyajian data, dan penarikan kesimpulan.</w:t>
      </w:r>
    </w:p>
    <w:p w14:paraId="13C13BA0" w14:textId="77777777" w:rsidR="00356B32" w:rsidRPr="00356B32" w:rsidRDefault="00356B32" w:rsidP="00317B39">
      <w:pPr>
        <w:jc w:val="both"/>
        <w:rPr>
          <w:rFonts w:ascii="Times New Roman" w:hAnsi="Times New Roman" w:cs="Times New Roman"/>
          <w:sz w:val="24"/>
          <w:szCs w:val="24"/>
        </w:rPr>
      </w:pPr>
    </w:p>
    <w:p w14:paraId="5137B06B" w14:textId="77777777" w:rsidR="00317B39" w:rsidRPr="00961150" w:rsidRDefault="00317B39" w:rsidP="00317B39">
      <w:pPr>
        <w:jc w:val="both"/>
        <w:rPr>
          <w:rFonts w:ascii="Times New Roman" w:hAnsi="Times New Roman" w:cs="Times New Roman"/>
          <w:b/>
          <w:bCs/>
          <w:sz w:val="24"/>
          <w:szCs w:val="24"/>
        </w:rPr>
      </w:pPr>
      <w:r w:rsidRPr="00961150">
        <w:rPr>
          <w:rFonts w:ascii="Times New Roman" w:hAnsi="Times New Roman" w:cs="Times New Roman"/>
          <w:b/>
          <w:bCs/>
          <w:sz w:val="24"/>
          <w:szCs w:val="24"/>
        </w:rPr>
        <w:t>HASIL DAN PEMBAHASAN</w:t>
      </w:r>
    </w:p>
    <w:p w14:paraId="6077EB82" w14:textId="77777777" w:rsidR="00317B39" w:rsidRPr="00356B32" w:rsidRDefault="00317B39" w:rsidP="00317B39">
      <w:pPr>
        <w:jc w:val="both"/>
        <w:rPr>
          <w:rFonts w:ascii="Times New Roman" w:hAnsi="Times New Roman" w:cs="Times New Roman"/>
          <w:sz w:val="24"/>
          <w:szCs w:val="24"/>
        </w:rPr>
      </w:pPr>
    </w:p>
    <w:p w14:paraId="634E4594" w14:textId="1AAC2950" w:rsidR="00317B39" w:rsidRPr="00356B32" w:rsidRDefault="00317B39" w:rsidP="00317B39">
      <w:pPr>
        <w:jc w:val="both"/>
        <w:rPr>
          <w:rFonts w:ascii="Times New Roman" w:hAnsi="Times New Roman" w:cs="Times New Roman"/>
          <w:sz w:val="24"/>
          <w:szCs w:val="24"/>
        </w:rPr>
      </w:pPr>
      <w:r w:rsidRPr="00356B32">
        <w:rPr>
          <w:rFonts w:ascii="Times New Roman" w:hAnsi="Times New Roman" w:cs="Times New Roman"/>
          <w:sz w:val="24"/>
          <w:szCs w:val="24"/>
        </w:rPr>
        <w:t>Peran Kepolisian dalam Menanggulangi Tindak Pidana terhadap Anak</w:t>
      </w:r>
    </w:p>
    <w:p w14:paraId="4CD03C45" w14:textId="77777777" w:rsidR="00317B39" w:rsidRPr="00961150" w:rsidRDefault="00317B39" w:rsidP="00961150">
      <w:pPr>
        <w:pStyle w:val="ListParagraph"/>
        <w:numPr>
          <w:ilvl w:val="0"/>
          <w:numId w:val="1"/>
        </w:numPr>
        <w:jc w:val="both"/>
        <w:rPr>
          <w:rFonts w:ascii="Times New Roman" w:hAnsi="Times New Roman" w:cs="Times New Roman"/>
          <w:sz w:val="24"/>
          <w:szCs w:val="24"/>
        </w:rPr>
      </w:pPr>
      <w:r w:rsidRPr="00961150">
        <w:rPr>
          <w:rFonts w:ascii="Times New Roman" w:hAnsi="Times New Roman" w:cs="Times New Roman"/>
          <w:sz w:val="24"/>
          <w:szCs w:val="24"/>
        </w:rPr>
        <w:t>Melakukan patroli rutin untuk mencegah terjadinya tindak pidana terhadap anak.</w:t>
      </w:r>
    </w:p>
    <w:p w14:paraId="6BA5066B" w14:textId="77777777" w:rsidR="00317B39" w:rsidRPr="00961150" w:rsidRDefault="00317B39" w:rsidP="00961150">
      <w:pPr>
        <w:pStyle w:val="ListParagraph"/>
        <w:numPr>
          <w:ilvl w:val="0"/>
          <w:numId w:val="1"/>
        </w:numPr>
        <w:jc w:val="both"/>
        <w:rPr>
          <w:rFonts w:ascii="Times New Roman" w:hAnsi="Times New Roman" w:cs="Times New Roman"/>
          <w:sz w:val="24"/>
          <w:szCs w:val="24"/>
        </w:rPr>
      </w:pPr>
      <w:r w:rsidRPr="00961150">
        <w:rPr>
          <w:rFonts w:ascii="Times New Roman" w:hAnsi="Times New Roman" w:cs="Times New Roman"/>
          <w:sz w:val="24"/>
          <w:szCs w:val="24"/>
        </w:rPr>
        <w:t>Mengadakan penyuluhan dan sosialisasi tentang perlindungan anak kepada masyarakat.</w:t>
      </w:r>
    </w:p>
    <w:p w14:paraId="34F43188" w14:textId="77777777" w:rsidR="00317B39" w:rsidRPr="00961150" w:rsidRDefault="00317B39" w:rsidP="00961150">
      <w:pPr>
        <w:pStyle w:val="ListParagraph"/>
        <w:numPr>
          <w:ilvl w:val="0"/>
          <w:numId w:val="1"/>
        </w:numPr>
        <w:jc w:val="both"/>
        <w:rPr>
          <w:rFonts w:ascii="Times New Roman" w:hAnsi="Times New Roman" w:cs="Times New Roman"/>
          <w:sz w:val="24"/>
          <w:szCs w:val="24"/>
        </w:rPr>
      </w:pPr>
      <w:r w:rsidRPr="00961150">
        <w:rPr>
          <w:rFonts w:ascii="Times New Roman" w:hAnsi="Times New Roman" w:cs="Times New Roman"/>
          <w:sz w:val="24"/>
          <w:szCs w:val="24"/>
        </w:rPr>
        <w:t>Melakukan penyidikan atas kasus-kasus tindak pidana terhadap anak.</w:t>
      </w:r>
    </w:p>
    <w:p w14:paraId="171CEF39" w14:textId="77777777" w:rsidR="00317B39" w:rsidRPr="00961150" w:rsidRDefault="00317B39" w:rsidP="00961150">
      <w:pPr>
        <w:pStyle w:val="ListParagraph"/>
        <w:numPr>
          <w:ilvl w:val="0"/>
          <w:numId w:val="1"/>
        </w:numPr>
        <w:jc w:val="both"/>
        <w:rPr>
          <w:rFonts w:ascii="Times New Roman" w:hAnsi="Times New Roman" w:cs="Times New Roman"/>
          <w:sz w:val="24"/>
          <w:szCs w:val="24"/>
        </w:rPr>
      </w:pPr>
      <w:r w:rsidRPr="00961150">
        <w:rPr>
          <w:rFonts w:ascii="Times New Roman" w:hAnsi="Times New Roman" w:cs="Times New Roman"/>
          <w:sz w:val="24"/>
          <w:szCs w:val="24"/>
        </w:rPr>
        <w:t>Berkoordinasi dengan lembaga perlindungan anak dan instansi terkait lainnya.</w:t>
      </w:r>
    </w:p>
    <w:p w14:paraId="4C1215C1" w14:textId="77777777" w:rsidR="00317B39" w:rsidRPr="00356B32" w:rsidRDefault="00317B39" w:rsidP="00317B39">
      <w:pPr>
        <w:jc w:val="both"/>
        <w:rPr>
          <w:rFonts w:ascii="Times New Roman" w:hAnsi="Times New Roman" w:cs="Times New Roman"/>
          <w:sz w:val="24"/>
          <w:szCs w:val="24"/>
        </w:rPr>
      </w:pPr>
      <w:r w:rsidRPr="00356B32">
        <w:rPr>
          <w:rFonts w:ascii="Times New Roman" w:hAnsi="Times New Roman" w:cs="Times New Roman"/>
          <w:sz w:val="24"/>
          <w:szCs w:val="24"/>
        </w:rPr>
        <w:t>Hambatan yang Dihadapi Kepolisian</w:t>
      </w:r>
    </w:p>
    <w:p w14:paraId="6A8BF91B" w14:textId="77777777" w:rsidR="00317B39" w:rsidRPr="00961150" w:rsidRDefault="00317B39" w:rsidP="00961150">
      <w:pPr>
        <w:pStyle w:val="ListParagraph"/>
        <w:numPr>
          <w:ilvl w:val="0"/>
          <w:numId w:val="2"/>
        </w:numPr>
        <w:jc w:val="both"/>
        <w:rPr>
          <w:rFonts w:ascii="Times New Roman" w:hAnsi="Times New Roman" w:cs="Times New Roman"/>
          <w:sz w:val="24"/>
          <w:szCs w:val="24"/>
        </w:rPr>
      </w:pPr>
      <w:r w:rsidRPr="00961150">
        <w:rPr>
          <w:rFonts w:ascii="Times New Roman" w:hAnsi="Times New Roman" w:cs="Times New Roman"/>
          <w:sz w:val="24"/>
          <w:szCs w:val="24"/>
        </w:rPr>
        <w:t>Keterbatasan sumber daya manusia yang terlatih dalam penanganan kasus anak.</w:t>
      </w:r>
    </w:p>
    <w:p w14:paraId="16E0660A" w14:textId="77777777" w:rsidR="00317B39" w:rsidRPr="00961150" w:rsidRDefault="00317B39" w:rsidP="00961150">
      <w:pPr>
        <w:pStyle w:val="ListParagraph"/>
        <w:numPr>
          <w:ilvl w:val="0"/>
          <w:numId w:val="2"/>
        </w:numPr>
        <w:jc w:val="both"/>
        <w:rPr>
          <w:rFonts w:ascii="Times New Roman" w:hAnsi="Times New Roman" w:cs="Times New Roman"/>
          <w:sz w:val="24"/>
          <w:szCs w:val="24"/>
        </w:rPr>
      </w:pPr>
      <w:r w:rsidRPr="00961150">
        <w:rPr>
          <w:rFonts w:ascii="Times New Roman" w:hAnsi="Times New Roman" w:cs="Times New Roman"/>
          <w:sz w:val="24"/>
          <w:szCs w:val="24"/>
        </w:rPr>
        <w:t>Fasilitas yang kurang memadai untuk penanganan kasus anak.</w:t>
      </w:r>
    </w:p>
    <w:p w14:paraId="39B75052" w14:textId="77777777" w:rsidR="00317B39" w:rsidRPr="00961150" w:rsidRDefault="00317B39" w:rsidP="00961150">
      <w:pPr>
        <w:pStyle w:val="ListParagraph"/>
        <w:numPr>
          <w:ilvl w:val="0"/>
          <w:numId w:val="2"/>
        </w:numPr>
        <w:jc w:val="both"/>
        <w:rPr>
          <w:rFonts w:ascii="Times New Roman" w:hAnsi="Times New Roman" w:cs="Times New Roman"/>
          <w:sz w:val="24"/>
          <w:szCs w:val="24"/>
        </w:rPr>
      </w:pPr>
      <w:r w:rsidRPr="00961150">
        <w:rPr>
          <w:rFonts w:ascii="Times New Roman" w:hAnsi="Times New Roman" w:cs="Times New Roman"/>
          <w:sz w:val="24"/>
          <w:szCs w:val="24"/>
        </w:rPr>
        <w:t>Kurangnya dukungan dan kesadaran masyarakat tentang perlindungan anak.</w:t>
      </w:r>
    </w:p>
    <w:p w14:paraId="2EFFA9AD" w14:textId="77777777" w:rsidR="00961150" w:rsidRDefault="00317B39" w:rsidP="00961150">
      <w:pPr>
        <w:pStyle w:val="ListParagraph"/>
        <w:numPr>
          <w:ilvl w:val="0"/>
          <w:numId w:val="2"/>
        </w:numPr>
        <w:jc w:val="both"/>
        <w:rPr>
          <w:rFonts w:ascii="Times New Roman" w:hAnsi="Times New Roman" w:cs="Times New Roman"/>
          <w:sz w:val="24"/>
          <w:szCs w:val="24"/>
        </w:rPr>
      </w:pPr>
      <w:r w:rsidRPr="00961150">
        <w:rPr>
          <w:rFonts w:ascii="Times New Roman" w:hAnsi="Times New Roman" w:cs="Times New Roman"/>
          <w:sz w:val="24"/>
          <w:szCs w:val="24"/>
        </w:rPr>
        <w:t>Kendala dalam proses penyidikan karena korban adalah anak-anak</w:t>
      </w:r>
    </w:p>
    <w:p w14:paraId="48912697" w14:textId="78C169AA" w:rsidR="00317B39" w:rsidRPr="00961150" w:rsidRDefault="00317B39" w:rsidP="00961150">
      <w:pPr>
        <w:pStyle w:val="ListParagraph"/>
        <w:jc w:val="both"/>
        <w:rPr>
          <w:rFonts w:ascii="Times New Roman" w:hAnsi="Times New Roman" w:cs="Times New Roman"/>
          <w:sz w:val="24"/>
          <w:szCs w:val="24"/>
        </w:rPr>
      </w:pPr>
      <w:r w:rsidRPr="00961150">
        <w:rPr>
          <w:rFonts w:ascii="Times New Roman" w:hAnsi="Times New Roman" w:cs="Times New Roman"/>
          <w:sz w:val="24"/>
          <w:szCs w:val="24"/>
        </w:rPr>
        <w:t>.</w:t>
      </w:r>
    </w:p>
    <w:p w14:paraId="03824FAB" w14:textId="75C8E020" w:rsidR="00317B39" w:rsidRPr="00961150" w:rsidRDefault="00317B39" w:rsidP="00317B39">
      <w:pPr>
        <w:jc w:val="both"/>
        <w:rPr>
          <w:rFonts w:ascii="Times New Roman" w:hAnsi="Times New Roman" w:cs="Times New Roman"/>
          <w:b/>
          <w:bCs/>
          <w:sz w:val="24"/>
          <w:szCs w:val="24"/>
        </w:rPr>
      </w:pPr>
      <w:r w:rsidRPr="00961150">
        <w:rPr>
          <w:rFonts w:ascii="Times New Roman" w:hAnsi="Times New Roman" w:cs="Times New Roman"/>
          <w:b/>
          <w:bCs/>
          <w:sz w:val="24"/>
          <w:szCs w:val="24"/>
        </w:rPr>
        <w:t>SIMPULAN</w:t>
      </w:r>
    </w:p>
    <w:p w14:paraId="41DBC33C" w14:textId="0D2D8277" w:rsidR="00317B39" w:rsidRDefault="00317B39" w:rsidP="00961150">
      <w:pPr>
        <w:ind w:firstLine="720"/>
        <w:jc w:val="both"/>
        <w:rPr>
          <w:rFonts w:ascii="Times New Roman" w:hAnsi="Times New Roman" w:cs="Times New Roman"/>
          <w:sz w:val="24"/>
          <w:szCs w:val="24"/>
        </w:rPr>
      </w:pPr>
      <w:r w:rsidRPr="00356B32">
        <w:rPr>
          <w:rFonts w:ascii="Times New Roman" w:hAnsi="Times New Roman" w:cs="Times New Roman"/>
          <w:sz w:val="24"/>
          <w:szCs w:val="24"/>
        </w:rPr>
        <w:t>Kepolisian Polres Bangkalan telah menjalankan perannya dalam menanggulangi tindak pidana terhadap anak melalui berbagai upaya preventif dan represif. Namun, masih terdapat hambatan yang perlu diatasi untuk meningkatkan efektivitas perlindungan anak. Diperlukan peningkatan kapasitas personel, perbaikan fasilitas, dan peningkatan kesadaran masyarakat untuk mendukung upaya perlindungan anak.</w:t>
      </w:r>
    </w:p>
    <w:p w14:paraId="7C2AFDC7" w14:textId="77777777" w:rsidR="00961150" w:rsidRDefault="00961150" w:rsidP="00961150">
      <w:pPr>
        <w:ind w:firstLine="720"/>
        <w:jc w:val="both"/>
        <w:rPr>
          <w:rFonts w:ascii="Times New Roman" w:hAnsi="Times New Roman" w:cs="Times New Roman"/>
          <w:sz w:val="24"/>
          <w:szCs w:val="24"/>
        </w:rPr>
      </w:pPr>
    </w:p>
    <w:p w14:paraId="7117DB70" w14:textId="77777777" w:rsidR="00961150" w:rsidRDefault="00961150" w:rsidP="00961150">
      <w:pPr>
        <w:ind w:firstLine="720"/>
        <w:jc w:val="both"/>
        <w:rPr>
          <w:rFonts w:ascii="Times New Roman" w:hAnsi="Times New Roman" w:cs="Times New Roman"/>
          <w:sz w:val="24"/>
          <w:szCs w:val="24"/>
        </w:rPr>
      </w:pPr>
    </w:p>
    <w:p w14:paraId="2E0F08C7" w14:textId="449F22FD" w:rsidR="00961150" w:rsidRPr="00961150" w:rsidRDefault="00961150" w:rsidP="00961150">
      <w:pPr>
        <w:jc w:val="both"/>
        <w:rPr>
          <w:rFonts w:ascii="Times New Roman" w:hAnsi="Times New Roman" w:cs="Times New Roman"/>
          <w:b/>
          <w:bCs/>
          <w:sz w:val="24"/>
          <w:szCs w:val="24"/>
        </w:rPr>
      </w:pPr>
      <w:r w:rsidRPr="00961150">
        <w:rPr>
          <w:rFonts w:ascii="Times New Roman" w:hAnsi="Times New Roman" w:cs="Times New Roman"/>
          <w:b/>
          <w:bCs/>
          <w:sz w:val="24"/>
          <w:szCs w:val="24"/>
        </w:rPr>
        <w:lastRenderedPageBreak/>
        <w:t>DAFTAR PUSTAKA</w:t>
      </w:r>
    </w:p>
    <w:p w14:paraId="0426D967" w14:textId="77777777" w:rsidR="00961150" w:rsidRDefault="00961150" w:rsidP="00961150">
      <w:pPr>
        <w:jc w:val="both"/>
        <w:rPr>
          <w:rFonts w:ascii="Times New Roman" w:hAnsi="Times New Roman" w:cs="Times New Roman"/>
          <w:sz w:val="24"/>
          <w:szCs w:val="24"/>
        </w:rPr>
      </w:pPr>
    </w:p>
    <w:p w14:paraId="431761B2" w14:textId="77777777" w:rsidR="00961150" w:rsidRPr="00C561CB" w:rsidRDefault="00961150" w:rsidP="00961150">
      <w:pPr>
        <w:pStyle w:val="NoSpacing"/>
        <w:ind w:left="709" w:hanging="709"/>
        <w:jc w:val="both"/>
      </w:pPr>
      <w:r w:rsidRPr="00C561CB">
        <w:t>Departemen</w:t>
      </w:r>
      <w:r w:rsidRPr="00C561CB">
        <w:rPr>
          <w:spacing w:val="1"/>
        </w:rPr>
        <w:t xml:space="preserve"> </w:t>
      </w:r>
      <w:r w:rsidRPr="00C561CB">
        <w:t>Agama</w:t>
      </w:r>
      <w:r w:rsidRPr="00C561CB">
        <w:rPr>
          <w:spacing w:val="1"/>
        </w:rPr>
        <w:t xml:space="preserve"> </w:t>
      </w:r>
      <w:r w:rsidRPr="00C561CB">
        <w:t>RI,</w:t>
      </w:r>
      <w:r w:rsidRPr="00C561CB">
        <w:rPr>
          <w:spacing w:val="1"/>
        </w:rPr>
        <w:t xml:space="preserve"> </w:t>
      </w:r>
      <w:r w:rsidRPr="00C561CB">
        <w:rPr>
          <w:i/>
        </w:rPr>
        <w:t>Al-Qur’an</w:t>
      </w:r>
      <w:r w:rsidRPr="00C561CB">
        <w:rPr>
          <w:i/>
          <w:spacing w:val="1"/>
        </w:rPr>
        <w:t xml:space="preserve"> </w:t>
      </w:r>
      <w:r w:rsidRPr="00C561CB">
        <w:rPr>
          <w:i/>
        </w:rPr>
        <w:t>dan</w:t>
      </w:r>
      <w:r w:rsidRPr="00C561CB">
        <w:rPr>
          <w:i/>
          <w:spacing w:val="1"/>
        </w:rPr>
        <w:t xml:space="preserve"> </w:t>
      </w:r>
      <w:r w:rsidRPr="00C561CB">
        <w:rPr>
          <w:i/>
        </w:rPr>
        <w:t>Terjemahnya</w:t>
      </w:r>
      <w:r w:rsidRPr="00C561CB">
        <w:t>,</w:t>
      </w:r>
      <w:r w:rsidRPr="00C561CB">
        <w:rPr>
          <w:spacing w:val="1"/>
        </w:rPr>
        <w:t xml:space="preserve"> </w:t>
      </w:r>
      <w:r w:rsidRPr="00C561CB">
        <w:t>Bandung:</w:t>
      </w:r>
      <w:r w:rsidRPr="00C561CB">
        <w:rPr>
          <w:spacing w:val="1"/>
        </w:rPr>
        <w:t xml:space="preserve"> </w:t>
      </w:r>
      <w:r w:rsidRPr="00C561CB">
        <w:t>Diponegoro,</w:t>
      </w:r>
      <w:r w:rsidRPr="00C561CB">
        <w:rPr>
          <w:spacing w:val="1"/>
        </w:rPr>
        <w:t xml:space="preserve"> </w:t>
      </w:r>
      <w:r w:rsidRPr="00C561CB">
        <w:t>2014.</w:t>
      </w:r>
    </w:p>
    <w:p w14:paraId="730BB590" w14:textId="77777777" w:rsidR="00961150" w:rsidRPr="00C561CB" w:rsidRDefault="00961150" w:rsidP="00961150">
      <w:pPr>
        <w:pStyle w:val="NoSpacing"/>
        <w:ind w:left="709" w:hanging="709"/>
        <w:jc w:val="both"/>
      </w:pPr>
      <w:r w:rsidRPr="00C561CB">
        <w:t>Ilham, Bisri,</w:t>
      </w:r>
      <w:r w:rsidRPr="00C561CB">
        <w:rPr>
          <w:spacing w:val="-1"/>
        </w:rPr>
        <w:t xml:space="preserve"> </w:t>
      </w:r>
      <w:r w:rsidRPr="00C561CB">
        <w:rPr>
          <w:i/>
        </w:rPr>
        <w:t>Sistem</w:t>
      </w:r>
      <w:r w:rsidRPr="00C561CB">
        <w:rPr>
          <w:i/>
          <w:spacing w:val="-2"/>
        </w:rPr>
        <w:t xml:space="preserve"> </w:t>
      </w:r>
      <w:r w:rsidRPr="00C561CB">
        <w:rPr>
          <w:i/>
        </w:rPr>
        <w:t>Hukum</w:t>
      </w:r>
      <w:r w:rsidRPr="00C561CB">
        <w:rPr>
          <w:i/>
          <w:spacing w:val="-1"/>
        </w:rPr>
        <w:t xml:space="preserve"> </w:t>
      </w:r>
      <w:r w:rsidRPr="00C561CB">
        <w:rPr>
          <w:i/>
        </w:rPr>
        <w:t>Indonesia</w:t>
      </w:r>
      <w:r w:rsidRPr="00C561CB">
        <w:rPr>
          <w:i/>
          <w:spacing w:val="1"/>
        </w:rPr>
        <w:t xml:space="preserve"> </w:t>
      </w:r>
      <w:r w:rsidRPr="00C561CB">
        <w:t>,</w:t>
      </w:r>
      <w:r w:rsidRPr="00C561CB">
        <w:rPr>
          <w:spacing w:val="-2"/>
        </w:rPr>
        <w:t xml:space="preserve"> </w:t>
      </w:r>
      <w:r w:rsidRPr="00C561CB">
        <w:t>Jakarta</w:t>
      </w:r>
      <w:r w:rsidRPr="00C561CB">
        <w:rPr>
          <w:spacing w:val="-3"/>
        </w:rPr>
        <w:t xml:space="preserve"> </w:t>
      </w:r>
      <w:r w:rsidRPr="00C561CB">
        <w:t>:</w:t>
      </w:r>
      <w:r w:rsidRPr="00C561CB">
        <w:rPr>
          <w:spacing w:val="1"/>
        </w:rPr>
        <w:t xml:space="preserve"> </w:t>
      </w:r>
      <w:r w:rsidRPr="00C561CB">
        <w:t>Grafindo</w:t>
      </w:r>
      <w:r w:rsidRPr="00C561CB">
        <w:rPr>
          <w:spacing w:val="-2"/>
        </w:rPr>
        <w:t xml:space="preserve"> </w:t>
      </w:r>
      <w:r w:rsidRPr="00C561CB">
        <w:t>Persada,</w:t>
      </w:r>
      <w:r w:rsidRPr="00C561CB">
        <w:rPr>
          <w:spacing w:val="-1"/>
        </w:rPr>
        <w:t xml:space="preserve"> </w:t>
      </w:r>
      <w:r w:rsidRPr="00C561CB">
        <w:t>1998.</w:t>
      </w:r>
    </w:p>
    <w:p w14:paraId="23415598" w14:textId="77777777" w:rsidR="00961150" w:rsidRDefault="00961150" w:rsidP="00961150">
      <w:pPr>
        <w:pStyle w:val="NoSpacing"/>
        <w:ind w:left="709" w:hanging="709"/>
        <w:jc w:val="both"/>
      </w:pPr>
      <w:r w:rsidRPr="00C561CB">
        <w:t xml:space="preserve">Poerwagarminto, </w:t>
      </w:r>
      <w:r w:rsidRPr="00C561CB">
        <w:rPr>
          <w:i/>
        </w:rPr>
        <w:t>Kamus Besar Bahasa Indonesia</w:t>
      </w:r>
      <w:r w:rsidRPr="00C561CB">
        <w:t>, Jakarta: Balai Pustaka, 1989.</w:t>
      </w:r>
    </w:p>
    <w:p w14:paraId="1C7D5A80" w14:textId="77777777" w:rsidR="00961150" w:rsidRPr="000704F3" w:rsidRDefault="00961150" w:rsidP="00961150">
      <w:pPr>
        <w:pStyle w:val="NoSpacing"/>
        <w:ind w:left="709" w:hanging="709"/>
        <w:jc w:val="both"/>
        <w:rPr>
          <w:i/>
        </w:rPr>
      </w:pPr>
      <w:r w:rsidRPr="00C561CB">
        <w:t>Rahardjo,</w:t>
      </w:r>
      <w:r w:rsidRPr="00C561CB">
        <w:rPr>
          <w:spacing w:val="26"/>
        </w:rPr>
        <w:t xml:space="preserve"> </w:t>
      </w:r>
      <w:r w:rsidRPr="00C561CB">
        <w:t>Satjipto,</w:t>
      </w:r>
      <w:r w:rsidRPr="00C561CB">
        <w:rPr>
          <w:spacing w:val="27"/>
        </w:rPr>
        <w:t xml:space="preserve"> </w:t>
      </w:r>
      <w:r w:rsidRPr="00C561CB">
        <w:rPr>
          <w:i/>
        </w:rPr>
        <w:t>Membangun</w:t>
      </w:r>
      <w:r w:rsidRPr="00C561CB">
        <w:rPr>
          <w:i/>
          <w:spacing w:val="25"/>
        </w:rPr>
        <w:t xml:space="preserve"> </w:t>
      </w:r>
      <w:r w:rsidRPr="00C561CB">
        <w:rPr>
          <w:i/>
        </w:rPr>
        <w:t>Polisi</w:t>
      </w:r>
      <w:r w:rsidRPr="00C561CB">
        <w:rPr>
          <w:i/>
          <w:spacing w:val="26"/>
        </w:rPr>
        <w:t xml:space="preserve"> </w:t>
      </w:r>
      <w:r w:rsidRPr="00C561CB">
        <w:rPr>
          <w:i/>
        </w:rPr>
        <w:t>Sipil:</w:t>
      </w:r>
      <w:r w:rsidRPr="00C561CB">
        <w:rPr>
          <w:i/>
          <w:spacing w:val="25"/>
        </w:rPr>
        <w:t xml:space="preserve"> </w:t>
      </w:r>
      <w:r w:rsidRPr="00C561CB">
        <w:rPr>
          <w:i/>
        </w:rPr>
        <w:t>Perspektif</w:t>
      </w:r>
      <w:r w:rsidRPr="00C561CB">
        <w:rPr>
          <w:i/>
          <w:spacing w:val="26"/>
        </w:rPr>
        <w:t xml:space="preserve"> </w:t>
      </w:r>
      <w:r w:rsidRPr="00C561CB">
        <w:rPr>
          <w:i/>
        </w:rPr>
        <w:t>Hukum,</w:t>
      </w:r>
      <w:r w:rsidRPr="00C561CB">
        <w:rPr>
          <w:i/>
          <w:spacing w:val="25"/>
        </w:rPr>
        <w:t xml:space="preserve"> </w:t>
      </w:r>
      <w:r w:rsidRPr="00C561CB">
        <w:rPr>
          <w:i/>
        </w:rPr>
        <w:t>Sosial,</w:t>
      </w:r>
      <w:r w:rsidRPr="00C561CB">
        <w:rPr>
          <w:i/>
          <w:spacing w:val="26"/>
        </w:rPr>
        <w:t xml:space="preserve"> </w:t>
      </w:r>
      <w:r w:rsidRPr="00C561CB">
        <w:rPr>
          <w:i/>
        </w:rPr>
        <w:t>dan</w:t>
      </w:r>
      <w:r>
        <w:rPr>
          <w:i/>
        </w:rPr>
        <w:t xml:space="preserve"> </w:t>
      </w:r>
      <w:r w:rsidRPr="00C561CB">
        <w:rPr>
          <w:i/>
        </w:rPr>
        <w:t>Kemasyarakatan</w:t>
      </w:r>
      <w:r w:rsidRPr="00C561CB">
        <w:t>,</w:t>
      </w:r>
      <w:r w:rsidRPr="00C561CB">
        <w:rPr>
          <w:spacing w:val="-2"/>
        </w:rPr>
        <w:t xml:space="preserve"> </w:t>
      </w:r>
      <w:r w:rsidRPr="00C561CB">
        <w:t>Cet.II;</w:t>
      </w:r>
      <w:r w:rsidRPr="00C561CB">
        <w:rPr>
          <w:spacing w:val="1"/>
        </w:rPr>
        <w:t xml:space="preserve"> </w:t>
      </w:r>
      <w:r w:rsidRPr="00C561CB">
        <w:t>Jakarta:</w:t>
      </w:r>
      <w:r w:rsidRPr="00C561CB">
        <w:rPr>
          <w:spacing w:val="-1"/>
        </w:rPr>
        <w:t xml:space="preserve"> </w:t>
      </w:r>
      <w:r w:rsidRPr="00C561CB">
        <w:t>Buku</w:t>
      </w:r>
      <w:r w:rsidRPr="00C561CB">
        <w:rPr>
          <w:spacing w:val="-2"/>
        </w:rPr>
        <w:t xml:space="preserve"> </w:t>
      </w:r>
      <w:r w:rsidRPr="00C561CB">
        <w:t>Kompas,</w:t>
      </w:r>
      <w:r w:rsidRPr="00C561CB">
        <w:rPr>
          <w:spacing w:val="-1"/>
        </w:rPr>
        <w:t xml:space="preserve"> </w:t>
      </w:r>
      <w:r w:rsidRPr="00C561CB">
        <w:t>2007.</w:t>
      </w:r>
    </w:p>
    <w:p w14:paraId="10058F69" w14:textId="77777777" w:rsidR="00961150" w:rsidRPr="00C561CB" w:rsidRDefault="00961150" w:rsidP="00961150">
      <w:pPr>
        <w:pStyle w:val="NoSpacing"/>
        <w:ind w:left="709" w:hanging="697"/>
        <w:jc w:val="both"/>
      </w:pPr>
      <w:r w:rsidRPr="000704F3">
        <w:rPr>
          <w:i/>
        </w:rPr>
        <w:t>Sadjijono</w:t>
      </w:r>
      <w:r w:rsidRPr="00C561CB">
        <w:t>,</w:t>
      </w:r>
      <w:r w:rsidRPr="00C561CB">
        <w:rPr>
          <w:spacing w:val="1"/>
        </w:rPr>
        <w:t xml:space="preserve"> </w:t>
      </w:r>
      <w:r w:rsidRPr="00C561CB">
        <w:rPr>
          <w:i/>
        </w:rPr>
        <w:t>Hukum</w:t>
      </w:r>
      <w:r w:rsidRPr="00C561CB">
        <w:rPr>
          <w:i/>
          <w:spacing w:val="1"/>
        </w:rPr>
        <w:t xml:space="preserve"> </w:t>
      </w:r>
      <w:r w:rsidRPr="00C561CB">
        <w:rPr>
          <w:i/>
        </w:rPr>
        <w:t>Kepolisian:</w:t>
      </w:r>
      <w:r w:rsidRPr="00C561CB">
        <w:rPr>
          <w:i/>
          <w:spacing w:val="1"/>
        </w:rPr>
        <w:t xml:space="preserve"> </w:t>
      </w:r>
      <w:r w:rsidRPr="00C561CB">
        <w:rPr>
          <w:i/>
        </w:rPr>
        <w:t>Polri</w:t>
      </w:r>
      <w:r w:rsidRPr="00C561CB">
        <w:rPr>
          <w:i/>
          <w:spacing w:val="1"/>
        </w:rPr>
        <w:t xml:space="preserve"> </w:t>
      </w:r>
      <w:r w:rsidRPr="00C561CB">
        <w:rPr>
          <w:i/>
        </w:rPr>
        <w:t>dan</w:t>
      </w:r>
      <w:r w:rsidRPr="00C561CB">
        <w:rPr>
          <w:i/>
          <w:spacing w:val="1"/>
        </w:rPr>
        <w:t xml:space="preserve"> </w:t>
      </w:r>
      <w:r w:rsidRPr="00C561CB">
        <w:rPr>
          <w:i/>
        </w:rPr>
        <w:t>Good</w:t>
      </w:r>
      <w:r w:rsidRPr="00C561CB">
        <w:rPr>
          <w:i/>
          <w:spacing w:val="1"/>
        </w:rPr>
        <w:t xml:space="preserve"> </w:t>
      </w:r>
      <w:r w:rsidRPr="00C561CB">
        <w:rPr>
          <w:i/>
        </w:rPr>
        <w:t>Governance</w:t>
      </w:r>
      <w:r w:rsidRPr="00C561CB">
        <w:t>,</w:t>
      </w:r>
      <w:r w:rsidRPr="00C561CB">
        <w:rPr>
          <w:spacing w:val="1"/>
        </w:rPr>
        <w:t xml:space="preserve"> </w:t>
      </w:r>
      <w:r w:rsidRPr="00C561CB">
        <w:t>Yogyakarta:</w:t>
      </w:r>
      <w:r w:rsidRPr="00C561CB">
        <w:rPr>
          <w:spacing w:val="1"/>
        </w:rPr>
        <w:t xml:space="preserve"> </w:t>
      </w:r>
      <w:r w:rsidRPr="00C561CB">
        <w:t>Laksbang</w:t>
      </w:r>
      <w:r w:rsidRPr="00C561CB">
        <w:rPr>
          <w:spacing w:val="-2"/>
        </w:rPr>
        <w:t xml:space="preserve"> </w:t>
      </w:r>
      <w:r w:rsidRPr="00C561CB">
        <w:t>Mediatama, 2008.</w:t>
      </w:r>
    </w:p>
    <w:p w14:paraId="405B5762" w14:textId="77777777" w:rsidR="00961150" w:rsidRPr="00C561CB" w:rsidRDefault="00961150" w:rsidP="00892F2A">
      <w:pPr>
        <w:pStyle w:val="NoSpacing"/>
        <w:ind w:left="709" w:hanging="697"/>
        <w:jc w:val="both"/>
      </w:pPr>
      <w:r w:rsidRPr="000704F3">
        <w:rPr>
          <w:i/>
        </w:rPr>
        <w:t>Shadly</w:t>
      </w:r>
      <w:r w:rsidRPr="00C561CB">
        <w:t>, Hassan,</w:t>
      </w:r>
      <w:r w:rsidRPr="00C561CB">
        <w:rPr>
          <w:spacing w:val="1"/>
        </w:rPr>
        <w:t xml:space="preserve"> </w:t>
      </w:r>
      <w:r w:rsidRPr="00C561CB">
        <w:rPr>
          <w:i/>
        </w:rPr>
        <w:t>Ensiklopedia Indonesia</w:t>
      </w:r>
      <w:r w:rsidRPr="00C561CB">
        <w:t>, Edisi Khusus; Jakarta: PT Ichtiar Baru</w:t>
      </w:r>
      <w:r w:rsidRPr="00C561CB">
        <w:rPr>
          <w:spacing w:val="1"/>
        </w:rPr>
        <w:t xml:space="preserve"> </w:t>
      </w:r>
      <w:r w:rsidRPr="00C561CB">
        <w:t>dan</w:t>
      </w:r>
      <w:r w:rsidRPr="00C561CB">
        <w:rPr>
          <w:spacing w:val="-1"/>
        </w:rPr>
        <w:t xml:space="preserve"> </w:t>
      </w:r>
      <w:r w:rsidRPr="00C561CB">
        <w:t>Van Hoeve.</w:t>
      </w:r>
    </w:p>
    <w:p w14:paraId="0B3412D6" w14:textId="77777777" w:rsidR="00961150" w:rsidRPr="00C561CB" w:rsidRDefault="00961150" w:rsidP="00892F2A">
      <w:pPr>
        <w:pStyle w:val="NoSpacing"/>
        <w:ind w:left="709" w:hanging="697"/>
        <w:jc w:val="both"/>
      </w:pPr>
      <w:r w:rsidRPr="000704F3">
        <w:rPr>
          <w:i/>
        </w:rPr>
        <w:t>Soekanto</w:t>
      </w:r>
      <w:r w:rsidRPr="00C561CB">
        <w:t xml:space="preserve">, Seorjono, </w:t>
      </w:r>
      <w:r w:rsidRPr="00C561CB">
        <w:rPr>
          <w:i/>
        </w:rPr>
        <w:t>Hukum Acara Pidana</w:t>
      </w:r>
      <w:r w:rsidRPr="00C561CB">
        <w:t>, Semarang: Badan Penerbit Universitas</w:t>
      </w:r>
      <w:r w:rsidRPr="00C561CB">
        <w:rPr>
          <w:spacing w:val="-57"/>
        </w:rPr>
        <w:t xml:space="preserve"> </w:t>
      </w:r>
      <w:r w:rsidRPr="00C561CB">
        <w:t>Diponegoro,</w:t>
      </w:r>
      <w:r w:rsidRPr="00C561CB">
        <w:rPr>
          <w:spacing w:val="59"/>
        </w:rPr>
        <w:t xml:space="preserve"> </w:t>
      </w:r>
      <w:r w:rsidRPr="00C561CB">
        <w:t>2006.</w:t>
      </w:r>
    </w:p>
    <w:p w14:paraId="67C3531D" w14:textId="77777777" w:rsidR="00961150" w:rsidRDefault="00961150" w:rsidP="00892F2A">
      <w:pPr>
        <w:pStyle w:val="NoSpacing"/>
        <w:ind w:left="709" w:hanging="697"/>
        <w:jc w:val="both"/>
      </w:pPr>
      <w:r w:rsidRPr="000704F3">
        <w:rPr>
          <w:i/>
        </w:rPr>
        <w:t>Tedjosaputro</w:t>
      </w:r>
      <w:r w:rsidRPr="00C561CB">
        <w:t xml:space="preserve">, Liliana, </w:t>
      </w:r>
      <w:r w:rsidRPr="00C561CB">
        <w:rPr>
          <w:i/>
        </w:rPr>
        <w:t>Etika Profesi Notaris; Penegakan Hukum</w:t>
      </w:r>
      <w:r w:rsidRPr="00C561CB">
        <w:t>, Yogyakarta: PT</w:t>
      </w:r>
      <w:r w:rsidRPr="00C561CB">
        <w:rPr>
          <w:spacing w:val="1"/>
        </w:rPr>
        <w:t xml:space="preserve"> </w:t>
      </w:r>
      <w:r w:rsidRPr="00C561CB">
        <w:t>Bayu</w:t>
      </w:r>
      <w:r w:rsidRPr="00C561CB">
        <w:rPr>
          <w:spacing w:val="1"/>
        </w:rPr>
        <w:t xml:space="preserve"> </w:t>
      </w:r>
      <w:r w:rsidRPr="00C561CB">
        <w:t>Indra</w:t>
      </w:r>
      <w:r w:rsidRPr="00C561CB">
        <w:rPr>
          <w:spacing w:val="-2"/>
        </w:rPr>
        <w:t xml:space="preserve"> </w:t>
      </w:r>
      <w:r>
        <w:t>Grafika, 1995.</w:t>
      </w:r>
    </w:p>
    <w:p w14:paraId="4B58624A" w14:textId="77777777" w:rsidR="00961150" w:rsidRDefault="00961150" w:rsidP="00892F2A">
      <w:pPr>
        <w:pStyle w:val="NoSpacing"/>
        <w:ind w:left="709" w:hanging="697"/>
        <w:jc w:val="both"/>
        <w:rPr>
          <w:szCs w:val="24"/>
        </w:rPr>
      </w:pPr>
      <w:r w:rsidRPr="006B4E7E">
        <w:rPr>
          <w:spacing w:val="-4"/>
          <w:szCs w:val="24"/>
        </w:rPr>
        <w:t>Undang</w:t>
      </w:r>
      <w:r w:rsidRPr="006B4E7E">
        <w:rPr>
          <w:szCs w:val="24"/>
          <w:lang w:val="id"/>
        </w:rPr>
        <w:t xml:space="preserve">-Undang RI Nomor </w:t>
      </w:r>
      <w:r w:rsidRPr="006B4E7E">
        <w:rPr>
          <w:szCs w:val="24"/>
        </w:rPr>
        <w:t xml:space="preserve">35 </w:t>
      </w:r>
      <w:r w:rsidRPr="006B4E7E">
        <w:rPr>
          <w:szCs w:val="24"/>
          <w:lang w:val="id"/>
        </w:rPr>
        <w:t>Tahun 20</w:t>
      </w:r>
      <w:r w:rsidRPr="006B4E7E">
        <w:rPr>
          <w:szCs w:val="24"/>
        </w:rPr>
        <w:t>14</w:t>
      </w:r>
      <w:r w:rsidRPr="006B4E7E">
        <w:rPr>
          <w:szCs w:val="24"/>
          <w:lang w:val="id"/>
        </w:rPr>
        <w:t xml:space="preserve"> Tentang</w:t>
      </w:r>
      <w:r w:rsidRPr="006B4E7E">
        <w:rPr>
          <w:szCs w:val="24"/>
        </w:rPr>
        <w:t xml:space="preserve"> </w:t>
      </w:r>
      <w:r w:rsidRPr="006B4E7E">
        <w:rPr>
          <w:szCs w:val="24"/>
          <w:lang w:val="id"/>
        </w:rPr>
        <w:t>Perubahan Atas Undang-Undang Nomor 23 Tahun 2002 Tentang Perlindungan Anak</w:t>
      </w:r>
    </w:p>
    <w:p w14:paraId="18BF9A29" w14:textId="77777777" w:rsidR="00961150" w:rsidRPr="00493FE0" w:rsidRDefault="00961150" w:rsidP="00892F2A">
      <w:pPr>
        <w:pStyle w:val="NoSpacing"/>
        <w:ind w:left="709" w:hanging="697"/>
        <w:jc w:val="both"/>
      </w:pPr>
      <w:r>
        <w:rPr>
          <w:szCs w:val="24"/>
        </w:rPr>
        <w:t>Kitab Undang-undang Acara Hukum Pidana, 1981</w:t>
      </w:r>
    </w:p>
    <w:p w14:paraId="0989D23E" w14:textId="77777777" w:rsidR="00961150" w:rsidRPr="00C561CB" w:rsidRDefault="00961150" w:rsidP="00892F2A">
      <w:pPr>
        <w:pStyle w:val="NoSpacing"/>
        <w:ind w:left="709" w:hanging="697"/>
        <w:jc w:val="both"/>
      </w:pPr>
      <w:r w:rsidRPr="00C561CB">
        <w:t xml:space="preserve">Republik Indonesia, </w:t>
      </w:r>
      <w:r w:rsidRPr="00C561CB">
        <w:rPr>
          <w:i/>
        </w:rPr>
        <w:t>Undang-Undang Nomor 2 Tahun 2002 Tentang Kepolisian</w:t>
      </w:r>
      <w:r w:rsidRPr="00C561CB">
        <w:rPr>
          <w:i/>
          <w:spacing w:val="1"/>
        </w:rPr>
        <w:t xml:space="preserve"> </w:t>
      </w:r>
      <w:r w:rsidRPr="00C561CB">
        <w:rPr>
          <w:i/>
        </w:rPr>
        <w:t>Negara</w:t>
      </w:r>
      <w:r w:rsidRPr="00C561CB">
        <w:rPr>
          <w:i/>
          <w:spacing w:val="-1"/>
        </w:rPr>
        <w:t xml:space="preserve"> </w:t>
      </w:r>
      <w:r w:rsidRPr="00C561CB">
        <w:rPr>
          <w:i/>
        </w:rPr>
        <w:t>Republik</w:t>
      </w:r>
      <w:r w:rsidRPr="00C561CB">
        <w:rPr>
          <w:i/>
          <w:spacing w:val="-1"/>
        </w:rPr>
        <w:t xml:space="preserve"> </w:t>
      </w:r>
      <w:r w:rsidRPr="00C561CB">
        <w:rPr>
          <w:i/>
        </w:rPr>
        <w:t>Indonesia</w:t>
      </w:r>
      <w:r w:rsidRPr="00C561CB">
        <w:t>, Bab</w:t>
      </w:r>
      <w:r w:rsidRPr="00C561CB">
        <w:rPr>
          <w:spacing w:val="2"/>
        </w:rPr>
        <w:t xml:space="preserve"> </w:t>
      </w:r>
      <w:r w:rsidRPr="00C561CB">
        <w:t>I, pasal</w:t>
      </w:r>
      <w:r w:rsidRPr="00C561CB">
        <w:rPr>
          <w:spacing w:val="-1"/>
        </w:rPr>
        <w:t xml:space="preserve"> </w:t>
      </w:r>
      <w:r w:rsidRPr="00C561CB">
        <w:t>5, ayat 1.</w:t>
      </w:r>
    </w:p>
    <w:p w14:paraId="0753429C" w14:textId="77777777" w:rsidR="00961150" w:rsidRPr="00C561CB" w:rsidRDefault="00961150" w:rsidP="00892F2A">
      <w:pPr>
        <w:pStyle w:val="NoSpacing"/>
        <w:ind w:left="709" w:hanging="697"/>
        <w:jc w:val="both"/>
      </w:pPr>
      <w:r w:rsidRPr="00C561CB">
        <w:t xml:space="preserve">Republik Indonesia, </w:t>
      </w:r>
      <w:r w:rsidRPr="00C561CB">
        <w:rPr>
          <w:i/>
        </w:rPr>
        <w:t>Undang-Undang Nomor 2 Tahun 2002, tentang Kepolisian</w:t>
      </w:r>
      <w:r w:rsidRPr="00C561CB">
        <w:rPr>
          <w:i/>
          <w:spacing w:val="1"/>
        </w:rPr>
        <w:t xml:space="preserve"> </w:t>
      </w:r>
      <w:r w:rsidRPr="00C561CB">
        <w:rPr>
          <w:i/>
        </w:rPr>
        <w:t>Negara</w:t>
      </w:r>
      <w:r w:rsidRPr="00C561CB">
        <w:rPr>
          <w:i/>
          <w:spacing w:val="-1"/>
        </w:rPr>
        <w:t xml:space="preserve"> </w:t>
      </w:r>
      <w:r w:rsidRPr="00C561CB">
        <w:rPr>
          <w:i/>
        </w:rPr>
        <w:t>Republik</w:t>
      </w:r>
      <w:r w:rsidRPr="00C561CB">
        <w:rPr>
          <w:i/>
          <w:spacing w:val="-1"/>
        </w:rPr>
        <w:t xml:space="preserve"> </w:t>
      </w:r>
      <w:r w:rsidRPr="00C561CB">
        <w:rPr>
          <w:i/>
        </w:rPr>
        <w:t>Indonesia</w:t>
      </w:r>
      <w:r w:rsidRPr="00C561CB">
        <w:t>, Bab</w:t>
      </w:r>
      <w:r w:rsidRPr="00C561CB">
        <w:rPr>
          <w:spacing w:val="2"/>
        </w:rPr>
        <w:t xml:space="preserve"> </w:t>
      </w:r>
      <w:r w:rsidRPr="00C561CB">
        <w:t>III,</w:t>
      </w:r>
      <w:r w:rsidRPr="00C561CB">
        <w:rPr>
          <w:spacing w:val="2"/>
        </w:rPr>
        <w:t xml:space="preserve"> </w:t>
      </w:r>
      <w:r w:rsidRPr="00C561CB">
        <w:t>pasal</w:t>
      </w:r>
      <w:r w:rsidRPr="00C561CB">
        <w:rPr>
          <w:spacing w:val="-1"/>
        </w:rPr>
        <w:t xml:space="preserve"> </w:t>
      </w:r>
      <w:r w:rsidRPr="00C561CB">
        <w:t>13.</w:t>
      </w:r>
    </w:p>
    <w:p w14:paraId="202F02FC" w14:textId="77777777" w:rsidR="00961150" w:rsidRPr="00C561CB" w:rsidRDefault="00961150" w:rsidP="00892F2A">
      <w:pPr>
        <w:pStyle w:val="NoSpacing"/>
        <w:ind w:left="709" w:hanging="697"/>
        <w:jc w:val="both"/>
      </w:pPr>
      <w:r w:rsidRPr="00C561CB">
        <w:t xml:space="preserve">Republik Indonesia, </w:t>
      </w:r>
      <w:r w:rsidRPr="00C561CB">
        <w:rPr>
          <w:i/>
        </w:rPr>
        <w:t>Undang-Undang Nomor 2 Tahun 2002, tentang Kepolisian</w:t>
      </w:r>
      <w:r w:rsidRPr="00C561CB">
        <w:rPr>
          <w:i/>
          <w:spacing w:val="1"/>
        </w:rPr>
        <w:t xml:space="preserve"> </w:t>
      </w:r>
      <w:r w:rsidRPr="00C561CB">
        <w:rPr>
          <w:i/>
        </w:rPr>
        <w:t>Negara</w:t>
      </w:r>
      <w:r w:rsidRPr="00C561CB">
        <w:rPr>
          <w:i/>
          <w:spacing w:val="-1"/>
        </w:rPr>
        <w:t xml:space="preserve"> </w:t>
      </w:r>
      <w:r w:rsidRPr="00C561CB">
        <w:rPr>
          <w:i/>
        </w:rPr>
        <w:t>Republik</w:t>
      </w:r>
      <w:r w:rsidRPr="00C561CB">
        <w:rPr>
          <w:i/>
          <w:spacing w:val="-1"/>
        </w:rPr>
        <w:t xml:space="preserve"> </w:t>
      </w:r>
      <w:r w:rsidRPr="00C561CB">
        <w:rPr>
          <w:i/>
        </w:rPr>
        <w:t>Indonesia</w:t>
      </w:r>
      <w:r w:rsidRPr="00C561CB">
        <w:t>, Bab</w:t>
      </w:r>
      <w:r w:rsidRPr="00C561CB">
        <w:rPr>
          <w:spacing w:val="1"/>
        </w:rPr>
        <w:t xml:space="preserve"> </w:t>
      </w:r>
      <w:r w:rsidRPr="00C561CB">
        <w:t>III,</w:t>
      </w:r>
      <w:r w:rsidRPr="00C561CB">
        <w:rPr>
          <w:spacing w:val="2"/>
        </w:rPr>
        <w:t xml:space="preserve"> </w:t>
      </w:r>
      <w:r w:rsidRPr="00C561CB">
        <w:t>pasal 14, ayat</w:t>
      </w:r>
      <w:r w:rsidRPr="00C561CB">
        <w:rPr>
          <w:spacing w:val="1"/>
        </w:rPr>
        <w:t xml:space="preserve"> </w:t>
      </w:r>
      <w:r w:rsidRPr="00C561CB">
        <w:t>1.</w:t>
      </w:r>
    </w:p>
    <w:p w14:paraId="46924CBF" w14:textId="77777777" w:rsidR="00961150" w:rsidRPr="00C561CB" w:rsidRDefault="00961150" w:rsidP="00892F2A">
      <w:pPr>
        <w:pStyle w:val="NoSpacing"/>
        <w:ind w:left="709" w:hanging="697"/>
        <w:jc w:val="both"/>
      </w:pPr>
      <w:r w:rsidRPr="00C561CB">
        <w:t xml:space="preserve">Republik Indonesia, </w:t>
      </w:r>
      <w:r w:rsidRPr="00C561CB">
        <w:rPr>
          <w:i/>
        </w:rPr>
        <w:t>Undang-undang Nomor 2 Tahun 2002 Tentang Kepolisian</w:t>
      </w:r>
      <w:r w:rsidRPr="00C561CB">
        <w:rPr>
          <w:i/>
          <w:spacing w:val="1"/>
        </w:rPr>
        <w:t xml:space="preserve"> </w:t>
      </w:r>
      <w:r w:rsidRPr="00C561CB">
        <w:rPr>
          <w:i/>
        </w:rPr>
        <w:t>Negara</w:t>
      </w:r>
      <w:r w:rsidRPr="00C561CB">
        <w:rPr>
          <w:i/>
          <w:spacing w:val="-1"/>
        </w:rPr>
        <w:t xml:space="preserve"> </w:t>
      </w:r>
      <w:r w:rsidRPr="00C561CB">
        <w:rPr>
          <w:i/>
        </w:rPr>
        <w:t>Republik</w:t>
      </w:r>
      <w:r w:rsidRPr="00C561CB">
        <w:rPr>
          <w:i/>
          <w:spacing w:val="-1"/>
        </w:rPr>
        <w:t xml:space="preserve"> </w:t>
      </w:r>
      <w:r w:rsidRPr="00C561CB">
        <w:rPr>
          <w:i/>
        </w:rPr>
        <w:t>Indonesia</w:t>
      </w:r>
      <w:r w:rsidRPr="00C561CB">
        <w:t>, Bab</w:t>
      </w:r>
      <w:r w:rsidRPr="00C561CB">
        <w:rPr>
          <w:spacing w:val="2"/>
        </w:rPr>
        <w:t xml:space="preserve"> </w:t>
      </w:r>
      <w:r w:rsidRPr="00C561CB">
        <w:t>I, Pasal 2.</w:t>
      </w:r>
    </w:p>
    <w:p w14:paraId="759714FF" w14:textId="77777777" w:rsidR="00961150" w:rsidRPr="00C561CB" w:rsidRDefault="00961150" w:rsidP="00B87C07">
      <w:pPr>
        <w:pStyle w:val="NoSpacing"/>
        <w:ind w:left="709" w:hanging="697"/>
        <w:jc w:val="both"/>
      </w:pPr>
      <w:r w:rsidRPr="00C561CB">
        <w:t xml:space="preserve">Republik Indonesia, </w:t>
      </w:r>
      <w:r w:rsidRPr="00C561CB">
        <w:rPr>
          <w:i/>
        </w:rPr>
        <w:t>Undang–Undang Nomor 2 Tahun 2002 tentang Kepolisian</w:t>
      </w:r>
      <w:r w:rsidRPr="00C561CB">
        <w:rPr>
          <w:i/>
          <w:spacing w:val="1"/>
        </w:rPr>
        <w:t xml:space="preserve"> </w:t>
      </w:r>
      <w:r w:rsidRPr="00C561CB">
        <w:rPr>
          <w:i/>
        </w:rPr>
        <w:t>Negara</w:t>
      </w:r>
      <w:r w:rsidRPr="00C561CB">
        <w:rPr>
          <w:i/>
          <w:spacing w:val="-1"/>
        </w:rPr>
        <w:t xml:space="preserve"> </w:t>
      </w:r>
      <w:r w:rsidRPr="00C561CB">
        <w:rPr>
          <w:i/>
        </w:rPr>
        <w:t>Republik</w:t>
      </w:r>
      <w:r w:rsidRPr="00C561CB">
        <w:rPr>
          <w:i/>
          <w:spacing w:val="-1"/>
        </w:rPr>
        <w:t xml:space="preserve"> </w:t>
      </w:r>
      <w:r w:rsidRPr="00C561CB">
        <w:rPr>
          <w:i/>
        </w:rPr>
        <w:t>Indonesia</w:t>
      </w:r>
      <w:r w:rsidRPr="00C561CB">
        <w:t>,</w:t>
      </w:r>
      <w:r w:rsidRPr="00C561CB">
        <w:rPr>
          <w:spacing w:val="-1"/>
        </w:rPr>
        <w:t xml:space="preserve"> </w:t>
      </w:r>
      <w:r w:rsidRPr="00C561CB">
        <w:t>Bab</w:t>
      </w:r>
      <w:r w:rsidRPr="00C561CB">
        <w:rPr>
          <w:spacing w:val="2"/>
        </w:rPr>
        <w:t xml:space="preserve"> </w:t>
      </w:r>
      <w:r w:rsidRPr="00C561CB">
        <w:t>III,</w:t>
      </w:r>
      <w:r w:rsidRPr="00C561CB">
        <w:rPr>
          <w:spacing w:val="3"/>
        </w:rPr>
        <w:t xml:space="preserve"> </w:t>
      </w:r>
      <w:r w:rsidRPr="00C561CB">
        <w:t>Pasal</w:t>
      </w:r>
      <w:r w:rsidRPr="00C561CB">
        <w:rPr>
          <w:spacing w:val="-1"/>
        </w:rPr>
        <w:t xml:space="preserve"> </w:t>
      </w:r>
      <w:r w:rsidRPr="00C561CB">
        <w:t>15, ayat</w:t>
      </w:r>
      <w:r w:rsidRPr="00C561CB">
        <w:rPr>
          <w:spacing w:val="2"/>
        </w:rPr>
        <w:t xml:space="preserve"> </w:t>
      </w:r>
      <w:r w:rsidRPr="00C561CB">
        <w:t>1.</w:t>
      </w:r>
    </w:p>
    <w:p w14:paraId="400D8421" w14:textId="77777777" w:rsidR="00961150" w:rsidRPr="00C561CB" w:rsidRDefault="00961150" w:rsidP="00B87C07">
      <w:pPr>
        <w:pStyle w:val="NoSpacing"/>
        <w:ind w:left="709" w:hanging="697"/>
        <w:jc w:val="both"/>
      </w:pPr>
      <w:hyperlink r:id="rId7">
        <w:r w:rsidRPr="00C561CB">
          <w:rPr>
            <w:color w:val="0000FF"/>
            <w:u w:val="single" w:color="0000FF"/>
          </w:rPr>
          <w:t>http://lib.unnes.ac.id/18512/1/8111409115.pdf</w:t>
        </w:r>
      </w:hyperlink>
      <w:r w:rsidRPr="00C561CB">
        <w:t>,</w:t>
      </w:r>
      <w:r w:rsidRPr="00C561CB">
        <w:rPr>
          <w:spacing w:val="-2"/>
        </w:rPr>
        <w:t xml:space="preserve"> </w:t>
      </w:r>
      <w:r w:rsidRPr="00C561CB">
        <w:t>diakses</w:t>
      </w:r>
      <w:r w:rsidRPr="00C561CB">
        <w:rPr>
          <w:spacing w:val="-2"/>
        </w:rPr>
        <w:t xml:space="preserve"> </w:t>
      </w:r>
      <w:r w:rsidRPr="00C561CB">
        <w:t>11</w:t>
      </w:r>
      <w:r w:rsidRPr="00C561CB">
        <w:rPr>
          <w:spacing w:val="-1"/>
        </w:rPr>
        <w:t xml:space="preserve"> </w:t>
      </w:r>
      <w:r w:rsidRPr="00C561CB">
        <w:t>Maret</w:t>
      </w:r>
      <w:r w:rsidRPr="00C561CB">
        <w:rPr>
          <w:spacing w:val="-2"/>
        </w:rPr>
        <w:t xml:space="preserve"> </w:t>
      </w:r>
      <w:r w:rsidRPr="00C561CB">
        <w:t>2017.</w:t>
      </w:r>
    </w:p>
    <w:p w14:paraId="6192CBD0" w14:textId="77777777" w:rsidR="00961150" w:rsidRPr="00C561CB" w:rsidRDefault="00961150" w:rsidP="00B87C07">
      <w:pPr>
        <w:pStyle w:val="NoSpacing"/>
        <w:ind w:left="709" w:hanging="697"/>
        <w:jc w:val="both"/>
      </w:pPr>
      <w:hyperlink r:id="rId8">
        <w:r w:rsidRPr="00C561CB">
          <w:rPr>
            <w:color w:val="0000FF"/>
            <w:u w:val="single" w:color="0000FF"/>
          </w:rPr>
          <w:t>http://library.binus.ac.id/eColls/eThesisdoc/Bab2/2011-2-00017-PL%</w:t>
        </w:r>
        <w:r w:rsidRPr="00C561CB">
          <w:rPr>
            <w:color w:val="0000FF"/>
            <w:u w:val="single" w:color="0000FF"/>
          </w:rPr>
          <w:tab/>
          <w:t>202</w:t>
        </w:r>
        <w:r w:rsidRPr="00C561CB">
          <w:rPr>
            <w:color w:val="0000FF"/>
            <w:u w:val="single" w:color="0000FF"/>
          </w:rPr>
          <w:tab/>
          <w:t>.pdf</w:t>
        </w:r>
      </w:hyperlink>
      <w:r>
        <w:t xml:space="preserve">, </w:t>
      </w:r>
      <w:r w:rsidRPr="000704F3">
        <w:rPr>
          <w:i/>
          <w:spacing w:val="-1"/>
        </w:rPr>
        <w:t>diakses</w:t>
      </w:r>
      <w:r w:rsidRPr="00C561CB">
        <w:rPr>
          <w:spacing w:val="-2"/>
        </w:rPr>
        <w:t xml:space="preserve"> </w:t>
      </w:r>
      <w:r w:rsidRPr="00C561CB">
        <w:t>22</w:t>
      </w:r>
      <w:r w:rsidRPr="00C561CB">
        <w:rPr>
          <w:spacing w:val="-1"/>
        </w:rPr>
        <w:t xml:space="preserve"> </w:t>
      </w:r>
      <w:r w:rsidRPr="00C561CB">
        <w:t>Maret</w:t>
      </w:r>
      <w:r w:rsidRPr="00C561CB">
        <w:rPr>
          <w:spacing w:val="-1"/>
        </w:rPr>
        <w:t xml:space="preserve"> </w:t>
      </w:r>
      <w:r w:rsidRPr="00C561CB">
        <w:t>2018.</w:t>
      </w:r>
    </w:p>
    <w:p w14:paraId="57A1E4FF" w14:textId="77777777" w:rsidR="00961150" w:rsidRPr="00C561CB" w:rsidRDefault="00961150" w:rsidP="00B87C07">
      <w:pPr>
        <w:pStyle w:val="NoSpacing"/>
        <w:ind w:left="709" w:hanging="697"/>
        <w:jc w:val="both"/>
      </w:pPr>
      <w:hyperlink r:id="rId9">
        <w:r w:rsidRPr="00C561CB">
          <w:rPr>
            <w:color w:val="0000FF"/>
            <w:u w:val="single" w:color="0000FF"/>
          </w:rPr>
          <w:t>http://eprints.uny.ac.id/18311/4/BAB%20II%2009401241004.pdf</w:t>
        </w:r>
        <w:r w:rsidRPr="00C561CB">
          <w:t>,</w:t>
        </w:r>
      </w:hyperlink>
      <w:r>
        <w:tab/>
        <w:t>diakses</w:t>
      </w:r>
      <w:r>
        <w:tab/>
        <w:t xml:space="preserve">22 </w:t>
      </w:r>
      <w:r w:rsidRPr="00C561CB">
        <w:t>Maret</w:t>
      </w:r>
      <w:r w:rsidRPr="00C561CB">
        <w:rPr>
          <w:spacing w:val="-2"/>
        </w:rPr>
        <w:t xml:space="preserve"> </w:t>
      </w:r>
      <w:r w:rsidRPr="000704F3">
        <w:rPr>
          <w:i/>
          <w:spacing w:val="-1"/>
        </w:rPr>
        <w:t>2018</w:t>
      </w:r>
      <w:r w:rsidRPr="00C561CB">
        <w:t>.</w:t>
      </w:r>
    </w:p>
    <w:p w14:paraId="78DADCD4" w14:textId="77777777" w:rsidR="00961150" w:rsidRPr="00C561CB" w:rsidRDefault="00961150" w:rsidP="00B87C07">
      <w:pPr>
        <w:pStyle w:val="NoSpacing"/>
        <w:ind w:left="709" w:hanging="697"/>
        <w:jc w:val="both"/>
      </w:pPr>
      <w:r w:rsidRPr="00C561CB">
        <w:t>“Kepolisian</w:t>
      </w:r>
      <w:r w:rsidRPr="00C561CB">
        <w:rPr>
          <w:spacing w:val="1"/>
        </w:rPr>
        <w:t xml:space="preserve"> </w:t>
      </w:r>
      <w:r w:rsidRPr="00C561CB">
        <w:t>Negara</w:t>
      </w:r>
      <w:r w:rsidRPr="00C561CB">
        <w:rPr>
          <w:spacing w:val="1"/>
        </w:rPr>
        <w:t xml:space="preserve"> </w:t>
      </w:r>
      <w:r w:rsidRPr="00C561CB">
        <w:t>Republik</w:t>
      </w:r>
      <w:r w:rsidRPr="00C561CB">
        <w:rPr>
          <w:spacing w:val="1"/>
        </w:rPr>
        <w:t xml:space="preserve"> </w:t>
      </w:r>
      <w:r w:rsidRPr="00C561CB">
        <w:t>Indinesia,”</w:t>
      </w:r>
      <w:r w:rsidRPr="00C561CB">
        <w:rPr>
          <w:spacing w:val="1"/>
        </w:rPr>
        <w:t xml:space="preserve"> </w:t>
      </w:r>
      <w:r w:rsidRPr="00C561CB">
        <w:t>Wikiapbn</w:t>
      </w:r>
      <w:r w:rsidRPr="00C561CB">
        <w:rPr>
          <w:spacing w:val="1"/>
        </w:rPr>
        <w:t xml:space="preserve"> </w:t>
      </w:r>
      <w:r w:rsidRPr="00C561CB">
        <w:t>Sebuah</w:t>
      </w:r>
      <w:r w:rsidRPr="00C561CB">
        <w:rPr>
          <w:spacing w:val="1"/>
        </w:rPr>
        <w:t xml:space="preserve"> </w:t>
      </w:r>
      <w:r w:rsidRPr="00C561CB">
        <w:t>Ensiklopedia</w:t>
      </w:r>
      <w:r w:rsidRPr="00C561CB">
        <w:rPr>
          <w:spacing w:val="1"/>
        </w:rPr>
        <w:t xml:space="preserve"> </w:t>
      </w:r>
      <w:r w:rsidRPr="00C561CB">
        <w:t>Kementrian</w:t>
      </w:r>
      <w:r w:rsidRPr="00C561CB">
        <w:rPr>
          <w:spacing w:val="1"/>
        </w:rPr>
        <w:t xml:space="preserve"> </w:t>
      </w:r>
      <w:r w:rsidRPr="00C561CB">
        <w:t>Keuangan,</w:t>
      </w:r>
      <w:r w:rsidRPr="00C561CB">
        <w:rPr>
          <w:spacing w:val="1"/>
        </w:rPr>
        <w:t xml:space="preserve"> </w:t>
      </w:r>
      <w:hyperlink r:id="rId10" w:anchor="Tujuan_%20dan_%20Peran_%20Polri">
        <w:r w:rsidRPr="00C561CB">
          <w:rPr>
            <w:color w:val="0000FF"/>
            <w:u w:val="single" w:color="0000FF"/>
          </w:rPr>
          <w:t>http://www.wikiapbn.org/kepolisian-negara-</w:t>
        </w:r>
      </w:hyperlink>
      <w:r w:rsidRPr="00C561CB">
        <w:rPr>
          <w:color w:val="0000FF"/>
          <w:spacing w:val="1"/>
        </w:rPr>
        <w:t xml:space="preserve"> </w:t>
      </w:r>
      <w:hyperlink r:id="rId11" w:anchor="Tujuan_%20dan_%20Peran_%20Polri">
        <w:r w:rsidRPr="00C561CB">
          <w:rPr>
            <w:color w:val="0000FF"/>
            <w:u w:val="single" w:color="0000FF"/>
          </w:rPr>
          <w:t>republik-indonesia</w:t>
        </w:r>
        <w:r w:rsidRPr="00C561CB">
          <w:rPr>
            <w:color w:val="0000FF"/>
            <w:spacing w:val="-2"/>
            <w:u w:val="single" w:color="0000FF"/>
          </w:rPr>
          <w:t xml:space="preserve"> </w:t>
        </w:r>
        <w:r w:rsidRPr="00C561CB">
          <w:rPr>
            <w:color w:val="0000FF"/>
            <w:u w:val="single" w:color="0000FF"/>
          </w:rPr>
          <w:t>/#Tujuan_ dan_</w:t>
        </w:r>
        <w:r w:rsidRPr="00C561CB">
          <w:rPr>
            <w:color w:val="0000FF"/>
            <w:spacing w:val="-1"/>
            <w:u w:val="single" w:color="0000FF"/>
          </w:rPr>
          <w:t xml:space="preserve"> </w:t>
        </w:r>
        <w:r w:rsidRPr="00C561CB">
          <w:rPr>
            <w:color w:val="0000FF"/>
            <w:u w:val="single" w:color="0000FF"/>
          </w:rPr>
          <w:t>Peran_ Polri</w:t>
        </w:r>
      </w:hyperlink>
      <w:r w:rsidRPr="00C561CB">
        <w:rPr>
          <w:color w:val="0000FF"/>
          <w:spacing w:val="3"/>
        </w:rPr>
        <w:t xml:space="preserve"> </w:t>
      </w:r>
      <w:r w:rsidRPr="00C561CB">
        <w:t>(21 Maret</w:t>
      </w:r>
      <w:r w:rsidRPr="00C561CB">
        <w:rPr>
          <w:spacing w:val="-1"/>
        </w:rPr>
        <w:t xml:space="preserve"> </w:t>
      </w:r>
      <w:r w:rsidRPr="00C561CB">
        <w:t>2018).</w:t>
      </w:r>
    </w:p>
    <w:p w14:paraId="3E399BB6" w14:textId="77777777" w:rsidR="00961150" w:rsidRPr="00356B32" w:rsidRDefault="00961150" w:rsidP="00961150">
      <w:pPr>
        <w:spacing w:line="240" w:lineRule="auto"/>
        <w:jc w:val="both"/>
        <w:rPr>
          <w:rFonts w:ascii="Times New Roman" w:hAnsi="Times New Roman" w:cs="Times New Roman"/>
          <w:sz w:val="24"/>
          <w:szCs w:val="24"/>
        </w:rPr>
      </w:pPr>
    </w:p>
    <w:sectPr w:rsidR="00961150" w:rsidRPr="00356B32" w:rsidSect="00356B32">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C1777" w14:textId="77777777" w:rsidR="008E45E4" w:rsidRDefault="008E45E4" w:rsidP="00EF0AB2">
      <w:pPr>
        <w:spacing w:after="0" w:line="240" w:lineRule="auto"/>
      </w:pPr>
      <w:r>
        <w:separator/>
      </w:r>
    </w:p>
  </w:endnote>
  <w:endnote w:type="continuationSeparator" w:id="0">
    <w:p w14:paraId="5FA84751" w14:textId="77777777" w:rsidR="008E45E4" w:rsidRDefault="008E45E4" w:rsidP="00EF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DFD5B" w14:textId="77777777" w:rsidR="008E45E4" w:rsidRDefault="008E45E4" w:rsidP="00EF0AB2">
      <w:pPr>
        <w:spacing w:after="0" w:line="240" w:lineRule="auto"/>
      </w:pPr>
      <w:r>
        <w:separator/>
      </w:r>
    </w:p>
  </w:footnote>
  <w:footnote w:type="continuationSeparator" w:id="0">
    <w:p w14:paraId="16F2E5BA" w14:textId="77777777" w:rsidR="008E45E4" w:rsidRDefault="008E45E4" w:rsidP="00EF0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2041"/>
    <w:multiLevelType w:val="hybridMultilevel"/>
    <w:tmpl w:val="05C8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D6A"/>
    <w:multiLevelType w:val="hybridMultilevel"/>
    <w:tmpl w:val="648E1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991053">
    <w:abstractNumId w:val="0"/>
  </w:num>
  <w:num w:numId="2" w16cid:durableId="2026902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39"/>
    <w:rsid w:val="00317B39"/>
    <w:rsid w:val="00356B32"/>
    <w:rsid w:val="00892F2A"/>
    <w:rsid w:val="008E45E4"/>
    <w:rsid w:val="00961150"/>
    <w:rsid w:val="00B87C07"/>
    <w:rsid w:val="00DB2262"/>
    <w:rsid w:val="00E04136"/>
    <w:rsid w:val="00EA2C87"/>
    <w:rsid w:val="00ED6D75"/>
    <w:rsid w:val="00EF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9B14"/>
  <w15:chartTrackingRefBased/>
  <w15:docId w15:val="{F9E5FFDE-2C3A-4172-B96A-A0BA600E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150"/>
    <w:pPr>
      <w:ind w:left="720"/>
      <w:contextualSpacing/>
    </w:pPr>
  </w:style>
  <w:style w:type="paragraph" w:styleId="NoSpacing">
    <w:name w:val="No Spacing"/>
    <w:uiPriority w:val="1"/>
    <w:qFormat/>
    <w:rsid w:val="00961150"/>
    <w:pPr>
      <w:spacing w:after="0" w:line="240" w:lineRule="auto"/>
    </w:pPr>
    <w:rPr>
      <w:rFonts w:asciiTheme="majorBidi" w:eastAsia="Calibri" w:hAnsiTheme="majorBidi" w:cs="Arial"/>
      <w:kern w:val="0"/>
      <w:sz w:val="24"/>
      <w:lang w:val="id-ID"/>
      <w14:ligatures w14:val="none"/>
    </w:rPr>
  </w:style>
  <w:style w:type="paragraph" w:styleId="Header">
    <w:name w:val="header"/>
    <w:basedOn w:val="Normal"/>
    <w:link w:val="HeaderChar"/>
    <w:uiPriority w:val="99"/>
    <w:unhideWhenUsed/>
    <w:rsid w:val="00EF0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AB2"/>
  </w:style>
  <w:style w:type="paragraph" w:styleId="Footer">
    <w:name w:val="footer"/>
    <w:basedOn w:val="Normal"/>
    <w:link w:val="FooterChar"/>
    <w:uiPriority w:val="99"/>
    <w:unhideWhenUsed/>
    <w:rsid w:val="00EF0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binus.ac.id/eColls/eThesisdoc/Bab2/2011-2-00017-PL%25%20202%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b.unnes.ac.id/18512/1/811140911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kiapbn.org/kepolisian-negara-republik-indonesia/" TargetMode="External"/><Relationship Id="rId5" Type="http://schemas.openxmlformats.org/officeDocument/2006/relationships/footnotes" Target="footnotes.xml"/><Relationship Id="rId10" Type="http://schemas.openxmlformats.org/officeDocument/2006/relationships/hyperlink" Target="http://www.wikiapbn.org/kepolisian-negara-republik-indonesia/" TargetMode="External"/><Relationship Id="rId4" Type="http://schemas.openxmlformats.org/officeDocument/2006/relationships/webSettings" Target="webSettings.xml"/><Relationship Id="rId9" Type="http://schemas.openxmlformats.org/officeDocument/2006/relationships/hyperlink" Target="http://eprints.uny.ac.id/18311/4/BAB%20II%2009401241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Risky AN</dc:creator>
  <cp:keywords/>
  <dc:description/>
  <cp:lastModifiedBy>Risky AN</cp:lastModifiedBy>
  <cp:revision>2</cp:revision>
  <dcterms:created xsi:type="dcterms:W3CDTF">2024-10-09T07:15:00Z</dcterms:created>
  <dcterms:modified xsi:type="dcterms:W3CDTF">2024-10-09T07:15:00Z</dcterms:modified>
</cp:coreProperties>
</file>