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jc w:val="center"/>
        <w:rPr>
          <w:b/>
          <w:szCs w:val="32"/>
        </w:rPr>
      </w:pPr>
      <w:r>
        <w:rPr>
          <w:b/>
          <w:szCs w:val="32"/>
        </w:rPr>
        <w:t>TEACHING STUDENTS' WRITING SKILLS WITH THE CANVA APPLICATION IN CLASS 3 OF BAENGAS 1 ELEMENTARY SCHOOL</w:t>
      </w:r>
    </w:p>
    <w:p>
      <w:pPr>
        <w:pStyle w:val="style0"/>
        <w:widowControl w:val="false"/>
        <w:tabs>
          <w:tab w:val="center" w:leader="none" w:pos="4195"/>
        </w:tabs>
        <w:jc w:val="center"/>
        <w:rPr>
          <w:b/>
          <w:bCs/>
          <w:sz w:val="22"/>
          <w:szCs w:val="22"/>
          <w:lang w:val="id-ID"/>
        </w:rPr>
      </w:pPr>
      <w:r>
        <w:rPr>
          <w:b/>
          <w:bCs/>
          <w:sz w:val="22"/>
          <w:szCs w:val="22"/>
          <w:lang w:val="id-ID"/>
        </w:rPr>
        <w:t>Hilmia, Moh. Hafidz M.Pd</w:t>
      </w:r>
    </w:p>
    <w:p>
      <w:pPr>
        <w:pStyle w:val="style0"/>
        <w:widowControl w:val="false"/>
        <w:jc w:val="center"/>
        <w:rPr>
          <w:sz w:val="22"/>
          <w:szCs w:val="22"/>
          <w:lang w:val="id-ID"/>
        </w:rPr>
      </w:pPr>
      <w:r>
        <w:rPr>
          <w:sz w:val="22"/>
          <w:szCs w:val="22"/>
          <w:lang w:val="en-US"/>
        </w:rPr>
        <w:t xml:space="preserve">English Education Department </w:t>
      </w:r>
    </w:p>
    <w:p>
      <w:pPr>
        <w:pStyle w:val="style0"/>
        <w:widowControl w:val="false"/>
        <w:spacing w:lineRule="auto" w:line="480"/>
        <w:jc w:val="center"/>
        <w:rPr>
          <w:b/>
          <w:bCs/>
          <w:sz w:val="22"/>
          <w:szCs w:val="22"/>
          <w:lang w:val="id-ID"/>
        </w:rPr>
      </w:pPr>
      <w:r>
        <w:rPr>
          <w:sz w:val="22"/>
          <w:szCs w:val="22"/>
          <w:lang w:val="id-ID"/>
        </w:rPr>
        <w:t>E-mail: hilmia2001@gmail.com</w:t>
      </w:r>
      <w:r>
        <w:rPr>
          <w:sz w:val="22"/>
          <w:szCs w:val="22"/>
          <w:vertAlign w:val="superscript"/>
          <w:lang w:val="id-ID"/>
        </w:rPr>
        <w:t>1</w:t>
      </w:r>
      <w:r>
        <w:rPr>
          <w:sz w:val="22"/>
          <w:szCs w:val="22"/>
          <w:lang w:val="id-ID"/>
        </w:rPr>
        <w:t xml:space="preserve">), </w:t>
      </w:r>
      <w:r>
        <w:rPr>
          <w:sz w:val="22"/>
          <w:szCs w:val="22"/>
          <w:lang w:val="en-US"/>
        </w:rPr>
        <w:t>mohhafidz@stkippgri-bkl.ac.id ²).</w:t>
      </w:r>
    </w:p>
    <w:p>
      <w:pPr>
        <w:pStyle w:val="style0"/>
        <w:jc w:val="center"/>
        <w:rPr>
          <w:b/>
          <w:bCs/>
          <w:iCs/>
          <w:sz w:val="22"/>
          <w:szCs w:val="22"/>
          <w:lang w:val="id-ID"/>
        </w:rPr>
      </w:pPr>
      <w:r>
        <w:rPr>
          <w:b/>
          <w:bCs/>
          <w:iCs/>
          <w:sz w:val="22"/>
          <w:szCs w:val="22"/>
          <w:lang w:val="id-ID"/>
        </w:rPr>
        <w:t>Abstrak:</w:t>
      </w:r>
    </w:p>
    <w:p>
      <w:pPr>
        <w:pStyle w:val="style0"/>
        <w:jc w:val="both"/>
        <w:rPr>
          <w:iCs/>
          <w:sz w:val="20"/>
          <w:szCs w:val="20"/>
          <w:lang w:val="id-ID"/>
        </w:rPr>
      </w:pPr>
      <w:r>
        <w:rPr>
          <w:sz w:val="22"/>
          <w:szCs w:val="22"/>
          <w:lang w:val="id-ID"/>
        </w:rPr>
        <w:t xml:space="preserve">Penelitian ini bertujuan untuk memperoleh keabsahan mengenai pengajaran keterampilan menulis siswa dengan aplikasi Canva dengan deskripsi dan pengamatan yang lebih jelas, serta memudahkan peneliti dalam melakukan penelitian. </w:t>
      </w:r>
      <w:r>
        <w:rPr>
          <w:sz w:val="22"/>
          <w:szCs w:val="22"/>
          <w:lang w:val="nb-NO"/>
        </w:rPr>
        <w:t>Peneliti menggunakan penelitian kualitatif sebagai metode untuk menganalisis studi kasus yang terjadi di SDN Ba'engas 1 yang terletak di dusun Kolpoh. Hasil penelitian ini diperoleh melalui teknik observasi dan wawancara tidak terstruktur yang dilakukan secara mendalam untuk memperoleh informasi dan data secara langsung. Dan hasil observasi yang diperoleh peneliti meliputi implementasi guru saat menggunakan aplikasi Canva sebagai media pembelajaran dan respon siswa dalam menggunakan Canva sebagai media pembelajaran. Dalam menganalisisnya, peneliti berfokus pada peran guru yang menggunakan aplikasi Canvas dalam pengajaran keterampilan menulis. Kesimpulan dalam penelitian adalah penggunaan aplikasi Canva sangat membantu guru dalam kegiatan belajar mengajar dan ditemukan pula bahwa penggunaan aplikasi Canva mengembangkan keterampilan menulis siswa terutama pada penguasaan kosakata bahasa Inggris siswa.</w:t>
      </w:r>
    </w:p>
    <w:p>
      <w:pPr>
        <w:pStyle w:val="style0"/>
        <w:rPr>
          <w:b/>
          <w:sz w:val="22"/>
          <w:szCs w:val="22"/>
          <w:lang w:val="id-ID"/>
        </w:rPr>
      </w:pPr>
    </w:p>
    <w:p>
      <w:pPr>
        <w:pStyle w:val="style0"/>
        <w:ind w:left="1260" w:hanging="1260"/>
        <w:rPr>
          <w:sz w:val="22"/>
          <w:szCs w:val="22"/>
          <w:lang w:val="id-ID"/>
        </w:rPr>
      </w:pPr>
      <w:r>
        <w:rPr>
          <w:b/>
          <w:iCs/>
          <w:sz w:val="22"/>
          <w:szCs w:val="22"/>
          <w:lang w:val="id-ID"/>
        </w:rPr>
        <w:t>Kata Kunci</w:t>
      </w:r>
      <w:r>
        <w:rPr>
          <w:sz w:val="22"/>
          <w:szCs w:val="22"/>
          <w:lang w:val="id-ID"/>
        </w:rPr>
        <w:t xml:space="preserve">: </w:t>
      </w:r>
      <w:r>
        <w:rPr>
          <w:lang w:val="nb-NO"/>
        </w:rPr>
        <w:t>Aplikasi Canva, Kemampuan Menulis, Kosakata</w:t>
      </w:r>
      <w:r>
        <w:rPr>
          <w:lang w:val="nb-NO"/>
        </w:rPr>
        <w:t>.</w:t>
      </w:r>
    </w:p>
    <w:p>
      <w:pPr>
        <w:pStyle w:val="style0"/>
        <w:ind w:left="1260" w:hanging="1260"/>
        <w:rPr>
          <w:i/>
          <w:sz w:val="22"/>
          <w:szCs w:val="22"/>
          <w:lang w:val="id-ID"/>
        </w:rPr>
      </w:pPr>
    </w:p>
    <w:p>
      <w:pPr>
        <w:pStyle w:val="style0"/>
        <w:rPr>
          <w:b/>
          <w:bCs/>
          <w:i/>
          <w:iCs/>
          <w:color w:val="000000"/>
          <w:sz w:val="22"/>
          <w:szCs w:val="22"/>
          <w:lang w:val="id-ID"/>
        </w:rPr>
      </w:pPr>
    </w:p>
    <w:p>
      <w:pPr>
        <w:pStyle w:val="style0"/>
        <w:jc w:val="center"/>
        <w:rPr>
          <w:b/>
          <w:bCs/>
          <w:i/>
          <w:iCs/>
          <w:color w:val="000000"/>
          <w:sz w:val="22"/>
          <w:szCs w:val="22"/>
          <w:lang w:val="id-ID"/>
        </w:rPr>
      </w:pPr>
      <w:r>
        <w:rPr>
          <w:b/>
          <w:bCs/>
          <w:i/>
          <w:iCs/>
          <w:color w:val="000000"/>
          <w:sz w:val="22"/>
          <w:szCs w:val="22"/>
          <w:lang w:val="id-ID"/>
        </w:rPr>
        <w:t>Abstract:</w:t>
      </w:r>
    </w:p>
    <w:p>
      <w:pPr>
        <w:pStyle w:val="style0"/>
        <w:jc w:val="both"/>
        <w:rPr>
          <w:b/>
          <w:bCs/>
          <w:i/>
          <w:iCs/>
          <w:color w:val="000000"/>
          <w:sz w:val="22"/>
          <w:szCs w:val="22"/>
          <w:lang w:val="id-ID"/>
        </w:rPr>
      </w:pPr>
      <w:r>
        <w:rPr>
          <w:i/>
          <w:iCs/>
          <w:sz w:val="22"/>
          <w:szCs w:val="22"/>
        </w:rPr>
        <w:t xml:space="preserve">This study aims to obtain validity regarding the teaching of students' writing skills with the Canva application with clearer descriptions and observations, as well as making it easier for researchers to conduct research. The researcher used qualitative research as a method to analyze a case study that occurred at SDN </w:t>
      </w:r>
      <w:r>
        <w:rPr>
          <w:i/>
          <w:iCs/>
          <w:sz w:val="22"/>
          <w:szCs w:val="22"/>
        </w:rPr>
        <w:t>Ba'engas</w:t>
      </w:r>
      <w:r>
        <w:rPr>
          <w:i/>
          <w:iCs/>
          <w:sz w:val="22"/>
          <w:szCs w:val="22"/>
        </w:rPr>
        <w:t xml:space="preserve"> 1 located in </w:t>
      </w:r>
      <w:r>
        <w:rPr>
          <w:i/>
          <w:iCs/>
          <w:sz w:val="22"/>
          <w:szCs w:val="22"/>
        </w:rPr>
        <w:t>Kolpoh</w:t>
      </w:r>
      <w:r>
        <w:rPr>
          <w:i/>
          <w:iCs/>
          <w:sz w:val="22"/>
          <w:szCs w:val="22"/>
        </w:rPr>
        <w:t xml:space="preserve"> hamlet. The results of this study were obtained through observation techniques and unstructured interviews conducted in depth to obtain information and data directly. And the results of observations obtained by researchers include the implementation of teachers when using the Canva application as a learning medium and student response in using Canva as a learning medium. In analyzing it, the researcher focuses on the role of teachers who use the Canvas application in teaching writing skills. The conclusion in the study is that the use of Canva application is very helpful for teachers in teaching and learning activities and it is also found that the use of Canva application develops students' writing skills, especially on students' mastery of English vocabulary.</w:t>
      </w:r>
    </w:p>
    <w:p>
      <w:pPr>
        <w:pStyle w:val="style0"/>
        <w:rPr>
          <w:color w:val="000000"/>
          <w:sz w:val="22"/>
          <w:szCs w:val="22"/>
          <w:lang w:val="id-ID"/>
        </w:rPr>
      </w:pPr>
    </w:p>
    <w:p>
      <w:pPr>
        <w:pStyle w:val="style0"/>
        <w:widowControl w:val="false"/>
        <w:ind w:left="1170" w:right="567" w:hanging="1170"/>
        <w:jc w:val="both"/>
        <w:rPr>
          <w:i/>
          <w:iCs/>
          <w:sz w:val="22"/>
          <w:szCs w:val="22"/>
          <w:lang w:val="id-ID"/>
        </w:rPr>
      </w:pPr>
      <w:r>
        <w:rPr>
          <w:b/>
          <w:i/>
          <w:iCs/>
          <w:sz w:val="22"/>
          <w:szCs w:val="22"/>
          <w:lang w:val="id-ID"/>
        </w:rPr>
        <w:t>Keywords</w:t>
      </w:r>
      <w:r>
        <w:rPr>
          <w:b/>
          <w:i/>
          <w:sz w:val="22"/>
          <w:szCs w:val="22"/>
          <w:lang w:val="id-ID"/>
        </w:rPr>
        <w:t xml:space="preserve">: </w:t>
      </w:r>
      <w:r>
        <w:rPr>
          <w:b/>
          <w:i/>
          <w:sz w:val="22"/>
          <w:szCs w:val="22"/>
          <w:lang w:val="id-ID"/>
        </w:rPr>
        <w:t xml:space="preserve"> </w:t>
      </w:r>
      <w:r>
        <w:rPr>
          <w:i/>
          <w:iCs/>
        </w:rPr>
        <w:t>Canva Application, Writing Skill, Vocabulary Mastery</w:t>
      </w:r>
      <w:r>
        <w:rPr>
          <w:i/>
          <w:iCs/>
        </w:rPr>
        <w:t>.</w:t>
      </w:r>
    </w:p>
    <w:p>
      <w:pPr>
        <w:pStyle w:val="style0"/>
        <w:widowControl w:val="false"/>
        <w:ind w:right="567"/>
        <w:jc w:val="both"/>
        <w:rPr>
          <w:i/>
          <w:sz w:val="22"/>
          <w:szCs w:val="22"/>
          <w:lang w:val="id-ID"/>
        </w:rPr>
      </w:pPr>
      <w:r>
        <w:rPr>
          <w:b/>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5050" cy="0"/>
                        </a:xfrm>
                        <a:prstGeom prst="line"/>
                        <a:ln cmpd="sng" cap="flat" w="19050">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6" filled="f" stroked="t" from="0.3pt,3.6000001pt" to="481.8pt,3.6000001pt" style="position:absolute;z-index:2;mso-position-horizontal-relative:text;mso-position-vertical-relative:text;mso-width-percent:0;mso-width-relative:margin;mso-height-relative:page;mso-wrap-distance-left:0.0pt;mso-wrap-distance-right:0.0pt;visibility:visible;">
                <v:stroke weight="1.5pt"/>
                <v:fill/>
              </v:line>
            </w:pict>
          </mc:Fallback>
        </mc:AlternateContent>
      </w: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sectPr>
          <w:headerReference w:type="even" r:id="rId2"/>
          <w:headerReference w:type="default" r:id="rId3"/>
          <w:footerReference w:type="even" r:id="rId4"/>
          <w:headerReference w:type="first" r:id="rId5"/>
          <w:footerReference w:type="first" r:id="rId6"/>
          <w:pgSz w:w="11907" w:h="16840" w:orient="portrait" w:code="9"/>
          <w:pgMar w:top="1701" w:right="1134" w:bottom="1701" w:left="1134" w:header="1077" w:footer="1225" w:gutter="0"/>
          <w:pgNumType w:start="1"/>
          <w:cols w:space="720"/>
          <w:titlePg/>
          <w:docGrid w:linePitch="360"/>
        </w:sectPr>
      </w:pPr>
    </w:p>
    <w:p>
      <w:pPr>
        <w:pStyle w:val="style0"/>
        <w:widowControl w:val="false"/>
        <w:ind w:right="567"/>
        <w:jc w:val="both"/>
        <w:rPr>
          <w:b/>
          <w:lang w:val="id-ID"/>
        </w:rPr>
      </w:pPr>
      <w:r>
        <w:rPr>
          <w:b/>
          <w:lang w:val="id-ID"/>
        </w:rPr>
        <w:t>BACKGROUND OF STUDY</w:t>
      </w:r>
    </w:p>
    <w:p>
      <w:pPr>
        <w:pStyle w:val="style0"/>
        <w:widowControl w:val="false"/>
        <w:ind w:right="567"/>
        <w:jc w:val="both"/>
        <w:rPr>
          <w:b/>
          <w:lang w:val="id-ID"/>
        </w:rPr>
      </w:pPr>
    </w:p>
    <w:p>
      <w:pPr>
        <w:pStyle w:val="style0"/>
        <w:keepNext/>
        <w:framePr w:dropCap="drop" w:lines="3" w:wrap="around" w:hAnchor="text" w:vAnchor="text"/>
        <w:spacing w:lineRule="exact" w:line="1028"/>
        <w:jc w:val="both"/>
        <w:textAlignment w:val="baseline"/>
        <w:rPr>
          <w:position w:val="-9"/>
          <w:sz w:val="123"/>
          <w:lang w:val="id-ID"/>
        </w:rPr>
      </w:pPr>
      <w:r>
        <w:rPr>
          <w:position w:val="-9"/>
          <w:sz w:val="123"/>
          <w:lang w:val="id-ID"/>
        </w:rPr>
        <w:t>W</w:t>
      </w:r>
    </w:p>
    <w:p>
      <w:pPr>
        <w:pStyle w:val="style66"/>
        <w:spacing w:lineRule="auto" w:line="276"/>
        <w:jc w:val="both"/>
        <w:rPr>
          <w:noProof/>
          <w:spacing w:val="-2"/>
        </w:rPr>
      </w:pPr>
      <w:r>
        <w:rPr>
          <w:noProof/>
          <w:spacing w:val="-2"/>
        </w:rPr>
        <w:t>hen the researcher conducted research observations at Ba'engas 1 Elementary school, the researcher discovered a phenomenon that occurred at the school, namely that the English teacher at the school used technology as a learning medium. Therefore, researchers are interested to carry out studies at this elementary school because according to the researchers, this school has a very interesting phenomenon because it is still rare for elementary schools to use technology as a learning medium.</w:t>
      </w:r>
    </w:p>
    <w:p>
      <w:pPr>
        <w:pStyle w:val="style66"/>
        <w:spacing w:lineRule="auto" w:line="276"/>
        <w:ind w:firstLine="720"/>
        <w:jc w:val="both"/>
        <w:rPr>
          <w:noProof/>
          <w:spacing w:val="-2"/>
        </w:rPr>
      </w:pPr>
      <w:r>
        <w:rPr>
          <w:noProof/>
          <w:spacing w:val="-2"/>
        </w:rPr>
        <w:t>The technology used as a learning medium in this school is the Canva application. This application is very interesting and quite trendy this year. Where this technology is an application that is very easy to obtain, the features contained in this application are also very helpful as a learning medium and this application is also easy to use.</w:t>
      </w:r>
    </w:p>
    <w:p>
      <w:pPr>
        <w:pStyle w:val="style66"/>
        <w:spacing w:lineRule="auto" w:line="276"/>
        <w:ind w:firstLine="720"/>
        <w:jc w:val="both"/>
        <w:rPr>
          <w:noProof/>
          <w:spacing w:val="-2"/>
        </w:rPr>
      </w:pPr>
      <w:r>
        <w:rPr>
          <w:noProof/>
          <w:spacing w:val="-2"/>
        </w:rPr>
        <w:t xml:space="preserve">In its implementation, the teacher uses </w:t>
      </w:r>
      <w:r>
        <w:rPr>
          <w:lang w:eastAsia="en-ID"/>
        </w:rPr>
        <w:t>the Canva program as a teaching tool, where instructors can use the features and templates to create and design instructional materials.</w:t>
      </w:r>
      <w:r>
        <w:rPr>
          <w:noProof/>
          <w:spacing w:val="-2"/>
        </w:rPr>
        <w:t xml:space="preserve"> The condition of elementary school students before using the Canva application as a learning medium is that students still have great difficulty understanding the lessons taught by the teacher, whereas after using the Canva application as a learning medium students understand it very easily. because the material presented has been designed by the teacher using the Canva application, it can be conveyed well and is interesting for students, so that students can understand the learning delivered by the teacher so that the class feels more active and fun for students when learning using the Canva application.</w:t>
      </w:r>
    </w:p>
    <w:p>
      <w:pPr>
        <w:pStyle w:val="style66"/>
        <w:spacing w:lineRule="auto" w:line="276"/>
        <w:ind w:firstLine="720"/>
        <w:jc w:val="both"/>
        <w:rPr>
          <w:noProof/>
          <w:spacing w:val="-2"/>
        </w:rPr>
      </w:pPr>
      <w:r>
        <w:rPr>
          <w:spacing w:val="-2"/>
        </w:rPr>
        <w:t>Based on the discussion above, the author is interested in conducting research on the use of applications in teaching and learning activities with the title "Teaching students' writing skills using the Canva application in class 3 o</w:t>
      </w:r>
      <w:r>
        <w:rPr>
          <w:spacing w:val="-2"/>
        </w:rPr>
        <w:t xml:space="preserve">f </w:t>
      </w:r>
      <w:r>
        <w:rPr>
          <w:spacing w:val="-2"/>
        </w:rPr>
        <w:t>Ba'engas 1 Elementary School". After the author made observations on the use of learning media using the Canva application, it was found that teachers could deliver learning material easily. During teaching and learning activities, students pay more attention because the material the teacher conveys using the Canva application is designed to be as attractive as possible. Therefore, the author is interested in conducting research at Ba'engas 1 Elementary School to be able to provide updates on previous research.</w:t>
      </w:r>
    </w:p>
    <w:p>
      <w:pPr>
        <w:pStyle w:val="style179"/>
        <w:spacing w:lineRule="auto" w:line="276"/>
        <w:ind w:hanging="720"/>
        <w:jc w:val="both"/>
        <w:rPr>
          <w:rFonts w:ascii="Times New Roman" w:hAnsi="Times New Roman"/>
          <w:b/>
          <w:iCs/>
          <w:sz w:val="24"/>
          <w:szCs w:val="24"/>
        </w:rPr>
      </w:pPr>
      <w:r>
        <w:rPr>
          <w:rFonts w:ascii="Times New Roman" w:hAnsi="Times New Roman"/>
          <w:b/>
          <w:iCs/>
          <w:sz w:val="24"/>
          <w:szCs w:val="24"/>
        </w:rPr>
        <w:t>RESEARCH METHOD</w:t>
      </w:r>
    </w:p>
    <w:p>
      <w:pPr>
        <w:pStyle w:val="style0"/>
        <w:spacing w:lineRule="auto" w:line="276"/>
        <w:ind w:firstLine="720"/>
        <w:jc w:val="both"/>
        <w:rPr>
          <w:lang w:val="id-ID"/>
        </w:rPr>
      </w:pPr>
      <w:r>
        <w:rPr>
          <w:lang w:val="id-ID"/>
        </w:rPr>
        <w:t>In this study, researchers used qualitative research to analyze a case study at SDN Ba'engas 1 where students' interest in learning English was still low due to the boring learning methods used and the lack of interesting learning media. To overcome this, teachers redesign teaching materials using the Canva application such as student worksheets designed using the Canva application in order to foster student interest in learning English. This research focuses on the utilization of Canva application and LKS in digital-based learning. The subject of this research focuses on grade 3 students of SDN Ba'engas 1 and the English teacher who uses learning media using Canva application is a teacher who teaches in grade 3. Therefore, the researcher chose the subjects as 3rd grade students of SDN Ba'engas 1.</w:t>
      </w:r>
    </w:p>
    <w:p>
      <w:pPr>
        <w:pStyle w:val="style0"/>
        <w:spacing w:lineRule="auto" w:line="276"/>
        <w:jc w:val="both"/>
        <w:rPr>
          <w:lang w:val="id-ID"/>
        </w:rPr>
      </w:pPr>
    </w:p>
    <w:p>
      <w:pPr>
        <w:pStyle w:val="style0"/>
        <w:spacing w:lineRule="auto" w:line="276"/>
        <w:rPr>
          <w:b/>
          <w:lang w:val="id-ID"/>
        </w:rPr>
      </w:pPr>
      <w:r>
        <w:rPr>
          <w:b/>
          <w:lang w:val="id-ID"/>
        </w:rPr>
        <w:t>RESEARCH FINDINGS AND DISCUSSION</w:t>
      </w:r>
    </w:p>
    <w:p>
      <w:pPr>
        <w:pStyle w:val="style0"/>
        <w:spacing w:lineRule="auto" w:line="276"/>
        <w:ind w:firstLine="360"/>
        <w:jc w:val="both"/>
        <w:rPr/>
      </w:pPr>
      <w:r>
        <w:t xml:space="preserve">In this subchapter, researchers will describe the data that researchers obtained during direct observations in the field and </w:t>
      </w:r>
      <w:r>
        <w:t>interviews with informants that researchers conducted. Based on the results of the researcher's interviews with informants who have been determined in this study, this is related to teaching students' writing skills using the Canva application, then conducting several direct observations in the field, so that researchers can find out directly how the teacher teaches students' writing skills using the Canva application and students' responses to the use of the Canva application as a learning media.</w:t>
      </w:r>
    </w:p>
    <w:p>
      <w:pPr>
        <w:pStyle w:val="style0"/>
        <w:spacing w:lineRule="auto" w:line="276"/>
        <w:ind w:firstLine="360"/>
        <w:jc w:val="both"/>
        <w:rPr/>
      </w:pPr>
      <w:r>
        <w:t xml:space="preserve">Based on the results of observations and interviews that have been conducted by researchers, the aim is to answer the first problem formulation, namely how teachers implement Canva application in learning writing skills at </w:t>
      </w:r>
      <w:r>
        <w:t>Ba'engas</w:t>
      </w:r>
      <w:r>
        <w:t xml:space="preserve"> 1 elementary school. The results showed that teachers implement Canva application in learning writing at </w:t>
      </w:r>
      <w:r>
        <w:t>Ba'engas</w:t>
      </w:r>
      <w:r>
        <w:t xml:space="preserve"> 1 elementary school. In its implementation, teachers utilize Canva application to design learning materials in the form of worksheets. The material designed by the teacher through Canva application is the “parts of body”. </w:t>
      </w:r>
    </w:p>
    <w:p>
      <w:pPr>
        <w:pStyle w:val="style0"/>
        <w:spacing w:lineRule="auto" w:line="276"/>
        <w:ind w:firstLine="360"/>
        <w:jc w:val="both"/>
        <w:rPr/>
      </w:pPr>
      <w:r>
        <w:t xml:space="preserve">Teachers design this material in the form of worksheets designed in the Canva application by utilizing the features available in the Canva application so that the appearance of this worksheet is more attractive to students in learning and can help teachers in delivering material easily. This was expressed by the teacher in the interview where the teacher said as follows. </w:t>
      </w:r>
    </w:p>
    <w:p>
      <w:pPr>
        <w:pStyle w:val="style0"/>
        <w:spacing w:lineRule="auto" w:line="276"/>
        <w:ind w:firstLine="360"/>
        <w:jc w:val="both"/>
        <w:rPr/>
      </w:pPr>
      <w:r>
        <w:rPr>
          <w:i/>
          <w:iCs/>
        </w:rPr>
        <w:t xml:space="preserve">"It is very helpful because it makes it easier for me to make assignments for children, so that if you use digital it will not be monotonous in delivering material and is easier and more interesting for students." </w:t>
      </w:r>
    </w:p>
    <w:p>
      <w:pPr>
        <w:pStyle w:val="style0"/>
        <w:spacing w:lineRule="auto" w:line="276"/>
        <w:ind w:firstLine="360"/>
        <w:jc w:val="both"/>
        <w:rPr/>
      </w:pPr>
      <w:r>
        <w:t xml:space="preserve">This is related to theory </w:t>
      </w:r>
      <w:r>
        <w:rPr/>
        <w:fldChar w:fldCharType="begin"/>
      </w:r>
      <w:r>
        <w:instrText>ADDIN CSL_CITATION {"citationItems":[{"id":"ITEM-1","itemData":{"DOI":"10.51878/vocational.v1i4.652","ISSN":"2775-0019","abstract":"Online learning is one solution for the world of education to continue teaching and learning activities in the current pandemic conditions. However, this will not come without challenges, one of which is the lack of student motivation in online learning, especially in writing activities. Writing skills are very important for every student to have from an early age. Writing activities will produce a product, one of which is a Formal Invitation text. The ability to write formal invitation texts is an ability that must be mastered by students. However, just like every time they learn something new, language learners will encounter various difficulties and obstacles in the learning process they undergo. To increase student motivation, teaching materials are needed to attract students' attention so that learning is not boring. Canva is an application that teachers can use to create interesting teaching materials, especially in making Formal Invitations. The purpose of this activity is to improve students' ability to be creative, especially in writing Formal Invitations using the Canva application. The money research methods carried out in this best practice are: 1) interview, 2) observation stage, 3) documentation, and 4) evaluation stage. Based on the results of expert assessments, the design of learning media using the Canva application, especially in making Formal Invitations, obtained a score of 75.31 percent with a decent category. While the results of student responses were limited to a score of 82.8 percent with a very decent category. So from the results of expert assessments and the results of student responses, it shows that the learning media using the Canva application is feasible and easy to use. Not only English subjects, other subjects can also use the Canva application as a learning medium, both in online and offline learning.\r ABSTRAKPembelajaran daring merupakan salah satu solusi dunia pendidikan untuk tetap melakukan kegiatan belajar mengajar dalam kondisi pandemi sekarang ini. Namun, hal ini pun tidak akan datang tanpa tantangan, salah satunya adalah kurangnya motivasi siswa dalam belajar daring, khususnya dalam kegiatan menulis. Keterampilan menulis sangatlah penting untuk dimiliki setiap siswa sejak dini. Kegiatan menulis akan menghasilkan sebuah produk, salah satunya teks Formal Invitation. Kemampuan menulis teks undangan res Formal Invitation merupakan kemampuan yang harus dikuasai oleh siswa. Namun, layaknya juga dalam setiap belajar…","author":[{"dropping-particle":"","family":"MUKTI","given":"DWI HARTATIK HANDAYANI","non-dropping-particle":"","parse-names":false,"suffix":""}],"container-title":"VOCATIONAL: Jurnal Inovasi Pendidikan Kejuruan","id":"ITEM-1","issue":"4","issued":{"date-parts":[["2021"]]},"title":"BEST PRACTICE OPTIMALISASI PENGGUNAAN CANVA DALAM PENULISAN FORMAL INVITATION DI KELAS XI SMK NEGERI 1 TANJUNG PALAS","type":"article-journal","volume":"1"},"uris":["http://www.mendeley.com/documents/?uuid=86897acc-716b-3751-b407-12d0e6c926a4"]}],"mendeley":{"formattedCitation":"(MUKTI 2021)","manualFormatting":"Mukti (2021)","plainTextFormattedCitation":"(MUKTI 2021)"},"properties":{"noteIndex":0},"schema":"https://github.com/citation-style-language/schema/raw/master/csl-citation.json"}</w:instrText>
      </w:r>
      <w:r>
        <w:rPr/>
        <w:fldChar w:fldCharType="separate"/>
      </w:r>
      <w:r>
        <w:rPr>
          <w:noProof/>
        </w:rPr>
        <w:t>Mukti (2021)</w:t>
      </w:r>
      <w:r>
        <w:rPr/>
        <w:fldChar w:fldCharType="end"/>
      </w:r>
      <w:r>
        <w:t xml:space="preserve"> which states that the use of audio-visual-based </w:t>
      </w:r>
      <w:r>
        <w:t>learning media, especially Canva, is very important in supporting the implementation of the learning process both offline and online. The difference lies in the application of the canva application, this research applies the canva application in the form of worksheets while the previous theory applied the canva application to create formal invitations.</w:t>
      </w:r>
    </w:p>
    <w:p>
      <w:pPr>
        <w:pStyle w:val="style0"/>
        <w:spacing w:lineRule="auto" w:line="276"/>
        <w:ind w:firstLine="360"/>
        <w:jc w:val="both"/>
        <w:rPr/>
      </w:pPr>
      <w:r>
        <w:t xml:space="preserve">As for the results of observations and interviews conducted by researchers to answer the second problem formulation, namely how students respond to the Canva application on writing skills at </w:t>
      </w:r>
      <w:r>
        <w:t>Ba'engas</w:t>
      </w:r>
      <w:r>
        <w:t xml:space="preserve"> 1 Elementary School. The results of the research show that students' responses when teachers use the Canva application as a learning medium for designing material showed a positive response. because on average students say that it is easier for students to understand the material presented by the teacher. The </w:t>
      </w:r>
      <w:r>
        <w:t>colourful</w:t>
      </w:r>
      <w:r>
        <w:t xml:space="preserve"> and illustrated display of the worksheet is very attractive to students so that it makes students pay attention to the teacher when presenting the material. Students can understand the material presented by the teacher well. During observation, students are more conducive to participating in learning activities when the teacher applies material designed through the Canva application. During an interview with one of the students named Rahmat. students say that</w:t>
      </w:r>
    </w:p>
    <w:p>
      <w:pPr>
        <w:pStyle w:val="style0"/>
        <w:spacing w:lineRule="auto" w:line="276"/>
        <w:ind w:firstLine="360"/>
        <w:jc w:val="both"/>
        <w:rPr/>
      </w:pPr>
      <w:r>
        <w:rPr>
          <w:i/>
          <w:iCs/>
        </w:rPr>
        <w:t xml:space="preserve">“Using Canva is fun because it has interesting </w:t>
      </w:r>
      <w:r>
        <w:rPr>
          <w:i/>
          <w:iCs/>
        </w:rPr>
        <w:t>colours</w:t>
      </w:r>
      <w:r>
        <w:rPr>
          <w:i/>
          <w:iCs/>
        </w:rPr>
        <w:t xml:space="preserve"> and looks and is easier for me to understand.” </w:t>
      </w:r>
    </w:p>
    <w:p>
      <w:pPr>
        <w:pStyle w:val="style0"/>
        <w:spacing w:lineRule="auto" w:line="276"/>
        <w:ind w:firstLine="360"/>
        <w:jc w:val="both"/>
        <w:rPr/>
      </w:pPr>
      <w:r>
        <w:t xml:space="preserve">When the researcher made observations, the researcher found that when the teacher carried out the learning process whose material was designed using the canva application, students were more interested in participating in learning where students were more conducive and paid more attention to the teacher when explaining the material. by using </w:t>
      </w:r>
      <w:r>
        <w:t xml:space="preserve">the canva application. as expressed by one of the students named </w:t>
      </w:r>
      <w:r>
        <w:t>risma</w:t>
      </w:r>
      <w:r>
        <w:t xml:space="preserve">. </w:t>
      </w:r>
    </w:p>
    <w:p>
      <w:pPr>
        <w:pStyle w:val="style0"/>
        <w:spacing w:lineRule="auto" w:line="276"/>
        <w:ind w:firstLine="360"/>
        <w:jc w:val="both"/>
        <w:rPr/>
      </w:pPr>
      <w:r>
        <w:rPr>
          <w:i/>
          <w:iCs/>
        </w:rPr>
        <w:t xml:space="preserve">"Yes, I am interested because usually I only use books that only display writing, but using the canva application is fun because there are pictures that make me more interested in learning." </w:t>
      </w:r>
    </w:p>
    <w:p>
      <w:pPr>
        <w:pStyle w:val="style0"/>
        <w:spacing w:lineRule="auto" w:line="276"/>
        <w:ind w:firstLine="709"/>
        <w:jc w:val="both"/>
        <w:rPr/>
      </w:pPr>
      <w:r>
        <w:t xml:space="preserve">This relates to theory </w:t>
      </w:r>
      <w:r>
        <w:rPr/>
        <w:fldChar w:fldCharType="begin"/>
      </w:r>
      <w:r>
        <w:instrText>ADDIN CSL_CITATION {"citationItems":[{"id":"ITEM-1","itemData":{"DOI":"10.30595/pspfs.v3i.267","abstract":"This study aims to investigate teacher's and students' perceptions on the use of Canva in teaching writing. The descriptive qualitative method was used in this study. An English teacher and four students from SMPN 2 Kesugihan, Indonesia, participated in this study. The teacher was selected based on the consideration that she had implemented Canva in teaching writing. A semi-structured interview with an interview guide was used as primary data, and the secondary data was from documentation to collect the data. To cross-check the teacher’s data by conducting interviews with the students. The data is analyzed in several steps, including data reduction, display, verification, and conclusion. The study reveals that Canva can improve students’ critical thinking and creativity in writing procedure text. The editable template in Canva helps students generate ideas, writing context, and structure. On the other hand, internet quota and device problems become the students' challenges in using Canva. This study highlights the use of Canva in teaching writing, but this study did not observe students’ writing activities in using this application.","author":[{"dropping-particle":"","family":"Rezkyana","given":"Dika","non-dropping-particle":"","parse-names":false,"suffix":""},{"dropping-particle":"","family":"Agustini","given":"Supriyatin","non-dropping-particle":"","parse-names":false,"suffix":""}],"container-title":"Proceedings Series on Physical &amp; Formal Sciences","id":"ITEM-1","issued":{"date-parts":[["2022"]]},"title":"The Use of Canva in Teaching Writing","type":"article-journal","volume":"3"},"uris":["http://www.mendeley.com/documents/?uuid=93844620-6fb2-38d3-878c-e2de6fb5ce5b"]}],"mendeley":{"formattedCitation":"(Rezkyana and Agustini 2022)","manualFormatting":"Rezkyana and Agustini (2022)","plainTextFormattedCitation":"(Rezkyana and Agustini 2022)","previouslyFormattedCitation":"(Rezkyana and Agustini 2022)"},"properties":{"noteIndex":0},"schema":"https://github.com/citation-style-language/schema/raw/master/csl-citation.json"}</w:instrText>
      </w:r>
      <w:r>
        <w:rPr/>
        <w:fldChar w:fldCharType="separate"/>
      </w:r>
      <w:r>
        <w:rPr>
          <w:noProof/>
        </w:rPr>
        <w:t>Rezkyana and Agustini (2022)</w:t>
      </w:r>
      <w:r>
        <w:rPr/>
        <w:fldChar w:fldCharType="end"/>
      </w:r>
      <w:r>
        <w:t xml:space="preserve"> which states that based on the responses and documentation of teachers and students, it was found that they have a positive perception of the use of Canva in writing procedure texts. This theory has differences and similarities with this study. the similarity between the previous theory and the researcher is that the use of the canva application gets a positive response from students where students think that the features contained in the canva application are very interesting for students so that students are happy in the process of teaching and learning activities using the canva application. the difference between the previous theory and the researcher is that in using this canva application, the previous theory that uses the canva application is students while in this study it focuses on the use of canva applications applied by teachers. So based on observations and interviews with students. In teaching students writing skills by using the Canva application, students can more easily understand the lessons presented by the teacher.</w:t>
      </w:r>
    </w:p>
    <w:p>
      <w:pPr>
        <w:pStyle w:val="style0"/>
        <w:spacing w:lineRule="auto" w:line="276"/>
        <w:jc w:val="both"/>
        <w:rPr/>
      </w:pPr>
      <w:r>
        <w:t>Tabel 1</w:t>
      </w:r>
    </w:p>
    <w:p>
      <w:pPr>
        <w:pStyle w:val="style0"/>
        <w:spacing w:lineRule="auto" w:line="276"/>
        <w:jc w:val="both"/>
        <w:rPr/>
      </w:pPr>
      <w:r>
        <w:t>Observing teacher skills in using the Canva application in learning students' writing skills</w:t>
      </w:r>
    </w:p>
    <w:tbl>
      <w:tblPr>
        <w:tblStyle w:val="style154"/>
        <w:tblW w:w="4531" w:type="dxa"/>
        <w:tblLayout w:type="fixed"/>
        <w:tblLook w:val="04A0" w:firstRow="1" w:lastRow="0" w:firstColumn="1" w:lastColumn="0" w:noHBand="0" w:noVBand="1"/>
      </w:tblPr>
      <w:tblGrid>
        <w:gridCol w:w="562"/>
        <w:gridCol w:w="1418"/>
        <w:gridCol w:w="1276"/>
        <w:gridCol w:w="708"/>
        <w:gridCol w:w="567"/>
      </w:tblGrid>
      <w:tr>
        <w:trPr/>
        <w:tc>
          <w:tcPr>
            <w:tcW w:w="562" w:type="dxa"/>
            <w:tcBorders/>
          </w:tcPr>
          <w:p>
            <w:pPr>
              <w:pStyle w:val="style0"/>
              <w:spacing w:lineRule="auto" w:line="276"/>
              <w:jc w:val="center"/>
              <w:rPr/>
            </w:pPr>
            <w:r>
              <w:t>No</w:t>
            </w:r>
          </w:p>
        </w:tc>
        <w:tc>
          <w:tcPr>
            <w:tcW w:w="1418" w:type="dxa"/>
            <w:tcBorders/>
          </w:tcPr>
          <w:p>
            <w:pPr>
              <w:pStyle w:val="style0"/>
              <w:rPr/>
            </w:pPr>
            <w:r>
              <w:t>Observation Aspect</w:t>
            </w:r>
          </w:p>
        </w:tc>
        <w:tc>
          <w:tcPr>
            <w:tcW w:w="1276" w:type="dxa"/>
            <w:tcBorders/>
          </w:tcPr>
          <w:p>
            <w:pPr>
              <w:pStyle w:val="style0"/>
              <w:rPr/>
            </w:pPr>
            <w:r>
              <w:t>Spesification</w:t>
            </w:r>
          </w:p>
        </w:tc>
        <w:tc>
          <w:tcPr>
            <w:tcW w:w="708" w:type="dxa"/>
            <w:tcBorders/>
          </w:tcPr>
          <w:p>
            <w:pPr>
              <w:pStyle w:val="style0"/>
              <w:jc w:val="center"/>
              <w:rPr/>
            </w:pPr>
            <w:r>
              <w:t>Yes</w:t>
            </w:r>
          </w:p>
        </w:tc>
        <w:tc>
          <w:tcPr>
            <w:tcW w:w="567" w:type="dxa"/>
            <w:tcBorders/>
          </w:tcPr>
          <w:p>
            <w:pPr>
              <w:pStyle w:val="style0"/>
              <w:rPr/>
            </w:pPr>
            <w:r>
              <w:t>No</w:t>
            </w:r>
          </w:p>
        </w:tc>
      </w:tr>
      <w:tr>
        <w:tblPrEx/>
        <w:trPr/>
        <w:tc>
          <w:tcPr>
            <w:tcW w:w="562" w:type="dxa"/>
            <w:tcBorders/>
          </w:tcPr>
          <w:p>
            <w:pPr>
              <w:pStyle w:val="style0"/>
              <w:spacing w:lineRule="auto" w:line="276"/>
              <w:jc w:val="center"/>
              <w:rPr/>
            </w:pPr>
            <w:r>
              <w:t>1</w:t>
            </w:r>
          </w:p>
        </w:tc>
        <w:tc>
          <w:tcPr>
            <w:tcW w:w="1418" w:type="dxa"/>
            <w:tcBorders/>
          </w:tcPr>
          <w:p>
            <w:pPr>
              <w:pStyle w:val="style0"/>
              <w:spacing w:lineRule="auto" w:line="276"/>
              <w:jc w:val="both"/>
              <w:rPr/>
            </w:pPr>
            <w:r>
              <w:t>Prewriting</w:t>
            </w:r>
          </w:p>
        </w:tc>
        <w:tc>
          <w:tcPr>
            <w:tcW w:w="1276" w:type="dxa"/>
            <w:tcBorders/>
          </w:tcPr>
          <w:p>
            <w:pPr>
              <w:pStyle w:val="style0"/>
              <w:jc w:val="both"/>
              <w:rPr/>
            </w:pPr>
            <w:r>
              <w:t xml:space="preserve">The teacher opens the Canva application before </w:t>
            </w:r>
            <w:r>
              <w:t>entering the class.</w:t>
            </w:r>
          </w:p>
        </w:tc>
        <w:tc>
          <w:tcPr>
            <w:tcW w:w="708" w:type="dxa"/>
            <w:tcBorders/>
          </w:tcPr>
          <w:p>
            <w:pPr>
              <w:pStyle w:val="style0"/>
              <w:spacing w:lineRule="auto" w:line="276"/>
              <w:jc w:val="both"/>
              <w:rPr/>
            </w:pPr>
            <w:r>
              <w:rPr/>
              <w:sym w:font="Wingdings 2" w:char="f050"/>
            </w:r>
          </w:p>
        </w:tc>
        <w:tc>
          <w:tcPr>
            <w:tcW w:w="567" w:type="dxa"/>
            <w:tcBorders/>
          </w:tcPr>
          <w:p>
            <w:pPr>
              <w:pStyle w:val="style0"/>
              <w:spacing w:lineRule="auto" w:line="276"/>
              <w:jc w:val="both"/>
              <w:rPr/>
            </w:pPr>
          </w:p>
        </w:tc>
      </w:tr>
      <w:tr>
        <w:tblPrEx/>
        <w:trPr/>
        <w:tc>
          <w:tcPr>
            <w:tcW w:w="562" w:type="dxa"/>
            <w:tcBorders/>
          </w:tcPr>
          <w:p>
            <w:pPr>
              <w:pStyle w:val="style0"/>
              <w:spacing w:lineRule="auto" w:line="276"/>
              <w:jc w:val="center"/>
              <w:rPr/>
            </w:pPr>
            <w:r>
              <w:t>2</w:t>
            </w:r>
          </w:p>
        </w:tc>
        <w:tc>
          <w:tcPr>
            <w:tcW w:w="1418" w:type="dxa"/>
            <w:tcBorders/>
          </w:tcPr>
          <w:p>
            <w:pPr>
              <w:pStyle w:val="style0"/>
              <w:spacing w:lineRule="auto" w:line="276"/>
              <w:jc w:val="both"/>
              <w:rPr/>
            </w:pPr>
            <w:r>
              <w:t>Preparing</w:t>
            </w:r>
          </w:p>
        </w:tc>
        <w:tc>
          <w:tcPr>
            <w:tcW w:w="1276" w:type="dxa"/>
            <w:tcBorders/>
          </w:tcPr>
          <w:p>
            <w:pPr>
              <w:pStyle w:val="style0"/>
              <w:jc w:val="both"/>
              <w:rPr/>
            </w:pPr>
            <w:r>
              <w:t>The teacher designs student assignments through the Canva application. The teacher looks for templates available in the Canva application.</w:t>
            </w:r>
          </w:p>
        </w:tc>
        <w:tc>
          <w:tcPr>
            <w:tcW w:w="708" w:type="dxa"/>
            <w:tcBorders/>
          </w:tcPr>
          <w:p>
            <w:pPr>
              <w:pStyle w:val="style0"/>
              <w:spacing w:lineRule="auto" w:line="276"/>
              <w:jc w:val="both"/>
              <w:rPr/>
            </w:pPr>
            <w:r>
              <w:rPr/>
              <w:sym w:font="Wingdings 2" w:char="f050"/>
            </w:r>
          </w:p>
        </w:tc>
        <w:tc>
          <w:tcPr>
            <w:tcW w:w="567" w:type="dxa"/>
            <w:tcBorders/>
          </w:tcPr>
          <w:p>
            <w:pPr>
              <w:pStyle w:val="style0"/>
              <w:spacing w:lineRule="auto" w:line="276"/>
              <w:jc w:val="both"/>
              <w:rPr/>
            </w:pPr>
          </w:p>
        </w:tc>
      </w:tr>
      <w:tr>
        <w:tblPrEx/>
        <w:trPr/>
        <w:tc>
          <w:tcPr>
            <w:tcW w:w="562" w:type="dxa"/>
            <w:tcBorders/>
          </w:tcPr>
          <w:p>
            <w:pPr>
              <w:pStyle w:val="style0"/>
              <w:spacing w:lineRule="auto" w:line="276"/>
              <w:jc w:val="center"/>
              <w:rPr/>
            </w:pPr>
            <w:r>
              <w:t>3</w:t>
            </w:r>
          </w:p>
        </w:tc>
        <w:tc>
          <w:tcPr>
            <w:tcW w:w="1418" w:type="dxa"/>
            <w:tcBorders/>
          </w:tcPr>
          <w:p>
            <w:pPr>
              <w:pStyle w:val="style0"/>
              <w:spacing w:lineRule="auto" w:line="276"/>
              <w:jc w:val="both"/>
              <w:rPr/>
            </w:pPr>
            <w:r>
              <w:t>Wriitnng</w:t>
            </w:r>
          </w:p>
        </w:tc>
        <w:tc>
          <w:tcPr>
            <w:tcW w:w="1276" w:type="dxa"/>
            <w:tcBorders/>
          </w:tcPr>
          <w:p>
            <w:pPr>
              <w:pStyle w:val="style0"/>
              <w:jc w:val="both"/>
              <w:rPr/>
            </w:pPr>
            <w:r>
              <w:t>Students work on assignments accompanied by the teacher.</w:t>
            </w:r>
          </w:p>
        </w:tc>
        <w:tc>
          <w:tcPr>
            <w:tcW w:w="708" w:type="dxa"/>
            <w:tcBorders/>
          </w:tcPr>
          <w:p>
            <w:pPr>
              <w:pStyle w:val="style0"/>
              <w:spacing w:lineRule="auto" w:line="276"/>
              <w:jc w:val="both"/>
              <w:rPr/>
            </w:pPr>
            <w:r>
              <w:rPr/>
              <w:sym w:font="Wingdings 2" w:char="f050"/>
            </w:r>
          </w:p>
        </w:tc>
        <w:tc>
          <w:tcPr>
            <w:tcW w:w="567" w:type="dxa"/>
            <w:tcBorders/>
          </w:tcPr>
          <w:p>
            <w:pPr>
              <w:pStyle w:val="style0"/>
              <w:spacing w:lineRule="auto" w:line="276"/>
              <w:jc w:val="both"/>
              <w:rPr/>
            </w:pPr>
          </w:p>
        </w:tc>
      </w:tr>
      <w:tr>
        <w:tblPrEx/>
        <w:trPr/>
        <w:tc>
          <w:tcPr>
            <w:tcW w:w="562" w:type="dxa"/>
            <w:tcBorders/>
          </w:tcPr>
          <w:p>
            <w:pPr>
              <w:pStyle w:val="style0"/>
              <w:spacing w:lineRule="auto" w:line="276"/>
              <w:jc w:val="center"/>
              <w:rPr/>
            </w:pPr>
            <w:r>
              <w:t>4</w:t>
            </w:r>
          </w:p>
        </w:tc>
        <w:tc>
          <w:tcPr>
            <w:tcW w:w="1418" w:type="dxa"/>
            <w:tcBorders/>
          </w:tcPr>
          <w:p>
            <w:pPr>
              <w:pStyle w:val="style0"/>
              <w:spacing w:lineRule="auto" w:line="276"/>
              <w:jc w:val="both"/>
              <w:rPr/>
            </w:pPr>
            <w:r>
              <w:t>Revising</w:t>
            </w:r>
          </w:p>
        </w:tc>
        <w:tc>
          <w:tcPr>
            <w:tcW w:w="1276" w:type="dxa"/>
            <w:tcBorders/>
          </w:tcPr>
          <w:p>
            <w:pPr>
              <w:pStyle w:val="style0"/>
              <w:jc w:val="both"/>
              <w:rPr/>
            </w:pPr>
            <w:r>
              <w:t xml:space="preserve">The teacher checks the assignments that the students have completed, then the teacher provides another explanation regarding the material and assignments that the students </w:t>
            </w:r>
            <w:r>
              <w:t>have completed.</w:t>
            </w:r>
          </w:p>
        </w:tc>
        <w:tc>
          <w:tcPr>
            <w:tcW w:w="708" w:type="dxa"/>
            <w:tcBorders/>
          </w:tcPr>
          <w:p>
            <w:pPr>
              <w:pStyle w:val="style0"/>
              <w:spacing w:lineRule="auto" w:line="276"/>
              <w:jc w:val="both"/>
              <w:rPr/>
            </w:pPr>
            <w:r>
              <w:rPr/>
              <w:sym w:font="Wingdings 2" w:char="f050"/>
            </w:r>
          </w:p>
        </w:tc>
        <w:tc>
          <w:tcPr>
            <w:tcW w:w="567" w:type="dxa"/>
            <w:tcBorders/>
          </w:tcPr>
          <w:p>
            <w:pPr>
              <w:pStyle w:val="style0"/>
              <w:spacing w:lineRule="auto" w:line="276"/>
              <w:jc w:val="both"/>
              <w:rPr/>
            </w:pPr>
          </w:p>
        </w:tc>
      </w:tr>
      <w:tr>
        <w:tblPrEx/>
        <w:trPr/>
        <w:tc>
          <w:tcPr>
            <w:tcW w:w="562" w:type="dxa"/>
            <w:tcBorders/>
          </w:tcPr>
          <w:p>
            <w:pPr>
              <w:pStyle w:val="style0"/>
              <w:spacing w:lineRule="auto" w:line="276"/>
              <w:jc w:val="center"/>
              <w:rPr/>
            </w:pPr>
            <w:r>
              <w:t>5</w:t>
            </w:r>
          </w:p>
        </w:tc>
        <w:tc>
          <w:tcPr>
            <w:tcW w:w="1418" w:type="dxa"/>
            <w:tcBorders/>
          </w:tcPr>
          <w:p>
            <w:pPr>
              <w:pStyle w:val="style0"/>
              <w:spacing w:lineRule="auto" w:line="276"/>
              <w:jc w:val="both"/>
              <w:rPr/>
            </w:pPr>
            <w:r>
              <w:t>Editing</w:t>
            </w:r>
          </w:p>
        </w:tc>
        <w:tc>
          <w:tcPr>
            <w:tcW w:w="1276" w:type="dxa"/>
            <w:tcBorders/>
          </w:tcPr>
          <w:p>
            <w:pPr>
              <w:pStyle w:val="style0"/>
              <w:jc w:val="both"/>
              <w:rPr/>
            </w:pPr>
            <w:r>
              <w:t>S</w:t>
            </w:r>
            <w:r>
              <w:t>tudents will edit or correct their assignments. After students understand the material and repeat the teacher's explanation.</w:t>
            </w:r>
          </w:p>
        </w:tc>
        <w:tc>
          <w:tcPr>
            <w:tcW w:w="708" w:type="dxa"/>
            <w:tcBorders/>
          </w:tcPr>
          <w:p>
            <w:pPr>
              <w:pStyle w:val="style0"/>
              <w:spacing w:lineRule="auto" w:line="276"/>
              <w:jc w:val="both"/>
              <w:rPr/>
            </w:pPr>
            <w:r>
              <w:rPr/>
              <w:sym w:font="Wingdings 2" w:char="f050"/>
            </w:r>
          </w:p>
        </w:tc>
        <w:tc>
          <w:tcPr>
            <w:tcW w:w="567" w:type="dxa"/>
            <w:tcBorders/>
          </w:tcPr>
          <w:p>
            <w:pPr>
              <w:pStyle w:val="style0"/>
              <w:spacing w:lineRule="auto" w:line="276"/>
              <w:jc w:val="both"/>
              <w:rPr/>
            </w:pPr>
          </w:p>
        </w:tc>
      </w:tr>
      <w:tr>
        <w:tblPrEx/>
        <w:trPr/>
        <w:tc>
          <w:tcPr>
            <w:tcW w:w="562" w:type="dxa"/>
            <w:tcBorders/>
          </w:tcPr>
          <w:p>
            <w:pPr>
              <w:pStyle w:val="style0"/>
              <w:spacing w:lineRule="auto" w:line="276"/>
              <w:jc w:val="center"/>
              <w:rPr/>
            </w:pPr>
            <w:r>
              <w:t>6</w:t>
            </w:r>
          </w:p>
        </w:tc>
        <w:tc>
          <w:tcPr>
            <w:tcW w:w="1418" w:type="dxa"/>
            <w:tcBorders/>
          </w:tcPr>
          <w:p>
            <w:pPr>
              <w:pStyle w:val="style0"/>
              <w:spacing w:lineRule="auto" w:line="276"/>
              <w:jc w:val="both"/>
              <w:rPr/>
            </w:pPr>
            <w:r>
              <w:t>Drafting</w:t>
            </w:r>
          </w:p>
        </w:tc>
        <w:tc>
          <w:tcPr>
            <w:tcW w:w="1276" w:type="dxa"/>
            <w:tcBorders/>
          </w:tcPr>
          <w:p>
            <w:pPr>
              <w:pStyle w:val="style0"/>
              <w:jc w:val="both"/>
              <w:rPr/>
            </w:pPr>
            <w:r>
              <w:t>students convey new vocabulary obtained from working on the worksheet that has been designed by the teacher using the Canva application based on the material "parts of body".</w:t>
            </w:r>
          </w:p>
        </w:tc>
        <w:tc>
          <w:tcPr>
            <w:tcW w:w="708" w:type="dxa"/>
            <w:tcBorders/>
          </w:tcPr>
          <w:p>
            <w:pPr>
              <w:pStyle w:val="style0"/>
              <w:spacing w:lineRule="auto" w:line="276"/>
              <w:jc w:val="both"/>
              <w:rPr/>
            </w:pPr>
            <w:r>
              <w:rPr/>
              <w:sym w:font="Wingdings 2" w:char="f050"/>
            </w:r>
          </w:p>
        </w:tc>
        <w:tc>
          <w:tcPr>
            <w:tcW w:w="567" w:type="dxa"/>
            <w:tcBorders/>
          </w:tcPr>
          <w:p>
            <w:pPr>
              <w:pStyle w:val="style0"/>
              <w:spacing w:lineRule="auto" w:line="276"/>
              <w:jc w:val="both"/>
              <w:rPr/>
            </w:pPr>
          </w:p>
        </w:tc>
      </w:tr>
    </w:tbl>
    <w:p>
      <w:pPr>
        <w:pStyle w:val="style0"/>
        <w:spacing w:lineRule="auto" w:line="276"/>
        <w:jc w:val="both"/>
        <w:rPr/>
      </w:pPr>
    </w:p>
    <w:p>
      <w:pPr>
        <w:pStyle w:val="style0"/>
        <w:spacing w:lineRule="auto" w:line="276"/>
        <w:jc w:val="both"/>
        <w:rPr/>
      </w:pPr>
    </w:p>
    <w:p>
      <w:pPr>
        <w:pStyle w:val="style0"/>
        <w:spacing w:lineRule="auto" w:line="276"/>
        <w:jc w:val="both"/>
        <w:rPr/>
      </w:pPr>
    </w:p>
    <w:p>
      <w:pPr>
        <w:pStyle w:val="style0"/>
        <w:spacing w:lineRule="auto" w:line="276"/>
        <w:jc w:val="both"/>
        <w:rPr/>
      </w:pPr>
    </w:p>
    <w:p>
      <w:pPr>
        <w:pStyle w:val="style0"/>
        <w:spacing w:lineRule="auto" w:line="276"/>
        <w:jc w:val="both"/>
        <w:rPr/>
      </w:pPr>
    </w:p>
    <w:p>
      <w:pPr>
        <w:pStyle w:val="style0"/>
        <w:spacing w:lineRule="auto" w:line="276"/>
        <w:jc w:val="both"/>
        <w:rPr/>
      </w:pPr>
    </w:p>
    <w:p>
      <w:pPr>
        <w:pStyle w:val="style0"/>
        <w:spacing w:lineRule="auto" w:line="276"/>
        <w:jc w:val="both"/>
        <w:rPr/>
      </w:pPr>
    </w:p>
    <w:p>
      <w:pPr>
        <w:pStyle w:val="style0"/>
        <w:spacing w:lineRule="auto" w:line="276"/>
        <w:jc w:val="both"/>
        <w:rPr/>
      </w:pPr>
    </w:p>
    <w:p>
      <w:pPr>
        <w:pStyle w:val="style0"/>
        <w:spacing w:lineRule="auto" w:line="276"/>
        <w:jc w:val="both"/>
        <w:rPr/>
      </w:pPr>
      <w:r>
        <w:t>Picture 1</w:t>
      </w:r>
    </w:p>
    <w:p>
      <w:pPr>
        <w:pStyle w:val="style0"/>
        <w:spacing w:lineRule="auto" w:line="276"/>
        <w:jc w:val="both"/>
        <w:rPr>
          <w:lang w:val="id-ID"/>
        </w:rPr>
      </w:pPr>
      <w:r>
        <w:rPr>
          <w:noProof/>
          <w:lang w:val="id-ID" w:eastAsia="id-ID"/>
        </w:rPr>
        <w:drawing>
          <wp:inline distL="0" distT="0" distB="0" distR="0">
            <wp:extent cx="2831465" cy="2905231"/>
            <wp:effectExtent l="0" t="0" r="6985" b="9525"/>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l="0" t="0" r="0" b="0"/>
                    <a:stretch/>
                  </pic:blipFill>
                  <pic:spPr>
                    <a:xfrm rot="0">
                      <a:off x="0" y="0"/>
                      <a:ext cx="2831465" cy="2905231"/>
                    </a:xfrm>
                    <a:prstGeom prst="rect"/>
                  </pic:spPr>
                </pic:pic>
              </a:graphicData>
            </a:graphic>
          </wp:inline>
        </w:drawing>
      </w:r>
    </w:p>
    <w:p>
      <w:pPr>
        <w:pStyle w:val="style0"/>
        <w:spacing w:lineRule="auto" w:line="276"/>
        <w:jc w:val="both"/>
        <w:rPr>
          <w:lang w:val="id-ID"/>
        </w:rPr>
      </w:pPr>
      <w:r>
        <w:rPr>
          <w:lang w:val="id-ID"/>
        </w:rPr>
        <w:t>Picture 2</w:t>
      </w:r>
    </w:p>
    <w:p>
      <w:pPr>
        <w:pStyle w:val="style0"/>
        <w:spacing w:lineRule="auto" w:line="276"/>
        <w:jc w:val="both"/>
        <w:rPr>
          <w:lang w:val="id-ID"/>
        </w:rPr>
      </w:pPr>
    </w:p>
    <w:p>
      <w:pPr>
        <w:pStyle w:val="style0"/>
        <w:spacing w:lineRule="auto" w:line="276"/>
        <w:jc w:val="both"/>
        <w:rPr>
          <w:lang w:val="id-ID"/>
        </w:rPr>
      </w:pPr>
      <w:r>
        <w:rPr>
          <w:noProof/>
          <w:lang w:val="id-ID" w:eastAsia="id-ID"/>
        </w:rPr>
        <w:drawing>
          <wp:inline distL="0" distT="0" distB="0" distR="0">
            <wp:extent cx="2447519" cy="3263462"/>
            <wp:effectExtent l="0" t="0" r="0" b="0"/>
            <wp:docPr id="1028"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8" cstate="print"/>
                    <a:srcRect l="0" t="0" r="0" b="0"/>
                    <a:stretch/>
                  </pic:blipFill>
                  <pic:spPr>
                    <a:xfrm rot="0">
                      <a:off x="0" y="0"/>
                      <a:ext cx="2447519" cy="3263462"/>
                    </a:xfrm>
                    <a:prstGeom prst="rect"/>
                  </pic:spPr>
                </pic:pic>
              </a:graphicData>
            </a:graphic>
          </wp:inline>
        </w:drawing>
      </w:r>
    </w:p>
    <w:p>
      <w:pPr>
        <w:pStyle w:val="style0"/>
        <w:spacing w:after="20" w:lineRule="auto" w:line="276"/>
        <w:jc w:val="both"/>
        <w:rPr>
          <w:b/>
          <w:lang w:val="id-ID"/>
        </w:rPr>
      </w:pPr>
    </w:p>
    <w:p>
      <w:pPr>
        <w:pStyle w:val="style0"/>
        <w:spacing w:after="20" w:lineRule="auto" w:line="276"/>
        <w:jc w:val="both"/>
        <w:rPr>
          <w:b/>
          <w:lang w:val="id-ID"/>
        </w:rPr>
      </w:pPr>
      <w:r>
        <w:rPr>
          <w:b/>
          <w:lang w:val="id-ID"/>
        </w:rPr>
        <w:t>CONCLUSION</w:t>
      </w:r>
      <w:r>
        <w:rPr>
          <w:b/>
          <w:lang w:val="id-ID"/>
        </w:rPr>
        <w:t xml:space="preserve"> (12pt)</w:t>
      </w:r>
    </w:p>
    <w:p>
      <w:pPr>
        <w:pStyle w:val="style0"/>
        <w:spacing w:lineRule="auto" w:line="276"/>
        <w:ind w:firstLine="709"/>
        <w:jc w:val="both"/>
        <w:rPr>
          <w:lang w:val="id-ID"/>
        </w:rPr>
      </w:pPr>
      <w:r>
        <w:rPr>
          <w:lang w:val="id-ID"/>
        </w:rPr>
        <w:t xml:space="preserve">The research focused on the application of Canva in English language learning at Ba'engas 1 school. The results showed that the application was very helpful for teachers in teaching the material. The use of Canva also proved to be more interesting and effective in </w:t>
      </w:r>
      <w:r>
        <w:rPr>
          <w:lang w:val="id-ID"/>
        </w:rPr>
        <w:t>learning. The various features in Canva also prove to be useful, making the material taught more interesting for students. The application of Canva in English language learning also proved to be effective. The research also found that the use of Canva in English language learning at Ba'engas 1 school yielded positive results. Students are more engaged in learning and more active in their learning activities when using Canva as learning media. In addition, students find it easier to understand the material taught by the teacher and provide feedback from the teacher. This study concludes that the use of Canva in English language teaching at Ba'engas 1 school produces positive results for students.</w:t>
      </w:r>
    </w:p>
    <w:p>
      <w:pPr>
        <w:pStyle w:val="style0"/>
        <w:spacing w:lineRule="auto" w:line="276"/>
        <w:rPr>
          <w:b/>
          <w:lang w:val="id-ID"/>
        </w:rPr>
      </w:pPr>
    </w:p>
    <w:p>
      <w:pPr>
        <w:pStyle w:val="style0"/>
        <w:spacing w:lineRule="auto" w:line="276"/>
        <w:rPr>
          <w:b/>
          <w:lang w:val="id-ID"/>
        </w:rPr>
      </w:pPr>
      <w:r>
        <w:rPr>
          <w:b/>
          <w:lang w:val="id-ID"/>
        </w:rPr>
        <w:t>REFERENCESS</w:t>
      </w:r>
      <w:r>
        <w:rPr>
          <w:b/>
          <w:lang w:val="id-ID"/>
        </w:rPr>
        <w:t xml:space="preserve"> </w:t>
      </w:r>
    </w:p>
    <w:p>
      <w:pPr>
        <w:pStyle w:val="style0"/>
        <w:autoSpaceDE w:val="false"/>
        <w:autoSpaceDN w:val="false"/>
        <w:ind w:left="851" w:hanging="851"/>
        <w:jc w:val="both"/>
        <w:rPr>
          <w:szCs w:val="22"/>
        </w:rPr>
      </w:pPr>
      <w:r>
        <w:rPr>
          <w:sz w:val="22"/>
          <w:szCs w:val="22"/>
        </w:rPr>
        <w:t>Adizovna</w:t>
      </w:r>
      <w:r>
        <w:rPr>
          <w:sz w:val="22"/>
          <w:szCs w:val="22"/>
        </w:rPr>
        <w:t xml:space="preserve">, </w:t>
      </w:r>
      <w:r>
        <w:rPr>
          <w:sz w:val="22"/>
          <w:szCs w:val="22"/>
        </w:rPr>
        <w:t>Shodieva</w:t>
      </w:r>
      <w:r>
        <w:rPr>
          <w:sz w:val="22"/>
          <w:szCs w:val="22"/>
        </w:rPr>
        <w:t xml:space="preserve"> </w:t>
      </w:r>
      <w:r>
        <w:rPr>
          <w:sz w:val="22"/>
          <w:szCs w:val="22"/>
        </w:rPr>
        <w:t>Maftunabonu</w:t>
      </w:r>
      <w:r>
        <w:rPr>
          <w:sz w:val="22"/>
          <w:szCs w:val="22"/>
        </w:rPr>
        <w:t xml:space="preserve">. 2023. “« Modern Science </w:t>
      </w:r>
      <w:r>
        <w:rPr>
          <w:sz w:val="22"/>
          <w:szCs w:val="22"/>
        </w:rPr>
        <w:t>Аnd</w:t>
      </w:r>
      <w:r>
        <w:rPr>
          <w:sz w:val="22"/>
          <w:szCs w:val="22"/>
        </w:rPr>
        <w:t xml:space="preserve"> Research ».” 140–44.</w:t>
      </w:r>
    </w:p>
    <w:p>
      <w:pPr>
        <w:pStyle w:val="style0"/>
        <w:autoSpaceDE w:val="false"/>
        <w:autoSpaceDN w:val="false"/>
        <w:ind w:left="851" w:hanging="851"/>
        <w:jc w:val="both"/>
        <w:rPr>
          <w:sz w:val="22"/>
          <w:szCs w:val="22"/>
        </w:rPr>
      </w:pPr>
      <w:r>
        <w:rPr>
          <w:sz w:val="22"/>
          <w:szCs w:val="22"/>
        </w:rPr>
        <w:t xml:space="preserve">Amalia, </w:t>
      </w:r>
      <w:r>
        <w:rPr>
          <w:sz w:val="22"/>
          <w:szCs w:val="22"/>
        </w:rPr>
        <w:t>Frizka</w:t>
      </w:r>
      <w:r>
        <w:rPr>
          <w:sz w:val="22"/>
          <w:szCs w:val="22"/>
        </w:rPr>
        <w:t xml:space="preserve">, Rahmad Salahuddin, and Anita Puji </w:t>
      </w:r>
      <w:r>
        <w:rPr>
          <w:sz w:val="22"/>
          <w:szCs w:val="22"/>
        </w:rPr>
        <w:t>Astutik</w:t>
      </w:r>
      <w:r>
        <w:rPr>
          <w:sz w:val="22"/>
          <w:szCs w:val="22"/>
        </w:rPr>
        <w:t>. 2024. “</w:t>
      </w:r>
      <w:r>
        <w:rPr>
          <w:sz w:val="22"/>
          <w:szCs w:val="22"/>
        </w:rPr>
        <w:t>Utilisation</w:t>
      </w:r>
      <w:r>
        <w:rPr>
          <w:sz w:val="22"/>
          <w:szCs w:val="22"/>
        </w:rPr>
        <w:t xml:space="preserve"> of Canva Application and Student Worksheet Digital-Based Islamic Learning during the Learning Process. According to Quote Azhar Arsyad about Opinion </w:t>
      </w:r>
      <w:r>
        <w:rPr>
          <w:sz w:val="22"/>
          <w:szCs w:val="22"/>
        </w:rPr>
        <w:t>Hamalik</w:t>
      </w:r>
      <w:r>
        <w:rPr>
          <w:sz w:val="22"/>
          <w:szCs w:val="22"/>
        </w:rPr>
        <w:t xml:space="preserve"> ,</w:t>
      </w:r>
      <w:r>
        <w:rPr>
          <w:sz w:val="22"/>
          <w:szCs w:val="22"/>
        </w:rPr>
        <w:t xml:space="preserve"> Existence of Learning Media , Think of the Benefit for an inside Teacher to Convey .” 5(1):70–83.</w:t>
      </w:r>
    </w:p>
    <w:p>
      <w:pPr>
        <w:pStyle w:val="style0"/>
        <w:autoSpaceDE w:val="false"/>
        <w:autoSpaceDN w:val="false"/>
        <w:ind w:left="851" w:hanging="851"/>
        <w:jc w:val="both"/>
        <w:rPr>
          <w:sz w:val="22"/>
          <w:szCs w:val="22"/>
        </w:rPr>
      </w:pPr>
      <w:r>
        <w:rPr>
          <w:sz w:val="22"/>
          <w:szCs w:val="22"/>
        </w:rPr>
        <w:t>Andriyanti</w:t>
      </w:r>
      <w:r>
        <w:rPr>
          <w:sz w:val="22"/>
          <w:szCs w:val="22"/>
        </w:rPr>
        <w:t xml:space="preserve">, </w:t>
      </w:r>
      <w:r>
        <w:rPr>
          <w:sz w:val="22"/>
          <w:szCs w:val="22"/>
        </w:rPr>
        <w:t>Fitri</w:t>
      </w:r>
      <w:r>
        <w:rPr>
          <w:sz w:val="22"/>
          <w:szCs w:val="22"/>
        </w:rPr>
        <w:t xml:space="preserve">, </w:t>
      </w:r>
      <w:r>
        <w:rPr>
          <w:sz w:val="22"/>
          <w:szCs w:val="22"/>
        </w:rPr>
        <w:t>Dwiyani</w:t>
      </w:r>
      <w:r>
        <w:rPr>
          <w:sz w:val="22"/>
          <w:szCs w:val="22"/>
        </w:rPr>
        <w:t xml:space="preserve"> Pratiwi, Dede </w:t>
      </w:r>
      <w:r>
        <w:rPr>
          <w:sz w:val="22"/>
          <w:szCs w:val="22"/>
        </w:rPr>
        <w:t>Yunda</w:t>
      </w:r>
      <w:r>
        <w:rPr>
          <w:sz w:val="22"/>
          <w:szCs w:val="22"/>
        </w:rPr>
        <w:t xml:space="preserve">, Fakultas Bahasa dan Seni </w:t>
      </w:r>
      <w:r>
        <w:rPr>
          <w:sz w:val="22"/>
          <w:szCs w:val="22"/>
        </w:rPr>
        <w:t>Budaya</w:t>
      </w:r>
      <w:r>
        <w:rPr>
          <w:sz w:val="22"/>
          <w:szCs w:val="22"/>
        </w:rPr>
        <w:t xml:space="preserve">, Universitas Negeri Yogyakarta </w:t>
      </w:r>
      <w:r>
        <w:rPr>
          <w:sz w:val="22"/>
          <w:szCs w:val="22"/>
        </w:rPr>
        <w:t>Jl</w:t>
      </w:r>
      <w:r>
        <w:rPr>
          <w:sz w:val="22"/>
          <w:szCs w:val="22"/>
        </w:rPr>
        <w:t xml:space="preserve"> Colombo Yogyakarta No, Karang Malang, </w:t>
      </w:r>
      <w:r>
        <w:rPr>
          <w:sz w:val="22"/>
          <w:szCs w:val="22"/>
        </w:rPr>
        <w:t>Kec</w:t>
      </w:r>
      <w:r>
        <w:rPr>
          <w:sz w:val="22"/>
          <w:szCs w:val="22"/>
        </w:rPr>
        <w:t xml:space="preserve"> Depok, and Kabupaten Sleman. 2023. “Improving Students Writing Skills Through Canva Application </w:t>
      </w:r>
      <w:r>
        <w:rPr>
          <w:sz w:val="22"/>
          <w:szCs w:val="22"/>
        </w:rPr>
        <w:t>At</w:t>
      </w:r>
      <w:r>
        <w:rPr>
          <w:sz w:val="22"/>
          <w:szCs w:val="22"/>
        </w:rPr>
        <w:t xml:space="preserve"> </w:t>
      </w:r>
      <w:r>
        <w:rPr>
          <w:sz w:val="22"/>
          <w:szCs w:val="22"/>
        </w:rPr>
        <w:t>Smp</w:t>
      </w:r>
      <w:r>
        <w:rPr>
          <w:sz w:val="22"/>
          <w:szCs w:val="22"/>
        </w:rPr>
        <w:t xml:space="preserve"> Muhammadiyah </w:t>
      </w:r>
      <w:r>
        <w:rPr>
          <w:sz w:val="22"/>
          <w:szCs w:val="22"/>
        </w:rPr>
        <w:t>Imogiri</w:t>
      </w:r>
      <w:r>
        <w:rPr>
          <w:sz w:val="22"/>
          <w:szCs w:val="22"/>
        </w:rPr>
        <w:t xml:space="preserve"> Yogyakarta.” </w:t>
      </w:r>
      <w:r>
        <w:rPr>
          <w:sz w:val="22"/>
          <w:szCs w:val="22"/>
        </w:rPr>
        <w:t>International Journal of Contemporary Studies in Education</w:t>
      </w:r>
      <w:r>
        <w:rPr>
          <w:sz w:val="22"/>
          <w:szCs w:val="22"/>
        </w:rPr>
        <w:t xml:space="preserve"> 02:119–26.</w:t>
      </w:r>
    </w:p>
    <w:p>
      <w:pPr>
        <w:pStyle w:val="style0"/>
        <w:autoSpaceDE w:val="false"/>
        <w:autoSpaceDN w:val="false"/>
        <w:ind w:left="851" w:hanging="851"/>
        <w:jc w:val="both"/>
        <w:rPr>
          <w:sz w:val="22"/>
          <w:szCs w:val="22"/>
        </w:rPr>
      </w:pPr>
      <w:r>
        <w:rPr>
          <w:sz w:val="22"/>
          <w:szCs w:val="22"/>
        </w:rPr>
        <w:t xml:space="preserve">Anwar, Y., and Y. </w:t>
      </w:r>
      <w:r>
        <w:rPr>
          <w:sz w:val="22"/>
          <w:szCs w:val="22"/>
        </w:rPr>
        <w:t>Akbariah</w:t>
      </w:r>
      <w:r>
        <w:rPr>
          <w:sz w:val="22"/>
          <w:szCs w:val="22"/>
        </w:rPr>
        <w:t xml:space="preserve">. 2023. “130. Implementation of Learning Together Using Media of Canva and Blog to Improve Writing Descriptive Text Ability.” </w:t>
      </w:r>
      <w:r>
        <w:rPr>
          <w:sz w:val="22"/>
          <w:szCs w:val="22"/>
        </w:rPr>
        <w:t>Prosiding</w:t>
      </w:r>
      <w:r>
        <w:rPr>
          <w:sz w:val="22"/>
          <w:szCs w:val="22"/>
        </w:rPr>
        <w:t xml:space="preserve"> Seminar Nasional …</w:t>
      </w:r>
      <w:r>
        <w:rPr>
          <w:sz w:val="22"/>
          <w:szCs w:val="22"/>
        </w:rPr>
        <w:t xml:space="preserve"> 1192–1202.</w:t>
      </w:r>
    </w:p>
    <w:p>
      <w:pPr>
        <w:pStyle w:val="style0"/>
        <w:autoSpaceDE w:val="false"/>
        <w:autoSpaceDN w:val="false"/>
        <w:ind w:left="851" w:hanging="851"/>
        <w:jc w:val="both"/>
        <w:rPr>
          <w:sz w:val="22"/>
          <w:szCs w:val="22"/>
        </w:rPr>
      </w:pPr>
      <w:r>
        <w:rPr>
          <w:sz w:val="22"/>
          <w:szCs w:val="22"/>
        </w:rPr>
        <w:t>Ekorini</w:t>
      </w:r>
      <w:r>
        <w:rPr>
          <w:sz w:val="22"/>
          <w:szCs w:val="22"/>
        </w:rPr>
        <w:t xml:space="preserve">, </w:t>
      </w:r>
      <w:r>
        <w:rPr>
          <w:sz w:val="22"/>
          <w:szCs w:val="22"/>
        </w:rPr>
        <w:t>Puput</w:t>
      </w:r>
      <w:r>
        <w:rPr>
          <w:sz w:val="22"/>
          <w:szCs w:val="22"/>
        </w:rPr>
        <w:t xml:space="preserve"> Zuli. 2021. “Analisis Kemampuan </w:t>
      </w:r>
      <w:r>
        <w:rPr>
          <w:sz w:val="22"/>
          <w:szCs w:val="22"/>
        </w:rPr>
        <w:t>Menulis</w:t>
      </w:r>
      <w:r>
        <w:rPr>
          <w:sz w:val="22"/>
          <w:szCs w:val="22"/>
        </w:rPr>
        <w:t xml:space="preserve"> </w:t>
      </w:r>
      <w:r>
        <w:rPr>
          <w:sz w:val="22"/>
          <w:szCs w:val="22"/>
        </w:rPr>
        <w:t>( Writing</w:t>
      </w:r>
      <w:r>
        <w:rPr>
          <w:sz w:val="22"/>
          <w:szCs w:val="22"/>
        </w:rPr>
        <w:t xml:space="preserve"> ) </w:t>
      </w:r>
      <w:r>
        <w:rPr>
          <w:sz w:val="22"/>
          <w:szCs w:val="22"/>
        </w:rPr>
        <w:t>Ditinjau</w:t>
      </w:r>
      <w:r>
        <w:rPr>
          <w:sz w:val="22"/>
          <w:szCs w:val="22"/>
        </w:rPr>
        <w:t xml:space="preserve"> Dari Tingkat </w:t>
      </w:r>
      <w:r>
        <w:rPr>
          <w:sz w:val="22"/>
          <w:szCs w:val="22"/>
        </w:rPr>
        <w:t>Intelegensi</w:t>
      </w:r>
      <w:r>
        <w:rPr>
          <w:sz w:val="22"/>
          <w:szCs w:val="22"/>
        </w:rPr>
        <w:t xml:space="preserve"> </w:t>
      </w:r>
      <w:r>
        <w:rPr>
          <w:sz w:val="22"/>
          <w:szCs w:val="22"/>
        </w:rPr>
        <w:t>Siswa</w:t>
      </w:r>
      <w:r>
        <w:rPr>
          <w:sz w:val="22"/>
          <w:szCs w:val="22"/>
        </w:rPr>
        <w:t>.” 4(1):203–12.</w:t>
      </w:r>
    </w:p>
    <w:p>
      <w:pPr>
        <w:pStyle w:val="style0"/>
        <w:autoSpaceDE w:val="false"/>
        <w:autoSpaceDN w:val="false"/>
        <w:ind w:left="851" w:hanging="851"/>
        <w:jc w:val="both"/>
        <w:rPr>
          <w:sz w:val="22"/>
          <w:szCs w:val="22"/>
        </w:rPr>
      </w:pPr>
      <w:r>
        <w:rPr>
          <w:sz w:val="22"/>
          <w:szCs w:val="22"/>
        </w:rPr>
        <w:t xml:space="preserve">Elsa, Elsa, and </w:t>
      </w:r>
      <w:r>
        <w:rPr>
          <w:sz w:val="22"/>
          <w:szCs w:val="22"/>
        </w:rPr>
        <w:t>Khoirul</w:t>
      </w:r>
      <w:r>
        <w:rPr>
          <w:sz w:val="22"/>
          <w:szCs w:val="22"/>
        </w:rPr>
        <w:t xml:space="preserve"> Anwar. 2021. “The Perception of Using Technology Canva Application as a Media for English Teacher Creating Media Virtual Teaching and English Learning in </w:t>
      </w:r>
      <w:r>
        <w:rPr>
          <w:sz w:val="22"/>
          <w:szCs w:val="22"/>
        </w:rPr>
        <w:t>Loei</w:t>
      </w:r>
      <w:r>
        <w:rPr>
          <w:sz w:val="22"/>
          <w:szCs w:val="22"/>
        </w:rPr>
        <w:t xml:space="preserve"> Thailand.” </w:t>
      </w:r>
      <w:r>
        <w:rPr>
          <w:sz w:val="22"/>
          <w:szCs w:val="22"/>
        </w:rPr>
        <w:t>Journal of English Teaching, Literature, and Applied Linguistics</w:t>
      </w:r>
      <w:r>
        <w:rPr>
          <w:sz w:val="22"/>
          <w:szCs w:val="22"/>
        </w:rPr>
        <w:t xml:space="preserve"> 5(1):62. </w:t>
      </w:r>
      <w:r>
        <w:rPr>
          <w:sz w:val="22"/>
          <w:szCs w:val="22"/>
        </w:rPr>
        <w:t>doi</w:t>
      </w:r>
      <w:r>
        <w:rPr>
          <w:sz w:val="22"/>
          <w:szCs w:val="22"/>
        </w:rPr>
        <w:t>: 10.30587/</w:t>
      </w:r>
      <w:r>
        <w:rPr>
          <w:sz w:val="22"/>
          <w:szCs w:val="22"/>
        </w:rPr>
        <w:t>jetlal.v</w:t>
      </w:r>
      <w:r>
        <w:rPr>
          <w:sz w:val="22"/>
          <w:szCs w:val="22"/>
        </w:rPr>
        <w:t>5i1.2253.</w:t>
      </w:r>
    </w:p>
    <w:p>
      <w:pPr>
        <w:pStyle w:val="style0"/>
        <w:autoSpaceDE w:val="false"/>
        <w:autoSpaceDN w:val="false"/>
        <w:ind w:left="851" w:hanging="851"/>
        <w:jc w:val="both"/>
        <w:rPr>
          <w:sz w:val="22"/>
          <w:szCs w:val="22"/>
        </w:rPr>
      </w:pPr>
      <w:r>
        <w:rPr>
          <w:sz w:val="22"/>
          <w:szCs w:val="22"/>
        </w:rPr>
        <w:t>Febriansyah</w:t>
      </w:r>
      <w:r>
        <w:rPr>
          <w:sz w:val="22"/>
          <w:szCs w:val="22"/>
        </w:rPr>
        <w:t xml:space="preserve">, M. H., T. D. Kesuma, G. F. Akbar, and ... 2023. “Improving Students’ Writing Ability Through Canva Application at Seventh Grade Students of SMP Muhammadiyah 2 Bandar Lampung in 2022/2023.” </w:t>
      </w:r>
      <w:r>
        <w:rPr>
          <w:sz w:val="22"/>
          <w:szCs w:val="22"/>
        </w:rPr>
        <w:t>Jurnal</w:t>
      </w:r>
      <w:r>
        <w:rPr>
          <w:sz w:val="22"/>
          <w:szCs w:val="22"/>
        </w:rPr>
        <w:t xml:space="preserve"> Pendidikan … 7:17901–9.</w:t>
      </w:r>
    </w:p>
    <w:p>
      <w:pPr>
        <w:pStyle w:val="style0"/>
        <w:autoSpaceDE w:val="false"/>
        <w:autoSpaceDN w:val="false"/>
        <w:ind w:left="851" w:hanging="851"/>
        <w:jc w:val="both"/>
        <w:rPr>
          <w:sz w:val="22"/>
          <w:szCs w:val="22"/>
        </w:rPr>
      </w:pPr>
      <w:r>
        <w:rPr>
          <w:sz w:val="22"/>
          <w:szCs w:val="22"/>
        </w:rPr>
        <w:t xml:space="preserve">Fitria, Tira Nur. 2022. “Using Canva </w:t>
      </w:r>
      <w:r>
        <w:rPr>
          <w:sz w:val="22"/>
          <w:szCs w:val="22"/>
        </w:rPr>
        <w:t>As</w:t>
      </w:r>
      <w:r>
        <w:rPr>
          <w:sz w:val="22"/>
          <w:szCs w:val="22"/>
        </w:rPr>
        <w:t xml:space="preserve"> Media For English Language Teaching (</w:t>
      </w:r>
      <w:r>
        <w:rPr>
          <w:sz w:val="22"/>
          <w:szCs w:val="22"/>
        </w:rPr>
        <w:t>Elt</w:t>
      </w:r>
      <w:r>
        <w:rPr>
          <w:sz w:val="22"/>
          <w:szCs w:val="22"/>
        </w:rPr>
        <w:t xml:space="preserve">) In Developing Creativity For Informatics Students’.” ELT </w:t>
      </w:r>
      <w:r>
        <w:rPr>
          <w:sz w:val="22"/>
          <w:szCs w:val="22"/>
        </w:rPr>
        <w:t>Echo :</w:t>
      </w:r>
      <w:r>
        <w:rPr>
          <w:sz w:val="22"/>
          <w:szCs w:val="22"/>
        </w:rPr>
        <w:t xml:space="preserve"> The Journal of English Language Teaching in Foreign Language Context 7(1). </w:t>
      </w:r>
      <w:r>
        <w:rPr>
          <w:sz w:val="22"/>
          <w:szCs w:val="22"/>
        </w:rPr>
        <w:t>doi</w:t>
      </w:r>
      <w:r>
        <w:rPr>
          <w:sz w:val="22"/>
          <w:szCs w:val="22"/>
        </w:rPr>
        <w:t>: 10.24235/</w:t>
      </w:r>
      <w:r>
        <w:rPr>
          <w:sz w:val="22"/>
          <w:szCs w:val="22"/>
        </w:rPr>
        <w:t>eltecho.v</w:t>
      </w:r>
      <w:r>
        <w:rPr>
          <w:sz w:val="22"/>
          <w:szCs w:val="22"/>
        </w:rPr>
        <w:t>7i1.10789.</w:t>
      </w:r>
    </w:p>
    <w:p>
      <w:pPr>
        <w:pStyle w:val="style0"/>
        <w:autoSpaceDE w:val="false"/>
        <w:autoSpaceDN w:val="false"/>
        <w:ind w:left="851" w:hanging="851"/>
        <w:jc w:val="both"/>
        <w:rPr>
          <w:sz w:val="22"/>
          <w:szCs w:val="22"/>
        </w:rPr>
      </w:pPr>
      <w:r>
        <w:rPr>
          <w:sz w:val="22"/>
          <w:szCs w:val="22"/>
        </w:rPr>
        <w:t xml:space="preserve">Habibi, M., </w:t>
      </w:r>
      <w:r>
        <w:rPr>
          <w:sz w:val="22"/>
          <w:szCs w:val="22"/>
        </w:rPr>
        <w:t>Sukirno</w:t>
      </w:r>
      <w:r>
        <w:rPr>
          <w:sz w:val="22"/>
          <w:szCs w:val="22"/>
        </w:rPr>
        <w:t xml:space="preserve">, </w:t>
      </w:r>
      <w:r>
        <w:rPr>
          <w:sz w:val="22"/>
          <w:szCs w:val="22"/>
        </w:rPr>
        <w:t>Taufina</w:t>
      </w:r>
      <w:r>
        <w:rPr>
          <w:sz w:val="22"/>
          <w:szCs w:val="22"/>
        </w:rPr>
        <w:t xml:space="preserve">, </w:t>
      </w:r>
      <w:r>
        <w:rPr>
          <w:sz w:val="22"/>
          <w:szCs w:val="22"/>
        </w:rPr>
        <w:t>Elfia</w:t>
      </w:r>
      <w:r>
        <w:rPr>
          <w:sz w:val="22"/>
          <w:szCs w:val="22"/>
        </w:rPr>
        <w:t xml:space="preserve"> Sukma, Ari Suriani, and </w:t>
      </w:r>
      <w:r>
        <w:rPr>
          <w:sz w:val="22"/>
          <w:szCs w:val="22"/>
        </w:rPr>
        <w:t>Rafhi</w:t>
      </w:r>
      <w:r>
        <w:rPr>
          <w:sz w:val="22"/>
          <w:szCs w:val="22"/>
        </w:rPr>
        <w:t xml:space="preserve"> </w:t>
      </w:r>
      <w:r>
        <w:rPr>
          <w:sz w:val="22"/>
          <w:szCs w:val="22"/>
        </w:rPr>
        <w:t>Febryan</w:t>
      </w:r>
      <w:r>
        <w:rPr>
          <w:sz w:val="22"/>
          <w:szCs w:val="22"/>
        </w:rPr>
        <w:t xml:space="preserve"> Putera. 2020. “Direct Writing Activity: A Strategy in Expanding Narrative Writing Skills for Elementary Schools.” Universal Journal of Educational Research 8(10). </w:t>
      </w:r>
      <w:r>
        <w:rPr>
          <w:sz w:val="22"/>
          <w:szCs w:val="22"/>
        </w:rPr>
        <w:t>doi</w:t>
      </w:r>
      <w:r>
        <w:rPr>
          <w:sz w:val="22"/>
          <w:szCs w:val="22"/>
        </w:rPr>
        <w:t>: 10.13189/ujer.2020.081003.</w:t>
      </w:r>
    </w:p>
    <w:p>
      <w:pPr>
        <w:pStyle w:val="style0"/>
        <w:autoSpaceDE w:val="false"/>
        <w:autoSpaceDN w:val="false"/>
        <w:ind w:left="851" w:hanging="851"/>
        <w:jc w:val="both"/>
        <w:rPr>
          <w:sz w:val="22"/>
          <w:szCs w:val="22"/>
        </w:rPr>
      </w:pPr>
      <w:r>
        <w:rPr>
          <w:sz w:val="22"/>
          <w:szCs w:val="22"/>
        </w:rPr>
        <w:t xml:space="preserve">Hadi, Muhamad Sofian, </w:t>
      </w:r>
      <w:r>
        <w:rPr>
          <w:sz w:val="22"/>
          <w:szCs w:val="22"/>
        </w:rPr>
        <w:t>Lidiyatul</w:t>
      </w:r>
      <w:r>
        <w:rPr>
          <w:sz w:val="22"/>
          <w:szCs w:val="22"/>
        </w:rPr>
        <w:t xml:space="preserve"> Izzah, and </w:t>
      </w:r>
      <w:r>
        <w:rPr>
          <w:sz w:val="22"/>
          <w:szCs w:val="22"/>
        </w:rPr>
        <w:t>Qondila</w:t>
      </w:r>
      <w:r>
        <w:rPr>
          <w:sz w:val="22"/>
          <w:szCs w:val="22"/>
        </w:rPr>
        <w:t xml:space="preserve"> Paulia. 2021. “TEACHING WRITING THROUGH CANVA APPLICATION.” Journal of Languages and Language Teaching 9(2). </w:t>
      </w:r>
      <w:r>
        <w:rPr>
          <w:sz w:val="22"/>
          <w:szCs w:val="22"/>
        </w:rPr>
        <w:t>doi</w:t>
      </w:r>
      <w:r>
        <w:rPr>
          <w:sz w:val="22"/>
          <w:szCs w:val="22"/>
        </w:rPr>
        <w:t>: 10.33394/</w:t>
      </w:r>
      <w:r>
        <w:rPr>
          <w:sz w:val="22"/>
          <w:szCs w:val="22"/>
        </w:rPr>
        <w:t>jollt.v</w:t>
      </w:r>
      <w:r>
        <w:rPr>
          <w:sz w:val="22"/>
          <w:szCs w:val="22"/>
        </w:rPr>
        <w:t>9i2.3533.</w:t>
      </w:r>
    </w:p>
    <w:p>
      <w:pPr>
        <w:pStyle w:val="style0"/>
        <w:autoSpaceDE w:val="false"/>
        <w:autoSpaceDN w:val="false"/>
        <w:ind w:left="851" w:hanging="851"/>
        <w:jc w:val="both"/>
        <w:rPr>
          <w:sz w:val="22"/>
          <w:szCs w:val="22"/>
        </w:rPr>
      </w:pPr>
      <w:r>
        <w:rPr>
          <w:sz w:val="22"/>
          <w:szCs w:val="22"/>
        </w:rPr>
        <w:t>Jumami</w:t>
      </w:r>
      <w:r>
        <w:rPr>
          <w:sz w:val="22"/>
          <w:szCs w:val="22"/>
        </w:rPr>
        <w:t xml:space="preserve">, Muhammad Fadil. 2021. “Using Canva in Teaching Writing </w:t>
      </w:r>
      <w:r>
        <w:rPr>
          <w:sz w:val="22"/>
          <w:szCs w:val="22"/>
        </w:rPr>
        <w:t>To</w:t>
      </w:r>
      <w:r>
        <w:rPr>
          <w:sz w:val="22"/>
          <w:szCs w:val="22"/>
        </w:rPr>
        <w:t xml:space="preserve"> </w:t>
      </w:r>
      <w:r>
        <w:rPr>
          <w:sz w:val="22"/>
          <w:szCs w:val="22"/>
        </w:rPr>
        <w:t>Efl</w:t>
      </w:r>
      <w:r>
        <w:rPr>
          <w:sz w:val="22"/>
          <w:szCs w:val="22"/>
        </w:rPr>
        <w:t xml:space="preserve"> Classroom Students.” Bogor English Student </w:t>
      </w:r>
      <w:r>
        <w:rPr>
          <w:sz w:val="22"/>
          <w:szCs w:val="22"/>
        </w:rPr>
        <w:t>And</w:t>
      </w:r>
      <w:r>
        <w:rPr>
          <w:sz w:val="22"/>
          <w:szCs w:val="22"/>
        </w:rPr>
        <w:t xml:space="preserve"> Teacher (BEST) Conference 3:60–65.</w:t>
      </w:r>
    </w:p>
    <w:p>
      <w:pPr>
        <w:pStyle w:val="style0"/>
        <w:autoSpaceDE w:val="false"/>
        <w:autoSpaceDN w:val="false"/>
        <w:ind w:left="851" w:hanging="851"/>
        <w:jc w:val="both"/>
        <w:rPr>
          <w:sz w:val="22"/>
          <w:szCs w:val="22"/>
        </w:rPr>
      </w:pPr>
      <w:r>
        <w:rPr>
          <w:sz w:val="22"/>
          <w:szCs w:val="22"/>
        </w:rPr>
        <w:t>Masturoh</w:t>
      </w:r>
      <w:r>
        <w:rPr>
          <w:sz w:val="22"/>
          <w:szCs w:val="22"/>
        </w:rPr>
        <w:t xml:space="preserve">, S., A. B. P. Kusumo, and ... 2023. “The Use </w:t>
      </w:r>
      <w:r>
        <w:rPr>
          <w:sz w:val="22"/>
          <w:szCs w:val="22"/>
        </w:rPr>
        <w:t>Of</w:t>
      </w:r>
      <w:r>
        <w:rPr>
          <w:sz w:val="22"/>
          <w:szCs w:val="22"/>
        </w:rPr>
        <w:t xml:space="preserve"> Canva To Improve Students’ Writing Skills On Procedure Text.” Innovative: Journal Of … 3:4681–90.</w:t>
      </w:r>
    </w:p>
    <w:p>
      <w:pPr>
        <w:pStyle w:val="style0"/>
        <w:autoSpaceDE w:val="false"/>
        <w:autoSpaceDN w:val="false"/>
        <w:ind w:left="851" w:hanging="851"/>
        <w:jc w:val="both"/>
        <w:rPr>
          <w:sz w:val="22"/>
          <w:szCs w:val="22"/>
        </w:rPr>
      </w:pPr>
      <w:r>
        <w:rPr>
          <w:sz w:val="22"/>
          <w:szCs w:val="22"/>
        </w:rPr>
        <w:t>Mudinillah</w:t>
      </w:r>
      <w:r>
        <w:rPr>
          <w:sz w:val="22"/>
          <w:szCs w:val="22"/>
        </w:rPr>
        <w:t xml:space="preserve">, Adam, and M. </w:t>
      </w:r>
      <w:r>
        <w:rPr>
          <w:sz w:val="22"/>
          <w:szCs w:val="22"/>
        </w:rPr>
        <w:t>Rizaldi</w:t>
      </w:r>
      <w:r>
        <w:rPr>
          <w:sz w:val="22"/>
          <w:szCs w:val="22"/>
        </w:rPr>
        <w:t xml:space="preserve">. 2021. “Using the Canva Application as an Arabic Learning Media at SMA Plus </w:t>
      </w:r>
      <w:r>
        <w:rPr>
          <w:sz w:val="22"/>
          <w:szCs w:val="22"/>
        </w:rPr>
        <w:t>Panyabungan</w:t>
      </w:r>
      <w:r>
        <w:rPr>
          <w:sz w:val="22"/>
          <w:szCs w:val="22"/>
        </w:rPr>
        <w:t>.” At-Tasyrih: Jurnal Pendidikan Dan Hukum Islam 7(2). doi: 10.55849/attasyrih.v7i2.67.</w:t>
      </w:r>
    </w:p>
    <w:p>
      <w:pPr>
        <w:pStyle w:val="style0"/>
        <w:autoSpaceDE w:val="false"/>
        <w:autoSpaceDN w:val="false"/>
        <w:ind w:left="851" w:hanging="851"/>
        <w:jc w:val="both"/>
        <w:rPr>
          <w:sz w:val="22"/>
          <w:szCs w:val="22"/>
        </w:rPr>
      </w:pPr>
      <w:r>
        <w:rPr>
          <w:sz w:val="22"/>
          <w:szCs w:val="22"/>
        </w:rPr>
        <w:t xml:space="preserve">Mukti, Dwi Hartatik Handayani. 2021. “Best Practice Optimalisasi Penggunaan Canva Dalam Penulisan Formal Invitation Di Kelas Xi Smk Negeri 1 Tanjung Palas.” Vocational: </w:t>
      </w:r>
      <w:r>
        <w:rPr>
          <w:sz w:val="22"/>
          <w:szCs w:val="22"/>
        </w:rPr>
        <w:t>Jurnal</w:t>
      </w:r>
      <w:r>
        <w:rPr>
          <w:sz w:val="22"/>
          <w:szCs w:val="22"/>
        </w:rPr>
        <w:t xml:space="preserve"> </w:t>
      </w:r>
      <w:r>
        <w:rPr>
          <w:sz w:val="22"/>
          <w:szCs w:val="22"/>
        </w:rPr>
        <w:t>Inovasi</w:t>
      </w:r>
      <w:r>
        <w:rPr>
          <w:sz w:val="22"/>
          <w:szCs w:val="22"/>
        </w:rPr>
        <w:t xml:space="preserve"> Pendidikan </w:t>
      </w:r>
      <w:r>
        <w:rPr>
          <w:sz w:val="22"/>
          <w:szCs w:val="22"/>
        </w:rPr>
        <w:t>Kejuruan</w:t>
      </w:r>
      <w:r>
        <w:rPr>
          <w:sz w:val="22"/>
          <w:szCs w:val="22"/>
        </w:rPr>
        <w:t xml:space="preserve"> 1(4). </w:t>
      </w:r>
      <w:r>
        <w:rPr>
          <w:sz w:val="22"/>
          <w:szCs w:val="22"/>
        </w:rPr>
        <w:t>doi</w:t>
      </w:r>
      <w:r>
        <w:rPr>
          <w:sz w:val="22"/>
          <w:szCs w:val="22"/>
        </w:rPr>
        <w:t>: 10.51878/</w:t>
      </w:r>
      <w:r>
        <w:rPr>
          <w:sz w:val="22"/>
          <w:szCs w:val="22"/>
        </w:rPr>
        <w:t>vocational.v</w:t>
      </w:r>
      <w:r>
        <w:rPr>
          <w:sz w:val="22"/>
          <w:szCs w:val="22"/>
        </w:rPr>
        <w:t>1i4.652.</w:t>
      </w:r>
    </w:p>
    <w:p>
      <w:pPr>
        <w:pStyle w:val="style0"/>
        <w:autoSpaceDE w:val="false"/>
        <w:autoSpaceDN w:val="false"/>
        <w:ind w:left="851" w:hanging="851"/>
        <w:jc w:val="both"/>
        <w:rPr>
          <w:sz w:val="22"/>
          <w:szCs w:val="22"/>
        </w:rPr>
      </w:pPr>
      <w:r>
        <w:rPr>
          <w:sz w:val="22"/>
          <w:szCs w:val="22"/>
        </w:rPr>
        <w:t xml:space="preserve">Noor, </w:t>
      </w:r>
      <w:r>
        <w:rPr>
          <w:sz w:val="22"/>
          <w:szCs w:val="22"/>
        </w:rPr>
        <w:t>Maulida</w:t>
      </w:r>
      <w:r>
        <w:rPr>
          <w:sz w:val="22"/>
          <w:szCs w:val="22"/>
        </w:rPr>
        <w:t xml:space="preserve">, and </w:t>
      </w:r>
      <w:r>
        <w:rPr>
          <w:sz w:val="22"/>
          <w:szCs w:val="22"/>
        </w:rPr>
        <w:t>Elanneri</w:t>
      </w:r>
      <w:r>
        <w:rPr>
          <w:sz w:val="22"/>
          <w:szCs w:val="22"/>
        </w:rPr>
        <w:t xml:space="preserve"> Karani. 2023. “The Effectiveness of Canva Application as a Media in Writing Greeting Card at the Eight Grade of SMP Negeri 12 Banjarmasin.” Journal on Education 5(3):9540–48. </w:t>
      </w:r>
      <w:r>
        <w:rPr>
          <w:sz w:val="22"/>
          <w:szCs w:val="22"/>
        </w:rPr>
        <w:t>doi</w:t>
      </w:r>
      <w:r>
        <w:rPr>
          <w:sz w:val="22"/>
          <w:szCs w:val="22"/>
        </w:rPr>
        <w:t>: 10.31004/</w:t>
      </w:r>
      <w:r>
        <w:rPr>
          <w:sz w:val="22"/>
          <w:szCs w:val="22"/>
        </w:rPr>
        <w:t>joe.v</w:t>
      </w:r>
      <w:r>
        <w:rPr>
          <w:sz w:val="22"/>
          <w:szCs w:val="22"/>
        </w:rPr>
        <w:t>5i3.1826.</w:t>
      </w:r>
    </w:p>
    <w:p>
      <w:pPr>
        <w:pStyle w:val="style0"/>
        <w:autoSpaceDE w:val="false"/>
        <w:autoSpaceDN w:val="false"/>
        <w:ind w:left="851" w:hanging="851"/>
        <w:jc w:val="both"/>
        <w:rPr>
          <w:sz w:val="22"/>
          <w:szCs w:val="22"/>
        </w:rPr>
      </w:pPr>
      <w:r>
        <w:rPr>
          <w:sz w:val="22"/>
          <w:szCs w:val="22"/>
        </w:rPr>
        <w:t>Rezkyana</w:t>
      </w:r>
      <w:r>
        <w:rPr>
          <w:sz w:val="22"/>
          <w:szCs w:val="22"/>
        </w:rPr>
        <w:t xml:space="preserve">, Dika, and </w:t>
      </w:r>
      <w:r>
        <w:rPr>
          <w:sz w:val="22"/>
          <w:szCs w:val="22"/>
        </w:rPr>
        <w:t>Supriyatin</w:t>
      </w:r>
      <w:r>
        <w:rPr>
          <w:sz w:val="22"/>
          <w:szCs w:val="22"/>
        </w:rPr>
        <w:t xml:space="preserve"> </w:t>
      </w:r>
      <w:r>
        <w:rPr>
          <w:sz w:val="22"/>
          <w:szCs w:val="22"/>
        </w:rPr>
        <w:t>Agustini</w:t>
      </w:r>
      <w:r>
        <w:rPr>
          <w:sz w:val="22"/>
          <w:szCs w:val="22"/>
        </w:rPr>
        <w:t xml:space="preserve">. 2022. “The Use of Canva in Teaching Writing.” Proceedings Series on Physical &amp; Formal Sciences 3. </w:t>
      </w:r>
      <w:r>
        <w:rPr>
          <w:sz w:val="22"/>
          <w:szCs w:val="22"/>
        </w:rPr>
        <w:t>doi</w:t>
      </w:r>
      <w:r>
        <w:rPr>
          <w:sz w:val="22"/>
          <w:szCs w:val="22"/>
        </w:rPr>
        <w:t>: 10.30595/pspfs.v3i.267.</w:t>
      </w:r>
    </w:p>
    <w:p>
      <w:pPr>
        <w:pStyle w:val="style0"/>
        <w:autoSpaceDE w:val="false"/>
        <w:autoSpaceDN w:val="false"/>
        <w:ind w:left="851" w:hanging="851"/>
        <w:jc w:val="both"/>
        <w:rPr>
          <w:sz w:val="22"/>
          <w:szCs w:val="22"/>
        </w:rPr>
      </w:pPr>
      <w:r>
        <w:rPr>
          <w:sz w:val="22"/>
          <w:szCs w:val="22"/>
        </w:rPr>
        <w:t>Rijali</w:t>
      </w:r>
      <w:r>
        <w:rPr>
          <w:sz w:val="22"/>
          <w:szCs w:val="22"/>
        </w:rPr>
        <w:t xml:space="preserve">, Ahmad. 2018. “Analisis Data </w:t>
      </w:r>
      <w:r>
        <w:rPr>
          <w:sz w:val="22"/>
          <w:szCs w:val="22"/>
        </w:rPr>
        <w:t>Kualitatif</w:t>
      </w:r>
      <w:r>
        <w:rPr>
          <w:sz w:val="22"/>
          <w:szCs w:val="22"/>
        </w:rPr>
        <w:t xml:space="preserve"> Ahmad </w:t>
      </w:r>
      <w:r>
        <w:rPr>
          <w:sz w:val="22"/>
          <w:szCs w:val="22"/>
        </w:rPr>
        <w:t>Rijali</w:t>
      </w:r>
      <w:r>
        <w:rPr>
          <w:sz w:val="22"/>
          <w:szCs w:val="22"/>
        </w:rPr>
        <w:t xml:space="preserve"> UIN </w:t>
      </w:r>
      <w:r>
        <w:rPr>
          <w:sz w:val="22"/>
          <w:szCs w:val="22"/>
        </w:rPr>
        <w:t>Antasari</w:t>
      </w:r>
      <w:r>
        <w:rPr>
          <w:sz w:val="22"/>
          <w:szCs w:val="22"/>
        </w:rPr>
        <w:t xml:space="preserve"> Banjarmasin.” 17(33):81–95.</w:t>
      </w:r>
    </w:p>
    <w:p>
      <w:pPr>
        <w:pStyle w:val="style0"/>
        <w:autoSpaceDE w:val="false"/>
        <w:autoSpaceDN w:val="false"/>
        <w:ind w:left="851" w:hanging="851"/>
        <w:jc w:val="both"/>
        <w:rPr>
          <w:sz w:val="22"/>
          <w:szCs w:val="22"/>
        </w:rPr>
      </w:pPr>
      <w:r>
        <w:rPr>
          <w:sz w:val="22"/>
          <w:szCs w:val="22"/>
        </w:rPr>
        <w:t>Susilawati</w:t>
      </w:r>
      <w:r>
        <w:rPr>
          <w:sz w:val="22"/>
          <w:szCs w:val="22"/>
        </w:rPr>
        <w:t xml:space="preserve">, A., and S. </w:t>
      </w:r>
      <w:r>
        <w:rPr>
          <w:sz w:val="22"/>
          <w:szCs w:val="22"/>
        </w:rPr>
        <w:t>Chairunnisa</w:t>
      </w:r>
      <w:r>
        <w:rPr>
          <w:sz w:val="22"/>
          <w:szCs w:val="22"/>
        </w:rPr>
        <w:t xml:space="preserve">. 2019. “Investigating the Effect of Canva on Students’ Writing Skills.” English Review: Journal of English Education 7(2):169–76. </w:t>
      </w:r>
      <w:r>
        <w:rPr>
          <w:sz w:val="22"/>
          <w:szCs w:val="22"/>
        </w:rPr>
        <w:t>doi</w:t>
      </w:r>
      <w:r>
        <w:rPr>
          <w:sz w:val="22"/>
          <w:szCs w:val="22"/>
        </w:rPr>
        <w:t>: 10.25134/erjee.v7i2.1800.Received.</w:t>
      </w:r>
    </w:p>
    <w:p>
      <w:pPr>
        <w:pStyle w:val="style0"/>
        <w:autoSpaceDE w:val="false"/>
        <w:autoSpaceDN w:val="false"/>
        <w:ind w:left="851" w:hanging="851"/>
        <w:jc w:val="both"/>
        <w:rPr>
          <w:sz w:val="22"/>
          <w:szCs w:val="22"/>
        </w:rPr>
      </w:pPr>
      <w:r>
        <w:rPr>
          <w:sz w:val="22"/>
          <w:szCs w:val="22"/>
        </w:rPr>
        <w:t>Syahdan</w:t>
      </w:r>
      <w:r>
        <w:rPr>
          <w:sz w:val="22"/>
          <w:szCs w:val="22"/>
        </w:rPr>
        <w:t xml:space="preserve">, </w:t>
      </w:r>
      <w:r>
        <w:rPr>
          <w:sz w:val="22"/>
          <w:szCs w:val="22"/>
        </w:rPr>
        <w:t>Herlinawati</w:t>
      </w:r>
      <w:r>
        <w:rPr>
          <w:sz w:val="22"/>
          <w:szCs w:val="22"/>
        </w:rPr>
        <w:t xml:space="preserve">, </w:t>
      </w:r>
      <w:r>
        <w:rPr>
          <w:sz w:val="22"/>
          <w:szCs w:val="22"/>
        </w:rPr>
        <w:t>Syaifullah</w:t>
      </w:r>
      <w:r>
        <w:rPr>
          <w:sz w:val="22"/>
          <w:szCs w:val="22"/>
        </w:rPr>
        <w:t xml:space="preserve">, and Dinda Triana </w:t>
      </w:r>
      <w:r>
        <w:rPr>
          <w:sz w:val="22"/>
          <w:szCs w:val="22"/>
        </w:rPr>
        <w:t>Syafitri</w:t>
      </w:r>
      <w:r>
        <w:rPr>
          <w:sz w:val="22"/>
          <w:szCs w:val="22"/>
        </w:rPr>
        <w:t>. 2023. “ELT-Lectura: Studies and Perspectives in English Challenges and Strategies of Teachers in Integrating Canva in English Classroom Teaching.” ELT-Lectura: Studies and Perspectives in English Language Teaching 10(1):12–20.</w:t>
      </w:r>
    </w:p>
    <w:p>
      <w:pPr>
        <w:pStyle w:val="style0"/>
        <w:autoSpaceDE w:val="false"/>
        <w:autoSpaceDN w:val="false"/>
        <w:ind w:left="851" w:hanging="851"/>
        <w:jc w:val="both"/>
        <w:rPr>
          <w:sz w:val="22"/>
          <w:szCs w:val="22"/>
        </w:rPr>
      </w:pPr>
      <w:r>
        <w:rPr>
          <w:sz w:val="22"/>
          <w:szCs w:val="22"/>
        </w:rPr>
        <w:t>Syahrir</w:t>
      </w:r>
      <w:r>
        <w:rPr>
          <w:sz w:val="22"/>
          <w:szCs w:val="22"/>
        </w:rPr>
        <w:t xml:space="preserve">, Ayun Permata, Sadira Putri Zahirah, and Ummi Salamah. 2023. “Pemanfaatan Aplikasi Desain Grafis Canva Dalam Pembelajaran Multimedia Di SMA Negeri 1 Taman.” </w:t>
      </w:r>
      <w:r>
        <w:rPr>
          <w:sz w:val="22"/>
          <w:szCs w:val="22"/>
        </w:rPr>
        <w:t>Prosiding</w:t>
      </w:r>
      <w:r>
        <w:rPr>
          <w:sz w:val="22"/>
          <w:szCs w:val="22"/>
        </w:rPr>
        <w:t xml:space="preserve"> Seminar Nasional (1):732–42.</w:t>
      </w:r>
    </w:p>
    <w:p>
      <w:pPr>
        <w:pStyle w:val="style0"/>
        <w:autoSpaceDE w:val="false"/>
        <w:autoSpaceDN w:val="false"/>
        <w:ind w:left="851" w:hanging="851"/>
        <w:jc w:val="both"/>
        <w:rPr>
          <w:sz w:val="22"/>
          <w:szCs w:val="22"/>
        </w:rPr>
      </w:pPr>
      <w:r>
        <w:rPr>
          <w:sz w:val="22"/>
          <w:szCs w:val="22"/>
        </w:rPr>
        <w:t xml:space="preserve">Zare, Javad, Khadijeh </w:t>
      </w:r>
      <w:r>
        <w:rPr>
          <w:sz w:val="22"/>
          <w:szCs w:val="22"/>
        </w:rPr>
        <w:t>Aqajani</w:t>
      </w:r>
      <w:r>
        <w:rPr>
          <w:sz w:val="22"/>
          <w:szCs w:val="22"/>
        </w:rPr>
        <w:t xml:space="preserve"> Delavar, and Ali Derakhshan. 2023. “The Impact of Altruism on the Emotions and English Summary Writing Skills of L2 Learners: An Intervention Study in Light of Positive Psychology.” Language </w:t>
      </w:r>
      <w:r>
        <w:rPr>
          <w:sz w:val="22"/>
          <w:szCs w:val="22"/>
        </w:rPr>
        <w:t xml:space="preserve">Teaching Research. </w:t>
      </w:r>
      <w:r>
        <w:rPr>
          <w:sz w:val="22"/>
          <w:szCs w:val="22"/>
        </w:rPr>
        <w:t>doi</w:t>
      </w:r>
      <w:r>
        <w:rPr>
          <w:sz w:val="22"/>
          <w:szCs w:val="22"/>
        </w:rPr>
        <w:t>: 10.1177/13621688231151632.</w:t>
      </w:r>
    </w:p>
    <w:p>
      <w:pPr>
        <w:pStyle w:val="style0"/>
        <w:autoSpaceDE w:val="false"/>
        <w:autoSpaceDN w:val="false"/>
        <w:ind w:left="851" w:hanging="851"/>
        <w:jc w:val="both"/>
        <w:rPr>
          <w:sz w:val="22"/>
          <w:szCs w:val="22"/>
        </w:rPr>
      </w:pPr>
      <w:r>
        <w:rPr>
          <w:sz w:val="22"/>
          <w:szCs w:val="22"/>
        </w:rPr>
        <w:t xml:space="preserve">Zulaiha, Dewi, and Yunika Triana. 2023. “Students’ Perception toward the Use of Open Educational Resources to Improve Writing Skills.” Studies in English Language and Education 10(1). </w:t>
      </w:r>
      <w:r>
        <w:rPr>
          <w:sz w:val="22"/>
          <w:szCs w:val="22"/>
        </w:rPr>
        <w:t>doi</w:t>
      </w:r>
      <w:r>
        <w:rPr>
          <w:sz w:val="22"/>
          <w:szCs w:val="22"/>
        </w:rPr>
        <w:t>: 10.24815/</w:t>
      </w:r>
      <w:r>
        <w:rPr>
          <w:sz w:val="22"/>
          <w:szCs w:val="22"/>
        </w:rPr>
        <w:t>siele.v</w:t>
      </w:r>
      <w:r>
        <w:rPr>
          <w:sz w:val="22"/>
          <w:szCs w:val="22"/>
        </w:rPr>
        <w:t>10i1.25797.</w:t>
      </w:r>
    </w:p>
    <w:sectPr>
      <w:pgSz w:w="11907" w:h="16840" w:orient="portrait" w:code="9"/>
      <w:pgMar w:top="1701" w:right="1134" w:bottom="1701" w:left="1134" w:header="1077" w:footer="1225" w:gutter="0"/>
      <w:pgNumType w:start="1"/>
      <w:cols w:space="72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Traditional Arabic">
    <w:altName w:val="Traditional Arabic"/>
    <w:panose1 w:val="00000000000000000000"/>
    <w:charset w:val="00"/>
    <w:family w:val="roman"/>
    <w:pitch w:val="variable"/>
    <w:sig w:usb0="00002003" w:usb1="80000000" w:usb2="00000008" w:usb3="00000000" w:csb0="00000041" w:csb1="00000000"/>
  </w:font>
  <w:font w:name="Transliterasi">
    <w:altName w:val="Segoe Print"/>
    <w:panose1 w:val="00000000000000000000"/>
    <w:charset w:val="00"/>
    <w:family w:val="roman"/>
    <w:pitch w:val="variable"/>
    <w:sig w:usb0="00000087" w:usb1="00000000" w:usb2="00000000" w:usb3="00000000" w:csb0="0000001B"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PMingLiU">
    <w:altName w:val="新細明體"/>
    <w:panose1 w:val="02010601000001010101"/>
    <w:charset w:val="88"/>
    <w:family w:val="roman"/>
    <w:pitch w:val="variable"/>
    <w:sig w:usb0="A00002FF" w:usb1="28CFFCFA" w:usb2="00000016" w:usb3="00000000" w:csb0="00100001" w:csb1="00000000"/>
  </w:font>
  <w:font w:name="Tahoma">
    <w:altName w:val="Tahoma"/>
    <w:panose1 w:val="020b0604030005040204"/>
    <w:charset w:val="00"/>
    <w:family w:val="swiss"/>
    <w:pitch w:val="variable"/>
    <w:sig w:usb0="E1002EFF" w:usb1="C000605B" w:usb2="00000029" w:usb3="00000000" w:csb0="000101FF" w:csb1="00000000"/>
  </w:font>
  <w:font w:name="Book Antiqua">
    <w:altName w:val="Book Antiqua"/>
    <w:panose1 w:val="02040602050003030304"/>
    <w:charset w:val="00"/>
    <w:family w:val="roman"/>
    <w:pitch w:val="variable"/>
    <w:sig w:usb0="00000287" w:usb1="00000000" w:usb2="00000000" w:usb3="00000000" w:csb0="0000009F" w:csb1="00000000"/>
  </w:font>
  <w:font w:name="Wingdings 2">
    <w:altName w:val="Wingdings 2"/>
    <w:panose1 w:val="05020102010005070707"/>
    <w:charset w:val="02"/>
    <w:family w:val="roman"/>
    <w:pitch w:val="variable"/>
    <w:sig w:usb0="00000000" w:usb1="10000000" w:usb2="00000000" w:usb3="00000000" w:csb0="8000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270" w:hanging="270"/>
      <w:rPr>
        <w:sz w:val="20"/>
        <w:szCs w:val="20"/>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320"/>
        <w:tab w:val="clear" w:pos="8640"/>
      </w:tabs>
      <w:ind w:right="21"/>
      <w:jc w:val="center"/>
      <w:rPr>
        <w:rFonts w:ascii="Book Antiqua" w:hAnsi="Book Antiqua"/>
        <w:noProof/>
      </w:rPr>
    </w:pPr>
    <w:r>
      <w:rPr>
        <w:noProof/>
        <w:lang w:val="id-ID" w:eastAsia="id-ID"/>
      </w:rPr>
      <mc:AlternateContent>
        <mc:Choice Requires="wps">
          <w:drawing>
            <wp:anchor distT="0" distB="0" distL="0" distR="0" simplePos="false" relativeHeight="3" behindDoc="false" locked="false" layoutInCell="true" allowOverlap="true">
              <wp:simplePos x="0" y="0"/>
              <wp:positionH relativeFrom="column">
                <wp:posOffset>3621405</wp:posOffset>
              </wp:positionH>
              <wp:positionV relativeFrom="paragraph">
                <wp:posOffset>102869</wp:posOffset>
              </wp:positionV>
              <wp:extent cx="2447925" cy="0"/>
              <wp:effectExtent l="0" t="0" r="9525" b="19050"/>
              <wp:wrapNone/>
              <wp:docPr id="4097" name="Straigh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7" filled="f" stroked="t" from="285.15pt,8.099999pt" to="477.9pt,8.099999pt" style="position:absolute;z-index:3;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8" filled="f" stroked="t" from="1.35pt,8.199922pt" to="194.1pt,8.199922pt" style="position:absolute;z-index:2;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s>
      <w:spacing w:lineRule="exact" w:line="300"/>
      <w:rPr>
        <w:rFonts w:ascii="Book Antiqua" w:hAnsi="Book Antiqua"/>
        <w:i/>
        <w:sz w:val="18"/>
        <w:szCs w:val="18"/>
        <w:vertAlign w:val="subscript"/>
        <w:lang w:val="id-ID"/>
      </w:rPr>
    </w:pPr>
    <w:r>
      <w:rPr>
        <w:rFonts w:ascii="Book Antiqua" w:hAnsi="Book Antiqua"/>
        <w:i/>
        <w:sz w:val="18"/>
        <w:szCs w:val="18"/>
      </w:rPr>
      <w:t>Penulis</w:t>
    </w:r>
    <w:r>
      <w:rPr>
        <w:rFonts w:ascii="Book Antiqua" w:hAnsi="Book Antiqua"/>
        <w:i/>
        <w:sz w:val="18"/>
        <w:szCs w:val="18"/>
      </w:rPr>
      <w:t xml:space="preserve"> Pertama</w:t>
    </w:r>
    <w:r>
      <w:rPr>
        <w:rFonts w:ascii="Book Antiqua" w:hAnsi="Book Antiqua"/>
        <w:i/>
        <w:sz w:val="18"/>
        <w:szCs w:val="18"/>
        <w:vertAlign w:val="superscript"/>
      </w:rPr>
      <w:t>1)</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Penulis</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Kedua</w:t>
    </w:r>
    <w:r>
      <w:rPr>
        <w:rFonts w:ascii="Book Antiqua" w:cs="Traditional Arabic" w:hAnsi="Book Antiqua"/>
        <w:bCs/>
        <w:i/>
        <w:sz w:val="18"/>
        <w:szCs w:val="18"/>
        <w:vertAlign w:val="superscript"/>
      </w:rPr>
      <w:t>2)</w:t>
    </w:r>
    <w:r>
      <w:rPr>
        <w:rFonts w:ascii="Book Antiqua" w:cs="Traditional Arabic" w:hAnsi="Book Antiqua"/>
        <w:bCs/>
        <w:i/>
        <w:sz w:val="18"/>
        <w:szCs w:val="18"/>
        <w:vertAlign w:val="superscript"/>
        <w:lang w:val="id-ID"/>
      </w:rPr>
      <w:t xml:space="preserve">, </w:t>
    </w:r>
    <w:r>
      <w:rPr>
        <w:rFonts w:ascii="Book Antiqua" w:hAnsi="Book Antiqua"/>
        <w:i/>
        <w:sz w:val="18"/>
        <w:szCs w:val="18"/>
        <w:vertAlign w:val="superscript"/>
      </w:rPr>
      <w:t>)</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Penulis</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Kedua</w:t>
    </w:r>
    <w:r>
      <w:rPr>
        <w:rFonts w:ascii="Book Antiqua" w:cs="Traditional Arabic" w:hAnsi="Book Antiqua"/>
        <w:bCs/>
        <w:i/>
        <w:sz w:val="18"/>
        <w:szCs w:val="18"/>
        <w:vertAlign w:val="superscript"/>
        <w:lang w:val="id-ID"/>
      </w:rPr>
      <w:t>3</w:t>
    </w:r>
    <w:r>
      <w:rPr>
        <w:rFonts w:ascii="Book Antiqua" w:cs="Traditional Arabic" w:hAnsi="Book Antiqua"/>
        <w:bCs/>
        <w:i/>
        <w:sz w:val="18"/>
        <w:szCs w:val="18"/>
        <w:vertAlign w:val="superscript"/>
      </w:rPr>
      <w:t>)</w:t>
    </w:r>
    <w:r>
      <w:rPr>
        <w:rFonts w:ascii="Book Antiqua" w:cs="Traditional Arabic" w:hAnsi="Book Antiqua"/>
        <w:bCs/>
        <w:i/>
        <w:sz w:val="18"/>
        <w:szCs w:val="18"/>
        <w:vertAlign w:val="superscript"/>
        <w:lang w:val="id-ID"/>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hAnsi="Book Antiqua"/>
        <w:i/>
        <w:sz w:val="18"/>
        <w:szCs w:val="18"/>
        <w:lang w:val="nb-NO"/>
      </w:rPr>
    </w:pPr>
    <w:r>
      <w:rPr>
        <w:rFonts w:ascii="Book Antiqua" w:hAnsi="Book Antiqua"/>
        <w:i/>
        <w:sz w:val="18"/>
        <w:szCs w:val="18"/>
        <w:lang w:val="nb-NO"/>
      </w:rPr>
      <w:t>Judul Artikel Maksimal 4 Kata Pertama….</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D1A5E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0000004"/>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0000005"/>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0000006"/>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0000007"/>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displayBackgroundShape/>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evenAndOddHeader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0"/>
    <w:link w:val="style4097"/>
    <w:qFormat/>
    <w:uiPriority w:val="99"/>
    <w:pPr>
      <w:keepNext/>
      <w:jc w:val="both"/>
      <w:outlineLvl w:val="0"/>
    </w:pPr>
    <w:rPr>
      <w:b/>
      <w:bCs/>
    </w:rPr>
  </w:style>
  <w:style w:type="paragraph" w:styleId="style2">
    <w:name w:val="heading 2"/>
    <w:basedOn w:val="style0"/>
    <w:next w:val="style0"/>
    <w:link w:val="style4098"/>
    <w:qFormat/>
    <w:uiPriority w:val="9"/>
    <w:pPr>
      <w:keepNext/>
      <w:keepLines/>
      <w:spacing w:before="200"/>
      <w:outlineLvl w:val="1"/>
    </w:pPr>
    <w:rPr>
      <w:rFonts w:ascii="Cambria" w:eastAsia="宋体" w:hAnsi="Cambria"/>
      <w:b/>
      <w:bCs/>
      <w:color w:val="4f81bd"/>
      <w:sz w:val="26"/>
      <w:szCs w:val="26"/>
    </w:rPr>
  </w:style>
  <w:style w:type="paragraph" w:styleId="style3">
    <w:name w:val="heading 3"/>
    <w:basedOn w:val="style0"/>
    <w:next w:val="style0"/>
    <w:link w:val="style4122"/>
    <w:qFormat/>
    <w:uiPriority w:val="9"/>
    <w:pPr>
      <w:keepNext/>
      <w:keepLines/>
      <w:spacing w:before="40"/>
      <w:outlineLvl w:val="2"/>
    </w:pPr>
    <w:rPr>
      <w:rFonts w:ascii="Cambria" w:cs="Times New Roman" w:eastAsia="宋体" w:hAnsi="Cambria"/>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623db780-1e26-4b8c-aa1a-1fc82d074b57"/>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2 Char_1cb1db2b-ff27-462e-901d-babeaaa2592c"/>
    <w:basedOn w:val="style65"/>
    <w:next w:val="style4098"/>
    <w:link w:val="style2"/>
    <w:uiPriority w:val="9"/>
    <w:rPr>
      <w:rFonts w:ascii="Cambria" w:cs="Times New Roman" w:eastAsia="宋体" w:hAnsi="Cambria"/>
      <w:b/>
      <w:bCs/>
      <w:color w:val="4f81bd"/>
      <w:sz w:val="26"/>
      <w:szCs w:val="26"/>
    </w:rPr>
  </w:style>
  <w:style w:type="paragraph" w:styleId="style29">
    <w:name w:val="footnote text"/>
    <w:basedOn w:val="style0"/>
    <w:next w:val="style29"/>
    <w:link w:val="style4099"/>
    <w:uiPriority w:val="99"/>
    <w:pPr>
      <w:widowControl w:val="false"/>
      <w:spacing w:before="120" w:lineRule="exact" w:line="240"/>
      <w:ind w:firstLine="709"/>
      <w:jc w:val="lowKashida"/>
    </w:pPr>
    <w:rPr>
      <w:rFonts w:cs="Traditional Arabic"/>
      <w:sz w:val="20"/>
      <w:szCs w:val="32"/>
    </w:rPr>
  </w:style>
  <w:style w:type="character" w:customStyle="1" w:styleId="style4099">
    <w:name w:val="Footnote Text Char"/>
    <w:basedOn w:val="style65"/>
    <w:next w:val="style4099"/>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paragraph" w:styleId="style67">
    <w:name w:val="Body Text Indent"/>
    <w:basedOn w:val="style0"/>
    <w:next w:val="style67"/>
    <w:link w:val="style4100"/>
    <w:uiPriority w:val="99"/>
    <w:pPr>
      <w:ind w:firstLine="720"/>
      <w:jc w:val="both"/>
    </w:pPr>
    <w:rPr>
      <w:rFonts w:ascii="Transliterasi" w:hAnsi="Transliterasi"/>
      <w:lang w:val="id-ID"/>
    </w:rPr>
  </w:style>
  <w:style w:type="character" w:customStyle="1" w:styleId="style4100">
    <w:name w:val="Body Text Indent Char"/>
    <w:basedOn w:val="style65"/>
    <w:next w:val="style4100"/>
    <w:link w:val="style67"/>
    <w:uiPriority w:val="99"/>
    <w:rPr>
      <w:rFonts w:cs="Times New Roman"/>
      <w:sz w:val="24"/>
      <w:szCs w:val="24"/>
    </w:rPr>
  </w:style>
  <w:style w:type="paragraph" w:styleId="style32">
    <w:name w:val="footer"/>
    <w:basedOn w:val="style0"/>
    <w:next w:val="style32"/>
    <w:link w:val="style4101"/>
    <w:uiPriority w:val="99"/>
    <w:pPr>
      <w:tabs>
        <w:tab w:val="center" w:leader="none" w:pos="4320"/>
        <w:tab w:val="right" w:leader="none" w:pos="8640"/>
      </w:tabs>
    </w:pPr>
    <w:rPr/>
  </w:style>
  <w:style w:type="character" w:customStyle="1" w:styleId="style4101">
    <w:name w:val="Footer Char_f12719e0-70c9-4817-bb3e-640417a79234"/>
    <w:basedOn w:val="style65"/>
    <w:next w:val="style4101"/>
    <w:link w:val="style32"/>
    <w:uiPriority w:val="99"/>
    <w:rPr>
      <w:rFonts w:cs="Times New Roman"/>
      <w:sz w:val="24"/>
      <w:szCs w:val="24"/>
    </w:rPr>
  </w:style>
  <w:style w:type="character" w:styleId="style41">
    <w:name w:val="page number"/>
    <w:basedOn w:val="style65"/>
    <w:next w:val="style41"/>
    <w:uiPriority w:val="99"/>
    <w:rPr>
      <w:rFonts w:cs="Times New Roman"/>
    </w:rPr>
  </w:style>
  <w:style w:type="paragraph" w:styleId="style31">
    <w:name w:val="header"/>
    <w:basedOn w:val="style0"/>
    <w:next w:val="style31"/>
    <w:link w:val="style4102"/>
    <w:uiPriority w:val="99"/>
    <w:pPr>
      <w:tabs>
        <w:tab w:val="center" w:leader="none" w:pos="4320"/>
        <w:tab w:val="right" w:leader="none" w:pos="8640"/>
      </w:tabs>
    </w:pPr>
    <w:rPr/>
  </w:style>
  <w:style w:type="character" w:customStyle="1" w:styleId="style4102">
    <w:name w:val="Header Char_bb4ceee1-f590-4939-b3bc-8a2a304487af"/>
    <w:basedOn w:val="style65"/>
    <w:next w:val="style4102"/>
    <w:link w:val="style31"/>
    <w:uiPriority w:val="99"/>
    <w:rPr>
      <w:rFonts w:cs="Times New Roman"/>
      <w:sz w:val="24"/>
      <w:szCs w:val="24"/>
    </w:rPr>
  </w:style>
  <w:style w:type="table" w:styleId="style154">
    <w:name w:val="Table Grid"/>
    <w:basedOn w:val="style105"/>
    <w:next w:val="style154"/>
    <w:uiPriority w:val="59"/>
    <w:pPr>
      <w:spacing w:after="0" w:lineRule="auto" w:line="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2">
    <w:name w:val="Title"/>
    <w:basedOn w:val="style0"/>
    <w:next w:val="style62"/>
    <w:link w:val="style4103"/>
    <w:qFormat/>
    <w:uiPriority w:val="99"/>
    <w:pPr>
      <w:widowControl w:val="false"/>
      <w:spacing w:lineRule="exact" w:line="480"/>
      <w:ind w:firstLine="709"/>
      <w:jc w:val="center"/>
    </w:pPr>
    <w:rPr>
      <w:rFonts w:ascii="Transliterasi" w:cs="Traditional Arabic"/>
      <w:b/>
      <w:bCs/>
      <w:szCs w:val="40"/>
      <w:lang w:val="en-GB"/>
    </w:rPr>
  </w:style>
  <w:style w:type="character" w:customStyle="1" w:styleId="style4103">
    <w:name w:val="Title Char_90747051-4644-4d45-af4d-1219294c8d53"/>
    <w:basedOn w:val="style65"/>
    <w:next w:val="style4103"/>
    <w:link w:val="style62"/>
    <w:uiPriority w:val="10"/>
    <w:rPr>
      <w:rFonts w:ascii="Cambria" w:cs="Times New Roman" w:eastAsia="宋体" w:hAnsi="Cambria"/>
      <w:b/>
      <w:bCs/>
      <w:kern w:val="28"/>
      <w:sz w:val="32"/>
      <w:szCs w:val="32"/>
    </w:rPr>
  </w:style>
  <w:style w:type="paragraph" w:styleId="style179">
    <w:name w:val="List Paragraph"/>
    <w:basedOn w:val="style0"/>
    <w:next w:val="style179"/>
    <w:link w:val="style4104"/>
    <w:qFormat/>
    <w:uiPriority w:val="34"/>
    <w:pPr>
      <w:ind w:left="720"/>
      <w:contextualSpacing/>
    </w:pPr>
    <w:rPr>
      <w:rFonts w:ascii="Arial" w:hAnsi="Arial"/>
      <w:sz w:val="20"/>
      <w:szCs w:val="22"/>
      <w:lang w:val="id-ID"/>
    </w:rPr>
  </w:style>
  <w:style w:type="paragraph" w:styleId="style157">
    <w:name w:val="No Spacing"/>
    <w:next w:val="style157"/>
    <w:link w:val="style4107"/>
    <w:qFormat/>
    <w:uiPriority w:val="1"/>
    <w:pPr>
      <w:spacing w:after="0" w:lineRule="auto" w:line="240"/>
    </w:pPr>
    <w:rPr>
      <w:rFonts w:ascii="Calibri" w:cs="Arial" w:hAnsi="Calibri"/>
    </w:rPr>
  </w:style>
  <w:style w:type="paragraph" w:styleId="style66">
    <w:name w:val="Body Text"/>
    <w:basedOn w:val="style0"/>
    <w:next w:val="style66"/>
    <w:link w:val="style4105"/>
    <w:uiPriority w:val="99"/>
    <w:pPr>
      <w:spacing w:after="120"/>
    </w:pPr>
    <w:rPr>
      <w:rFonts w:eastAsia="PMingLiU"/>
      <w:lang w:val="sq-AL" w:eastAsia="zh-TW"/>
    </w:rPr>
  </w:style>
  <w:style w:type="character" w:customStyle="1" w:styleId="style4104">
    <w:name w:val="List Paragraph Char"/>
    <w:basedOn w:val="style65"/>
    <w:next w:val="style4104"/>
    <w:link w:val="style179"/>
    <w:uiPriority w:val="34"/>
    <w:rPr>
      <w:rFonts w:ascii="Arial" w:cs="Times New Roman" w:hAnsi="Arial"/>
      <w:sz w:val="20"/>
      <w:lang w:val="id-ID"/>
    </w:rPr>
  </w:style>
  <w:style w:type="character" w:customStyle="1" w:styleId="style4105">
    <w:name w:val="Body Text Char"/>
    <w:basedOn w:val="style65"/>
    <w:next w:val="style4105"/>
    <w:link w:val="style66"/>
    <w:uiPriority w:val="99"/>
    <w:rPr>
      <w:rFonts w:cs="Times New Roman" w:eastAsia="PMingLiU"/>
      <w:sz w:val="24"/>
      <w:szCs w:val="24"/>
      <w:lang w:val="sq-AL" w:eastAsia="zh-TW"/>
    </w:rPr>
  </w:style>
  <w:style w:type="paragraph" w:styleId="style82">
    <w:name w:val="Body Text Indent 2"/>
    <w:basedOn w:val="style0"/>
    <w:next w:val="style82"/>
    <w:link w:val="style4106"/>
    <w:uiPriority w:val="99"/>
    <w:pPr>
      <w:spacing w:after="120" w:lineRule="auto" w:line="480"/>
      <w:ind w:left="283"/>
    </w:pPr>
    <w:rPr>
      <w:rFonts w:ascii="Arial" w:hAnsi="Arial"/>
      <w:sz w:val="20"/>
      <w:szCs w:val="22"/>
      <w:lang w:val="id-ID"/>
    </w:rPr>
  </w:style>
  <w:style w:type="character" w:customStyle="1" w:styleId="style4106">
    <w:name w:val="Body Text Indent 2 Char"/>
    <w:basedOn w:val="style65"/>
    <w:next w:val="style4106"/>
    <w:link w:val="style82"/>
    <w:uiPriority w:val="99"/>
    <w:rPr>
      <w:rFonts w:ascii="Arial" w:cs="Times New Roman" w:hAnsi="Arial"/>
      <w:sz w:val="20"/>
      <w:lang w:val="id-ID"/>
    </w:rPr>
  </w:style>
  <w:style w:type="character" w:styleId="style85">
    <w:name w:val="Hyperlink"/>
    <w:basedOn w:val="style65"/>
    <w:next w:val="style85"/>
    <w:rPr>
      <w:rFonts w:cs="Times New Roman"/>
      <w:color w:val="0000ff"/>
      <w:u w:val="single"/>
    </w:rPr>
  </w:style>
  <w:style w:type="character" w:customStyle="1" w:styleId="style4107">
    <w:name w:val="No Spacing Char"/>
    <w:basedOn w:val="style65"/>
    <w:next w:val="style4107"/>
    <w:link w:val="style157"/>
    <w:uiPriority w:val="1"/>
    <w:rPr>
      <w:rFonts w:ascii="Calibri" w:cs="Arial" w:hAnsi="Calibri"/>
    </w:rPr>
  </w:style>
  <w:style w:type="character" w:customStyle="1" w:styleId="style4108">
    <w:name w:val="bodytext"/>
    <w:basedOn w:val="style65"/>
    <w:next w:val="style4108"/>
    <w:rPr>
      <w:rFonts w:cs="Times New Roman"/>
    </w:rPr>
  </w:style>
  <w:style w:type="paragraph" w:styleId="style94">
    <w:name w:val="Normal (Web)"/>
    <w:basedOn w:val="style0"/>
    <w:next w:val="style94"/>
    <w:uiPriority w:val="99"/>
    <w:pPr>
      <w:spacing w:before="100" w:beforeAutospacing="true" w:after="100" w:afterAutospacing="true"/>
    </w:pP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paragraph" w:styleId="style83">
    <w:name w:val="Body Text Indent 3"/>
    <w:basedOn w:val="style0"/>
    <w:next w:val="style83"/>
    <w:link w:val="style4110"/>
    <w:uiPriority w:val="99"/>
    <w:pPr>
      <w:spacing w:after="120"/>
      <w:ind w:left="283"/>
    </w:pPr>
    <w:rPr>
      <w:sz w:val="16"/>
      <w:szCs w:val="16"/>
    </w:rPr>
  </w:style>
  <w:style w:type="character" w:customStyle="1" w:styleId="style4110">
    <w:name w:val="Body Text Indent 3 Char"/>
    <w:basedOn w:val="style65"/>
    <w:next w:val="style4110"/>
    <w:link w:val="style83"/>
    <w:uiPriority w:val="99"/>
    <w:rPr>
      <w:rFonts w:cs="Times New Roman"/>
      <w:sz w:val="16"/>
      <w:szCs w:val="16"/>
    </w:rPr>
  </w:style>
  <w:style w:type="character" w:customStyle="1" w:styleId="style4111">
    <w:name w:val="long_text"/>
    <w:basedOn w:val="style65"/>
    <w:next w:val="style4111"/>
    <w:rPr>
      <w:rFonts w:cs="Times New Roman"/>
    </w:rPr>
  </w:style>
  <w:style w:type="character" w:customStyle="1" w:styleId="style4112">
    <w:name w:val="hps"/>
    <w:basedOn w:val="style65"/>
    <w:next w:val="style4112"/>
    <w:rPr>
      <w:rFonts w:cs="Times New Roman"/>
    </w:rPr>
  </w:style>
  <w:style w:type="character" w:customStyle="1" w:styleId="style4113">
    <w:name w:val="notranslate"/>
    <w:basedOn w:val="style65"/>
    <w:next w:val="style4113"/>
    <w:rPr>
      <w:rFonts w:cs="Times New Roman"/>
    </w:rPr>
  </w:style>
  <w:style w:type="character" w:customStyle="1" w:styleId="style4114">
    <w:name w:val="apple-converted-space"/>
    <w:basedOn w:val="style65"/>
    <w:next w:val="style4114"/>
    <w:rPr>
      <w:rFonts w:cs="Times New Roman"/>
    </w:rPr>
  </w:style>
  <w:style w:type="paragraph" w:customStyle="1" w:styleId="style4115">
    <w:name w:val="Default"/>
    <w:next w:val="style4115"/>
    <w:pPr>
      <w:autoSpaceDE w:val="false"/>
      <w:autoSpaceDN w:val="false"/>
      <w:adjustRightInd w:val="false"/>
      <w:spacing w:after="0" w:lineRule="auto" w:line="240"/>
    </w:pPr>
    <w:rPr>
      <w:color w:val="000000"/>
      <w:sz w:val="24"/>
      <w:szCs w:val="24"/>
      <w:lang w:val="id-ID" w:eastAsia="id-ID"/>
    </w:rPr>
  </w:style>
  <w:style w:type="character" w:customStyle="1" w:styleId="style4116">
    <w:name w:val="fullpost"/>
    <w:basedOn w:val="style65"/>
    <w:next w:val="style4116"/>
    <w:rPr>
      <w:rFonts w:cs="Times New Roman"/>
    </w:rPr>
  </w:style>
  <w:style w:type="character" w:styleId="style88">
    <w:name w:val="Emphasis"/>
    <w:basedOn w:val="style65"/>
    <w:next w:val="style88"/>
    <w:qFormat/>
    <w:uiPriority w:val="20"/>
    <w:rPr>
      <w:rFonts w:cs="Times New Roman"/>
      <w:i/>
      <w:iCs/>
    </w:rPr>
  </w:style>
  <w:style w:type="character" w:styleId="style87">
    <w:name w:val="Strong"/>
    <w:basedOn w:val="style65"/>
    <w:next w:val="style87"/>
    <w:qFormat/>
    <w:uiPriority w:val="22"/>
    <w:rPr>
      <w:b/>
    </w:rPr>
  </w:style>
  <w:style w:type="character" w:customStyle="1" w:styleId="style4117">
    <w:name w:val="small"/>
    <w:next w:val="style4117"/>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band1Horz">
      <w:pPr/>
      <w:rPr>
        <w:rFonts w:cs="Times New Roman"/>
      </w:rPr>
      <w:tblPr/>
      <w:tcPr>
        <w:tcBorders>
          <w:left w:val="nil"/>
          <w:right w:val="nil"/>
          <w:insideH w:val="nil"/>
          <w:insideV w:val="nil"/>
        </w:tcBorders>
        <w:shd w:val="clear" w:color="auto" w:fill="c0c0c0"/>
      </w:tcPr>
    </w:tblStylePr>
    <w:tblStylePr w:type="firstCol">
      <w:pPr/>
      <w:rPr>
        <w:rFonts w:cs="Times New Roman"/>
        <w:b/>
        <w:bCs/>
      </w:rPr>
      <w:tcPr>
        <w:tcBorders/>
      </w:tcPr>
    </w:tblStylePr>
    <w:tblStylePr w:type="lastCol">
      <w:pPr/>
      <w:rPr>
        <w:rFonts w:cs="Times New Roman"/>
        <w:b/>
        <w:bCs/>
      </w:rPr>
      <w:tcPr>
        <w:tcBorders/>
      </w:tcPr>
    </w:tblStylePr>
    <w:tblStylePr w:type="band1Vert">
      <w:pPr/>
      <w:rPr>
        <w:rFonts w:cs="Times New Roman"/>
      </w:rPr>
      <w:tblPr/>
      <w:tcPr>
        <w:tcBorders>
          <w:left w:val="nil"/>
          <w:right w:val="nil"/>
          <w:insideH w:val="nil"/>
          <w:insideV w:val="nil"/>
        </w:tcBorders>
        <w:shd w:val="clear" w:color="auto" w:fill="c0c0c0"/>
      </w:tcPr>
    </w:tblStylePr>
    <w:tcPr>
      <w:tcBorders/>
    </w:tcPr>
  </w:style>
  <w:style w:type="paragraph" w:styleId="style81">
    <w:name w:val="Body Text 3"/>
    <w:basedOn w:val="style0"/>
    <w:next w:val="style81"/>
    <w:link w:val="style4118"/>
    <w:uiPriority w:val="99"/>
    <w:pPr>
      <w:spacing w:after="120"/>
    </w:pPr>
    <w:rPr>
      <w:sz w:val="16"/>
      <w:szCs w:val="16"/>
    </w:rPr>
  </w:style>
  <w:style w:type="character" w:customStyle="1" w:styleId="style4118">
    <w:name w:val="Body Text 3 Char"/>
    <w:basedOn w:val="style65"/>
    <w:next w:val="style4118"/>
    <w:link w:val="style81"/>
    <w:uiPriority w:val="99"/>
    <w:rPr>
      <w:rFonts w:cs="Times New Roman"/>
      <w:sz w:val="16"/>
      <w:szCs w:val="16"/>
    </w:rPr>
  </w:style>
  <w:style w:type="paragraph" w:styleId="style80">
    <w:name w:val="Body Text 2"/>
    <w:basedOn w:val="style0"/>
    <w:next w:val="style80"/>
    <w:link w:val="style4119"/>
    <w:uiPriority w:val="99"/>
    <w:pPr>
      <w:spacing w:after="120" w:lineRule="auto" w:line="480"/>
    </w:pPr>
    <w:rPr/>
  </w:style>
  <w:style w:type="character" w:customStyle="1" w:styleId="style4119">
    <w:name w:val="Body Text 2 Char"/>
    <w:basedOn w:val="style65"/>
    <w:next w:val="style4119"/>
    <w:link w:val="style80"/>
    <w:uiPriority w:val="99"/>
    <w:rPr>
      <w:rFonts w:cs="Times New Roman"/>
      <w:sz w:val="24"/>
      <w:szCs w:val="24"/>
    </w:rPr>
  </w:style>
  <w:style w:type="character" w:styleId="style156">
    <w:name w:val="Placeholder Text"/>
    <w:basedOn w:val="style65"/>
    <w:next w:val="style156"/>
    <w:uiPriority w:val="99"/>
    <w:rPr>
      <w:rFonts w:cs="Times New Roman"/>
      <w:color w:val="808080"/>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20"/>
    <w:uiPriority w:val="99"/>
    <w:pPr/>
    <w:rPr>
      <w:sz w:val="20"/>
      <w:szCs w:val="20"/>
    </w:rPr>
  </w:style>
  <w:style w:type="character" w:customStyle="1" w:styleId="style4120">
    <w:name w:val="Comment Text Char"/>
    <w:basedOn w:val="style65"/>
    <w:next w:val="style4120"/>
    <w:link w:val="style30"/>
    <w:uiPriority w:val="99"/>
    <w:rPr>
      <w:rFonts w:cs="Times New Roman"/>
      <w:sz w:val="20"/>
      <w:szCs w:val="20"/>
    </w:rPr>
  </w:style>
  <w:style w:type="character" w:styleId="style86">
    <w:name w:val="FollowedHyperlink"/>
    <w:basedOn w:val="style65"/>
    <w:next w:val="style86"/>
    <w:uiPriority w:val="99"/>
    <w:rPr>
      <w:color w:val="800080"/>
      <w:u w:val="single"/>
    </w:rPr>
  </w:style>
  <w:style w:type="character" w:customStyle="1" w:styleId="style4121">
    <w:name w:val="Unresolved Mention1"/>
    <w:basedOn w:val="style65"/>
    <w:next w:val="style4121"/>
    <w:uiPriority w:val="99"/>
    <w:rPr>
      <w:color w:val="605e5c"/>
      <w:shd w:val="clear" w:color="auto" w:fill="e1dfdd"/>
    </w:rPr>
  </w:style>
  <w:style w:type="character" w:customStyle="1" w:styleId="style4122">
    <w:name w:val="Heading 3 Char_e2f190f3-6e1f-4d05-ac4b-f3e56b6485e1"/>
    <w:basedOn w:val="style65"/>
    <w:next w:val="style4122"/>
    <w:link w:val="style3"/>
    <w:uiPriority w:val="9"/>
    <w:rPr>
      <w:rFonts w:ascii="Cambria" w:cs="Times New Roman" w:eastAsia="宋体" w:hAnsi="Cambria"/>
      <w:color w:val="243f60"/>
      <w:sz w:val="24"/>
      <w:szCs w:val="24"/>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2622</Words>
  <Pages>8</Pages>
  <Characters>15180</Characters>
  <Application>WPS Office</Application>
  <DocSecurity>0</DocSecurity>
  <Paragraphs>135</Paragraphs>
  <ScaleCrop>false</ScaleCrop>
  <Company>DLPPSIAIN</Company>
  <LinksUpToDate>false</LinksUpToDate>
  <CharactersWithSpaces>17708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2024-07-31T15:17:00Z</dcterms:created>
  <dc:creator>dday</dc:creator>
  <lastModifiedBy>Infinix X669C</lastModifiedBy>
  <lastPrinted>2017-07-26T23:27:00Z</lastPrinted>
  <dcterms:modified xsi:type="dcterms:W3CDTF">2024-08-11T15:16:50Z</dcterms:modified>
  <revision>2</revision>
  <dc:title>Nama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2385f338d2ec40bd853369f3e8a94160</vt:lpwstr>
  </property>
</Properties>
</file>