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F2" w:rsidRPr="00DA2F66" w:rsidRDefault="00184FF2" w:rsidP="00184FF2">
      <w:pPr>
        <w:tabs>
          <w:tab w:val="left" w:pos="2390"/>
        </w:tabs>
        <w:spacing w:line="480" w:lineRule="auto"/>
        <w:jc w:val="center"/>
        <w:rPr>
          <w:rFonts w:ascii="Times New Roman" w:hAnsi="Times New Roman" w:cs="Times New Roman"/>
          <w:b/>
          <w:sz w:val="24"/>
          <w:szCs w:val="24"/>
        </w:rPr>
      </w:pPr>
      <w:r w:rsidRPr="00DA2F66">
        <w:rPr>
          <w:rFonts w:ascii="Times New Roman" w:hAnsi="Times New Roman" w:cs="Times New Roman"/>
          <w:b/>
          <w:sz w:val="24"/>
          <w:szCs w:val="24"/>
        </w:rPr>
        <w:t>BAB V</w:t>
      </w:r>
    </w:p>
    <w:p w:rsidR="00184FF2" w:rsidRPr="00DA2F66" w:rsidRDefault="00184FF2" w:rsidP="00184FF2">
      <w:pPr>
        <w:tabs>
          <w:tab w:val="left" w:pos="2390"/>
        </w:tabs>
        <w:spacing w:line="480" w:lineRule="auto"/>
        <w:jc w:val="center"/>
        <w:rPr>
          <w:rFonts w:ascii="Times New Roman" w:hAnsi="Times New Roman" w:cs="Times New Roman"/>
          <w:b/>
          <w:sz w:val="24"/>
          <w:szCs w:val="24"/>
        </w:rPr>
      </w:pPr>
      <w:r w:rsidRPr="00DA2F66">
        <w:rPr>
          <w:rFonts w:ascii="Times New Roman" w:hAnsi="Times New Roman" w:cs="Times New Roman"/>
          <w:b/>
          <w:sz w:val="24"/>
          <w:szCs w:val="24"/>
        </w:rPr>
        <w:t xml:space="preserve">SIMPULAN DAN SARAN </w:t>
      </w:r>
    </w:p>
    <w:p w:rsidR="00184FF2" w:rsidRPr="00DA2F66" w:rsidRDefault="00184FF2" w:rsidP="00184FF2">
      <w:pPr>
        <w:pStyle w:val="ListParagraph"/>
        <w:numPr>
          <w:ilvl w:val="0"/>
          <w:numId w:val="6"/>
        </w:numPr>
        <w:tabs>
          <w:tab w:val="left" w:pos="2390"/>
        </w:tabs>
        <w:spacing w:line="480" w:lineRule="auto"/>
        <w:rPr>
          <w:rFonts w:ascii="Times New Roman" w:hAnsi="Times New Roman" w:cs="Times New Roman"/>
          <w:b/>
          <w:sz w:val="24"/>
          <w:szCs w:val="24"/>
        </w:rPr>
      </w:pPr>
      <w:r w:rsidRPr="00DA2F66">
        <w:rPr>
          <w:rFonts w:ascii="Times New Roman" w:hAnsi="Times New Roman" w:cs="Times New Roman"/>
          <w:b/>
          <w:sz w:val="24"/>
          <w:szCs w:val="24"/>
        </w:rPr>
        <w:t xml:space="preserve">Simpulan </w:t>
      </w:r>
    </w:p>
    <w:p w:rsidR="00184FF2" w:rsidRPr="00DA2F66" w:rsidRDefault="00184FF2" w:rsidP="00184FF2">
      <w:pPr>
        <w:pStyle w:val="ListParagraph"/>
        <w:spacing w:line="480" w:lineRule="auto"/>
        <w:ind w:firstLine="720"/>
        <w:jc w:val="both"/>
        <w:rPr>
          <w:rFonts w:ascii="Times New Roman" w:eastAsia="Times New Roman" w:hAnsi="Times New Roman" w:cs="Times New Roman"/>
          <w:sz w:val="24"/>
        </w:rPr>
      </w:pPr>
      <w:r w:rsidRPr="00DA2F66">
        <w:rPr>
          <w:rFonts w:ascii="Times New Roman" w:eastAsia="Times New Roman" w:hAnsi="Times New Roman" w:cs="Times New Roman"/>
          <w:sz w:val="24"/>
        </w:rPr>
        <w:t>Berdasarkan hasil penelitian dan analisis data yang telah penulis paparkan pada bab IV, maka  dapat diambil kesimpulan sebagai berikut:</w:t>
      </w:r>
    </w:p>
    <w:p w:rsidR="00184FF2" w:rsidRPr="00971102" w:rsidRDefault="00184FF2" w:rsidP="00184FF2">
      <w:pPr>
        <w:pStyle w:val="ListParagraph"/>
        <w:numPr>
          <w:ilvl w:val="0"/>
          <w:numId w:val="8"/>
        </w:numPr>
        <w:tabs>
          <w:tab w:val="left" w:pos="2390"/>
        </w:tabs>
        <w:spacing w:line="480" w:lineRule="auto"/>
        <w:ind w:left="993" w:hanging="284"/>
        <w:jc w:val="both"/>
        <w:rPr>
          <w:rFonts w:ascii="Times New Roman" w:hAnsi="Times New Roman" w:cs="Times New Roman"/>
          <w:sz w:val="24"/>
          <w:szCs w:val="24"/>
        </w:rPr>
      </w:pPr>
      <w:r w:rsidRPr="005D632A">
        <w:rPr>
          <w:rFonts w:ascii="Times New Roman" w:eastAsia="Times New Roman" w:hAnsi="Times New Roman" w:cs="Times New Roman"/>
          <w:color w:val="000000" w:themeColor="text1"/>
          <w:sz w:val="24"/>
          <w:szCs w:val="24"/>
        </w:rPr>
        <w:t>Siswa berkemampuan matematika tinggi</w:t>
      </w:r>
      <w:r>
        <w:rPr>
          <w:rFonts w:ascii="Times New Roman" w:eastAsia="Times New Roman" w:hAnsi="Times New Roman" w:cs="Times New Roman"/>
          <w:color w:val="000000" w:themeColor="text1"/>
          <w:sz w:val="24"/>
          <w:szCs w:val="24"/>
        </w:rPr>
        <w:t xml:space="preserve"> (ST) tidak mengalami miskonsepsi  dalam menyelesaikan soal barisan dan deret. Siswa ST dapat menyelesaikan dan menyederhanakan pada nomor 1 yaitu</w:t>
      </w:r>
      <m:oMath>
        <m:r>
          <w:rPr>
            <w:rFonts w:ascii="Cambria Math" w:eastAsia="Times New Roman" w:hAnsi="Cambria Math" w:cs="Times New Roman"/>
            <w:color w:val="000000" w:themeColor="text1"/>
            <w:sz w:val="24"/>
            <w:szCs w:val="24"/>
          </w:rPr>
          <m:t xml:space="preserve"> </m:t>
        </m:r>
        <m:r>
          <w:rPr>
            <w:rFonts w:ascii="Cambria Math" w:eastAsia="Times New Roman" w:hAnsi="Cambria Math" w:cs="Times New Roman"/>
            <w:sz w:val="24"/>
          </w:rPr>
          <m:t xml:space="preserve">Un = 94+(-4n)+4 </m:t>
        </m:r>
      </m:oMath>
      <w:r>
        <w:rPr>
          <w:rFonts w:ascii="Times New Roman" w:eastAsia="Times New Roman" w:hAnsi="Times New Roman" w:cs="Times New Roman"/>
          <w:sz w:val="24"/>
        </w:rPr>
        <w:t xml:space="preserve">menjadi </w:t>
      </w:r>
      <m:oMath>
        <m:r>
          <w:rPr>
            <w:rFonts w:ascii="Cambria Math" w:eastAsia="Times New Roman" w:hAnsi="Cambria Math" w:cs="Times New Roman"/>
            <w:sz w:val="24"/>
          </w:rPr>
          <m:t>98-4n</m:t>
        </m:r>
      </m:oMath>
      <w:r>
        <w:rPr>
          <w:rFonts w:ascii="Times New Roman" w:eastAsia="Times New Roman" w:hAnsi="Times New Roman" w:cs="Times New Roman"/>
          <w:sz w:val="24"/>
        </w:rPr>
        <w:t xml:space="preserve">, pada nomor 2, </w:t>
      </w:r>
      <m:oMath>
        <m:r>
          <w:rPr>
            <w:rFonts w:ascii="Cambria Math" w:eastAsia="Times New Roman" w:hAnsi="Cambria Math" w:cs="Times New Roman"/>
            <w:sz w:val="24"/>
          </w:rPr>
          <m:t xml:space="preserve">Sn =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r>
          <w:rPr>
            <w:rFonts w:ascii="Cambria Math" w:eastAsiaTheme="minorEastAsia" w:hAnsi="Cambria Math" w:cs="Times New Roman"/>
            <w:sz w:val="24"/>
            <w:szCs w:val="24"/>
          </w:rPr>
          <m:t xml:space="preserve"> (6 +(</m:t>
        </m:r>
        <m:r>
          <w:rPr>
            <w:rFonts w:ascii="Cambria Math" w:eastAsia="Times New Roman" w:hAnsi="Cambria Math" w:cs="Times New Roman"/>
            <w:sz w:val="24"/>
          </w:rPr>
          <m:t>4n)-4</m:t>
        </m:r>
      </m:oMath>
      <w:r w:rsidRPr="00DA2F66">
        <w:rPr>
          <w:rFonts w:ascii="Times New Roman" w:eastAsia="Times New Roman" w:hAnsi="Times New Roman" w:cs="Times New Roman"/>
          <w:sz w:val="24"/>
        </w:rPr>
        <w:t xml:space="preserve"> menjadi </w:t>
      </w:r>
      <m:oMath>
        <m:f>
          <m:fPr>
            <m:ctrlPr>
              <w:rPr>
                <w:rFonts w:ascii="Cambria Math" w:hAnsi="Cambria Math" w:cs="Times New Roman"/>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2</m:t>
            </m:r>
          </m:den>
        </m:f>
      </m:oMath>
      <w:r w:rsidRPr="00DA2F6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(2n²+n).</m:t>
        </m:r>
      </m:oMath>
      <w:r>
        <w:rPr>
          <w:rFonts w:ascii="Times New Roman" w:eastAsiaTheme="minorEastAsia"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  dan menjelaskan bagaimana cara mengerjakannya, siswa ST tidak mengalami miskonsepsi sama sekali sebab dapat mengusai konsep dengan baik.</w:t>
      </w:r>
    </w:p>
    <w:p w:rsidR="00184FF2" w:rsidRPr="00971102" w:rsidRDefault="00184FF2" w:rsidP="00184FF2">
      <w:pPr>
        <w:pStyle w:val="ListParagraph"/>
        <w:numPr>
          <w:ilvl w:val="0"/>
          <w:numId w:val="8"/>
        </w:numPr>
        <w:tabs>
          <w:tab w:val="left" w:pos="2390"/>
        </w:tabs>
        <w:spacing w:line="480" w:lineRule="auto"/>
        <w:ind w:left="993" w:hanging="284"/>
        <w:jc w:val="both"/>
        <w:rPr>
          <w:rFonts w:ascii="Times New Roman" w:hAnsi="Times New Roman" w:cs="Times New Roman"/>
          <w:sz w:val="24"/>
          <w:szCs w:val="24"/>
        </w:rPr>
      </w:pPr>
      <w:r w:rsidRPr="00971102">
        <w:rPr>
          <w:rFonts w:ascii="Times New Roman" w:eastAsia="Times New Roman" w:hAnsi="Times New Roman" w:cs="Times New Roman"/>
          <w:color w:val="000000" w:themeColor="text1"/>
          <w:sz w:val="24"/>
          <w:szCs w:val="24"/>
        </w:rPr>
        <w:t xml:space="preserve">Siswa berkemampuan matematika sedang ( SS ) mengalami miskonsepsi dalam menentukan beda pada nomor 1 yaitu </w:t>
      </w:r>
      <m:oMath>
        <m:r>
          <w:rPr>
            <w:rFonts w:ascii="Cambria Math" w:eastAsia="Times New Roman" w:hAnsi="Cambria Math" w:cs="Times New Roman"/>
            <w:color w:val="000000" w:themeColor="text1"/>
            <w:sz w:val="24"/>
            <w:szCs w:val="24"/>
          </w:rPr>
          <m:t>86-90 = 4</m:t>
        </m:r>
      </m:oMath>
      <w:r w:rsidRPr="00971102">
        <w:rPr>
          <w:rFonts w:ascii="Times New Roman" w:eastAsia="Times New Roman" w:hAnsi="Times New Roman" w:cs="Times New Roman"/>
          <w:color w:val="000000" w:themeColor="text1"/>
          <w:sz w:val="24"/>
          <w:szCs w:val="24"/>
        </w:rPr>
        <w:t xml:space="preserve"> pada nomor 2 yaitu </w:t>
      </w:r>
      <m:oMath>
        <m:r>
          <w:rPr>
            <w:rFonts w:ascii="Cambria Math" w:eastAsia="Times New Roman" w:hAnsi="Cambria Math" w:cs="Times New Roman"/>
            <w:color w:val="000000" w:themeColor="text1"/>
            <w:sz w:val="24"/>
            <w:szCs w:val="24"/>
          </w:rPr>
          <m:t>80-8</m:t>
        </m:r>
        <m:r>
          <w:rPr>
            <w:rFonts w:ascii="Cambria Math" w:eastAsia="Times New Roman" w:hAnsi="Cambria Math" w:cs="Times New Roman"/>
            <w:sz w:val="24"/>
          </w:rPr>
          <m:t>3</m:t>
        </m:r>
        <m:r>
          <w:rPr>
            <w:rFonts w:ascii="Cambria Math" w:eastAsia="Times New Roman" w:hAnsi="Cambria Math" w:cs="Times New Roman"/>
            <w:color w:val="000000" w:themeColor="text1"/>
            <w:sz w:val="24"/>
            <w:szCs w:val="24"/>
          </w:rPr>
          <m:t xml:space="preserve"> = </m:t>
        </m:r>
        <m:r>
          <w:rPr>
            <w:rFonts w:ascii="Cambria Math" w:eastAsia="Times New Roman" w:hAnsi="Cambria Math" w:cs="Times New Roman"/>
            <w:sz w:val="24"/>
          </w:rPr>
          <m:t>3</m:t>
        </m:r>
      </m:oMath>
      <w:r w:rsidRPr="00971102">
        <w:rPr>
          <w:rFonts w:ascii="Times New Roman" w:eastAsia="Times New Roman" w:hAnsi="Times New Roman" w:cs="Times New Roman"/>
          <w:sz w:val="24"/>
        </w:rPr>
        <w:t xml:space="preserve"> karena siswa beranggapan bahwa</w:t>
      </w:r>
      <m:oMath>
        <m:r>
          <w:rPr>
            <w:rFonts w:ascii="Cambria Math" w:eastAsia="Times New Roman" w:hAnsi="Cambria Math" w:cs="Times New Roman"/>
            <w:sz w:val="24"/>
          </w:rPr>
          <m:t xml:space="preserve"> </m:t>
        </m:r>
        <m:r>
          <w:rPr>
            <w:rFonts w:ascii="Cambria Math" w:eastAsia="Times New Roman" w:hAnsi="Cambria Math" w:cs="Times New Roman"/>
            <w:color w:val="000000" w:themeColor="text1"/>
            <w:sz w:val="24"/>
            <w:szCs w:val="24"/>
          </w:rPr>
          <m:t>86-90</m:t>
        </m:r>
      </m:oMath>
      <w:r w:rsidRPr="00971102">
        <w:rPr>
          <w:rFonts w:ascii="Times New Roman" w:eastAsia="Times New Roman" w:hAnsi="Times New Roman" w:cs="Times New Roman"/>
          <w:color w:val="000000" w:themeColor="text1"/>
          <w:sz w:val="24"/>
          <w:szCs w:val="24"/>
        </w:rPr>
        <w:t xml:space="preserve"> sama dengan </w:t>
      </w:r>
      <m:oMath>
        <m:r>
          <w:rPr>
            <w:rFonts w:ascii="Cambria Math" w:eastAsia="Times New Roman" w:hAnsi="Cambria Math" w:cs="Times New Roman"/>
            <w:color w:val="000000" w:themeColor="text1"/>
            <w:sz w:val="24"/>
            <w:szCs w:val="24"/>
          </w:rPr>
          <m:t>90-86</m:t>
        </m:r>
      </m:oMath>
      <w:r w:rsidRPr="00971102">
        <w:rPr>
          <w:rFonts w:ascii="Times New Roman" w:eastAsia="Times New Roman" w:hAnsi="Times New Roman" w:cs="Times New Roman"/>
          <w:color w:val="000000" w:themeColor="text1"/>
          <w:sz w:val="24"/>
          <w:szCs w:val="24"/>
        </w:rPr>
        <w:t>, dan 80-8</w:t>
      </w:r>
      <w:r w:rsidRPr="00971102">
        <w:rPr>
          <w:rFonts w:ascii="Times New Roman" w:eastAsia="Times New Roman" w:hAnsi="Times New Roman" w:cs="Times New Roman"/>
          <w:sz w:val="24"/>
        </w:rPr>
        <w:t>3</w:t>
      </w:r>
      <w:r w:rsidRPr="00971102">
        <w:rPr>
          <w:rFonts w:ascii="Times New Roman" w:eastAsia="Times New Roman" w:hAnsi="Times New Roman" w:cs="Times New Roman"/>
          <w:color w:val="000000" w:themeColor="text1"/>
          <w:sz w:val="24"/>
          <w:szCs w:val="24"/>
        </w:rPr>
        <w:t xml:space="preserve"> sama dengan </w:t>
      </w:r>
      <m:oMath>
        <m:r>
          <w:rPr>
            <w:rFonts w:ascii="Cambria Math" w:eastAsia="Times New Roman" w:hAnsi="Cambria Math" w:cs="Times New Roman"/>
            <w:color w:val="000000" w:themeColor="text1"/>
            <w:sz w:val="24"/>
            <w:szCs w:val="24"/>
          </w:rPr>
          <m:t>8</m:t>
        </m:r>
        <m:r>
          <w:rPr>
            <w:rFonts w:ascii="Cambria Math" w:eastAsia="Times New Roman" w:hAnsi="Cambria Math" w:cs="Times New Roman"/>
            <w:sz w:val="24"/>
          </w:rPr>
          <m:t>3</m:t>
        </m:r>
        <m:r>
          <w:rPr>
            <w:rFonts w:ascii="Cambria Math" w:eastAsia="Times New Roman" w:hAnsi="Cambria Math" w:cs="Times New Roman"/>
            <w:color w:val="000000" w:themeColor="text1"/>
            <w:sz w:val="24"/>
            <w:szCs w:val="24"/>
          </w:rPr>
          <m:t>-80</m:t>
        </m:r>
      </m:oMath>
      <w:r w:rsidRPr="00971102">
        <w:rPr>
          <w:rFonts w:ascii="Times New Roman" w:eastAsia="Times New Roman" w:hAnsi="Times New Roman" w:cs="Times New Roman"/>
          <w:color w:val="000000" w:themeColor="text1"/>
          <w:sz w:val="24"/>
          <w:szCs w:val="24"/>
        </w:rPr>
        <w:t xml:space="preserve"> selain miskonsepsi dalam mencari beda siswa SS mengalami miskonsepsi dalam menyederhanakan </w:t>
      </w:r>
      <w:r w:rsidRPr="00971102">
        <w:rPr>
          <w:rFonts w:ascii="Times New Roman" w:eastAsia="Times New Roman" w:hAnsi="Times New Roman" w:cs="Times New Roman"/>
          <w:sz w:val="24"/>
        </w:rPr>
        <w:t xml:space="preserve">pada soal nomor 1 yaitu </w:t>
      </w:r>
      <m:oMath>
        <m:r>
          <w:rPr>
            <w:rFonts w:ascii="Cambria Math" w:eastAsia="Times New Roman" w:hAnsi="Cambria Math" w:cs="Times New Roman"/>
            <w:sz w:val="24"/>
          </w:rPr>
          <m:t>Un = 94+(n4.-4)</m:t>
        </m:r>
      </m:oMath>
      <w:r w:rsidRPr="00971102">
        <w:rPr>
          <w:rFonts w:ascii="Times New Roman" w:eastAsia="Times New Roman" w:hAnsi="Times New Roman" w:cs="Times New Roman"/>
          <w:sz w:val="24"/>
        </w:rPr>
        <w:t xml:space="preserve"> menjadi n78, dan soal nomor 2 yaitu </w:t>
      </w:r>
      <m:oMath>
        <m:r>
          <w:rPr>
            <w:rFonts w:ascii="Cambria Math" w:eastAsia="Times New Roman" w:hAnsi="Cambria Math" w:cs="Times New Roman"/>
            <w:sz w:val="24"/>
          </w:rPr>
          <m:t xml:space="preserve">Sn =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r>
          <w:rPr>
            <w:rFonts w:ascii="Cambria Math" w:eastAsiaTheme="minorEastAsia" w:hAnsi="Cambria Math" w:cs="Times New Roman"/>
            <w:sz w:val="24"/>
            <w:szCs w:val="24"/>
          </w:rPr>
          <m:t xml:space="preserve"> (6 +(</m:t>
        </m:r>
        <m:r>
          <w:rPr>
            <w:rFonts w:ascii="Cambria Math" w:eastAsia="Times New Roman" w:hAnsi="Cambria Math" w:cs="Times New Roman"/>
            <w:sz w:val="24"/>
          </w:rPr>
          <m:t>n4.-4)</m:t>
        </m:r>
      </m:oMath>
      <w:r w:rsidRPr="00971102">
        <w:rPr>
          <w:rFonts w:ascii="Times New Roman" w:eastAsia="Times New Roman" w:hAnsi="Times New Roman" w:cs="Times New Roman"/>
          <w:sz w:val="24"/>
        </w:rPr>
        <w:t xml:space="preserve"> menjadi </w:t>
      </w:r>
      <m:oMath>
        <m:f>
          <m:fPr>
            <m:ctrlPr>
              <w:rPr>
                <w:rFonts w:ascii="Cambria Math" w:hAnsi="Cambria Math" w:cs="Times New Roman"/>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2</m:t>
            </m:r>
          </m:den>
        </m:f>
        <m:r>
          <w:rPr>
            <w:rFonts w:ascii="Cambria Math" w:eastAsiaTheme="minorEastAsia" w:hAnsi="Cambria Math" w:cs="Times New Roman"/>
            <w:sz w:val="24"/>
            <w:szCs w:val="24"/>
          </w:rPr>
          <m:t xml:space="preserve"> (-n10). </m:t>
        </m:r>
      </m:oMath>
      <w:r w:rsidRPr="00971102">
        <w:rPr>
          <w:rFonts w:ascii="Times New Roman" w:eastAsiaTheme="minorEastAsia" w:hAnsi="Times New Roman" w:cs="Times New Roman"/>
          <w:sz w:val="24"/>
          <w:szCs w:val="24"/>
        </w:rPr>
        <w:t xml:space="preserve">Siswa SS </w:t>
      </w:r>
      <w:r w:rsidRPr="00971102">
        <w:rPr>
          <w:rFonts w:ascii="Times New Roman" w:eastAsia="Times New Roman" w:hAnsi="Times New Roman" w:cs="Times New Roman"/>
          <w:sz w:val="24"/>
        </w:rPr>
        <w:t xml:space="preserve">mengabaikan konsep aljabar bahwa suku yang tidak sejenis tidak bisa dikerjakan. </w:t>
      </w:r>
    </w:p>
    <w:p w:rsidR="00184FF2" w:rsidRPr="00971102" w:rsidRDefault="00184FF2" w:rsidP="00184FF2">
      <w:pPr>
        <w:pStyle w:val="ListParagraph"/>
        <w:numPr>
          <w:ilvl w:val="0"/>
          <w:numId w:val="8"/>
        </w:numPr>
        <w:tabs>
          <w:tab w:val="left" w:pos="2390"/>
        </w:tabs>
        <w:spacing w:line="480" w:lineRule="auto"/>
        <w:ind w:left="993" w:hanging="284"/>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Siswa </w:t>
      </w:r>
      <w:r w:rsidRPr="00971102">
        <w:rPr>
          <w:rFonts w:ascii="Times New Roman" w:eastAsia="Times New Roman" w:hAnsi="Times New Roman" w:cs="Times New Roman"/>
          <w:color w:val="000000" w:themeColor="text1"/>
          <w:sz w:val="24"/>
          <w:szCs w:val="24"/>
        </w:rPr>
        <w:t xml:space="preserve">berkemampuan matematika rendah ( SR ) mengalami miskonsepsi dalam menentukan beda pada nomor 1 yaitu </w:t>
      </w:r>
      <m:oMath>
        <m:r>
          <w:rPr>
            <w:rFonts w:ascii="Cambria Math" w:eastAsia="Times New Roman" w:hAnsi="Cambria Math" w:cs="Times New Roman"/>
            <w:color w:val="000000" w:themeColor="text1"/>
            <w:sz w:val="24"/>
            <w:szCs w:val="24"/>
          </w:rPr>
          <m:t>90-94=</m:t>
        </m:r>
        <m:r>
          <w:rPr>
            <w:rFonts w:ascii="Cambria Math" w:eastAsia="Times New Roman" w:hAnsi="Cambria Math" w:cs="Times New Roman"/>
            <w:color w:val="000000" w:themeColor="text1"/>
            <w:sz w:val="24"/>
            <w:szCs w:val="24"/>
          </w:rPr>
          <w:lastRenderedPageBreak/>
          <m:t xml:space="preserve"> 4  </m:t>
        </m:r>
      </m:oMath>
      <w:r w:rsidRPr="00971102">
        <w:rPr>
          <w:rFonts w:ascii="Times New Roman" w:eastAsia="Times New Roman" w:hAnsi="Times New Roman" w:cs="Times New Roman"/>
          <w:color w:val="000000" w:themeColor="text1"/>
          <w:sz w:val="24"/>
          <w:szCs w:val="24"/>
        </w:rPr>
        <w:t xml:space="preserve">pada nomor 2 yaitu </w:t>
      </w:r>
      <m:oMath>
        <m:r>
          <w:rPr>
            <w:rFonts w:ascii="Cambria Math" w:eastAsia="Times New Roman" w:hAnsi="Cambria Math" w:cs="Times New Roman"/>
            <w:color w:val="000000" w:themeColor="text1"/>
            <w:sz w:val="24"/>
            <w:szCs w:val="24"/>
          </w:rPr>
          <m:t>80-8</m:t>
        </m:r>
        <m:r>
          <w:rPr>
            <w:rFonts w:ascii="Cambria Math" w:eastAsia="Times New Roman" w:hAnsi="Cambria Math" w:cs="Times New Roman"/>
            <w:sz w:val="24"/>
          </w:rPr>
          <m:t>3</m:t>
        </m:r>
        <m:r>
          <w:rPr>
            <w:rFonts w:ascii="Cambria Math" w:eastAsia="Times New Roman" w:hAnsi="Cambria Math" w:cs="Times New Roman"/>
            <w:color w:val="000000" w:themeColor="text1"/>
            <w:sz w:val="24"/>
            <w:szCs w:val="24"/>
          </w:rPr>
          <m:t xml:space="preserve"> = </m:t>
        </m:r>
        <m:r>
          <w:rPr>
            <w:rFonts w:ascii="Cambria Math" w:eastAsia="Times New Roman" w:hAnsi="Cambria Math" w:cs="Times New Roman"/>
            <w:sz w:val="24"/>
          </w:rPr>
          <m:t>3</m:t>
        </m:r>
      </m:oMath>
      <w:r w:rsidRPr="00971102">
        <w:rPr>
          <w:rFonts w:ascii="Times New Roman" w:eastAsia="Times New Roman" w:hAnsi="Times New Roman" w:cs="Times New Roman"/>
          <w:sz w:val="24"/>
        </w:rPr>
        <w:t xml:space="preserve"> karena siswa tidak tau pegurangan bilangan yang lebih kecil dikurangi bilangan yang lebih besar akan menghasilkan nilai negatif. </w:t>
      </w:r>
      <w:r w:rsidRPr="00971102">
        <w:rPr>
          <w:rFonts w:ascii="Times New Roman" w:eastAsia="Times New Roman" w:hAnsi="Times New Roman" w:cs="Times New Roman"/>
          <w:color w:val="000000" w:themeColor="text1"/>
          <w:sz w:val="24"/>
          <w:szCs w:val="24"/>
        </w:rPr>
        <w:t xml:space="preserve">Selain miskonsepsi dalam mencari beda siswa SR juga mengalami miskonsepsi dalam menyerhanakan </w:t>
      </w:r>
      <w:r w:rsidRPr="00971102">
        <w:rPr>
          <w:rFonts w:ascii="Times New Roman" w:eastAsia="Times New Roman" w:hAnsi="Times New Roman" w:cs="Times New Roman"/>
          <w:sz w:val="24"/>
        </w:rPr>
        <w:t xml:space="preserve">pada soal nomor 1 yaitu </w:t>
      </w:r>
      <m:oMath>
        <m:r>
          <w:rPr>
            <w:rFonts w:ascii="Cambria Math" w:eastAsia="Times New Roman" w:hAnsi="Cambria Math" w:cs="Times New Roman"/>
            <w:sz w:val="24"/>
          </w:rPr>
          <m:t>Un = 94 + (n4)4)</m:t>
        </m:r>
      </m:oMath>
      <w:r w:rsidRPr="00971102">
        <w:rPr>
          <w:rFonts w:ascii="Times New Roman" w:eastAsia="Times New Roman" w:hAnsi="Times New Roman" w:cs="Times New Roman"/>
          <w:sz w:val="24"/>
        </w:rPr>
        <w:t xml:space="preserve"> menjadi </w:t>
      </w:r>
      <m:oMath>
        <m:r>
          <w:rPr>
            <w:rFonts w:ascii="Cambria Math" w:eastAsia="Times New Roman" w:hAnsi="Cambria Math" w:cs="Times New Roman"/>
            <w:sz w:val="24"/>
          </w:rPr>
          <m:t>n102,</m:t>
        </m:r>
      </m:oMath>
      <w:r w:rsidRPr="00971102">
        <w:rPr>
          <w:rFonts w:ascii="Times New Roman" w:eastAsia="Times New Roman" w:hAnsi="Times New Roman" w:cs="Times New Roman"/>
          <w:sz w:val="24"/>
        </w:rPr>
        <w:t xml:space="preserve"> soal 2 </w:t>
      </w:r>
      <m:oMath>
        <m:r>
          <w:rPr>
            <w:rFonts w:ascii="Cambria Math" w:eastAsia="Times New Roman" w:hAnsi="Cambria Math" w:cs="Times New Roman"/>
            <w:sz w:val="24"/>
          </w:rPr>
          <m:t xml:space="preserve">Sn =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r>
          <w:rPr>
            <w:rFonts w:ascii="Cambria Math" w:eastAsiaTheme="minorEastAsia" w:hAnsi="Cambria Math" w:cs="Times New Roman"/>
            <w:sz w:val="24"/>
            <w:szCs w:val="24"/>
          </w:rPr>
          <m:t xml:space="preserve"> (6 + (</m:t>
        </m:r>
        <m:r>
          <w:rPr>
            <w:rFonts w:ascii="Cambria Math" w:eastAsia="Times New Roman" w:hAnsi="Cambria Math" w:cs="Times New Roman"/>
            <w:sz w:val="24"/>
          </w:rPr>
          <m:t>n4)4)</m:t>
        </m:r>
      </m:oMath>
      <w:r w:rsidRPr="00971102">
        <w:rPr>
          <w:rFonts w:ascii="Times New Roman" w:eastAsia="Times New Roman" w:hAnsi="Times New Roman" w:cs="Times New Roman"/>
          <w:sz w:val="24"/>
        </w:rPr>
        <w:t xml:space="preserve"> menjadi </w:t>
      </w:r>
      <m:oMath>
        <m:f>
          <m:fPr>
            <m:ctrlPr>
              <w:rPr>
                <w:rFonts w:ascii="Cambria Math" w:hAnsi="Cambria Math" w:cs="Times New Roman"/>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2</m:t>
            </m:r>
          </m:den>
        </m:f>
      </m:oMath>
      <w:r w:rsidRPr="0097110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(n14),</m:t>
        </m:r>
      </m:oMath>
      <w:r w:rsidRPr="00971102">
        <w:rPr>
          <w:rFonts w:ascii="Times New Roman" w:eastAsia="Times New Roman" w:hAnsi="Times New Roman" w:cs="Times New Roman"/>
          <w:sz w:val="24"/>
        </w:rPr>
        <w:t xml:space="preserve"> </w:t>
      </w:r>
      <w:r w:rsidRPr="00971102">
        <w:rPr>
          <w:rFonts w:ascii="Times New Roman" w:eastAsiaTheme="minorEastAsia" w:hAnsi="Times New Roman" w:cs="Times New Roman"/>
          <w:sz w:val="24"/>
          <w:szCs w:val="24"/>
        </w:rPr>
        <w:t xml:space="preserve"> siswa SS </w:t>
      </w:r>
      <w:r w:rsidRPr="00971102">
        <w:rPr>
          <w:rFonts w:ascii="Times New Roman" w:eastAsia="Times New Roman" w:hAnsi="Times New Roman" w:cs="Times New Roman"/>
          <w:sz w:val="24"/>
        </w:rPr>
        <w:t xml:space="preserve">mengabaikan konsep aljabar bahwa suku yang tidak sejenis tidak bisa dikerjakan. </w:t>
      </w:r>
    </w:p>
    <w:p w:rsidR="00184FF2" w:rsidRPr="0066076D" w:rsidRDefault="00184FF2" w:rsidP="00184FF2">
      <w:pPr>
        <w:pStyle w:val="ListParagraph"/>
        <w:tabs>
          <w:tab w:val="left" w:pos="2390"/>
        </w:tabs>
        <w:spacing w:line="480" w:lineRule="auto"/>
        <w:jc w:val="both"/>
        <w:rPr>
          <w:rFonts w:ascii="Times New Roman" w:hAnsi="Times New Roman" w:cs="Times New Roman"/>
          <w:sz w:val="24"/>
          <w:szCs w:val="24"/>
        </w:rPr>
      </w:pPr>
    </w:p>
    <w:p w:rsidR="00184FF2" w:rsidRPr="00DA2F66" w:rsidRDefault="00184FF2" w:rsidP="00184FF2">
      <w:pPr>
        <w:pStyle w:val="ListParagraph"/>
        <w:numPr>
          <w:ilvl w:val="0"/>
          <w:numId w:val="6"/>
        </w:numPr>
        <w:tabs>
          <w:tab w:val="left" w:pos="2390"/>
        </w:tabs>
        <w:spacing w:line="480" w:lineRule="auto"/>
        <w:jc w:val="both"/>
        <w:rPr>
          <w:rFonts w:ascii="Times New Roman" w:hAnsi="Times New Roman" w:cs="Times New Roman"/>
          <w:sz w:val="24"/>
          <w:szCs w:val="24"/>
        </w:rPr>
      </w:pPr>
      <w:r w:rsidRPr="00DA2F66">
        <w:rPr>
          <w:rFonts w:ascii="Times New Roman" w:hAnsi="Times New Roman" w:cs="Times New Roman"/>
          <w:b/>
          <w:sz w:val="24"/>
          <w:szCs w:val="24"/>
        </w:rPr>
        <w:t xml:space="preserve">Saran </w:t>
      </w:r>
    </w:p>
    <w:p w:rsidR="00184FF2" w:rsidRPr="00DA2F66" w:rsidRDefault="00184FF2" w:rsidP="00184FF2">
      <w:pPr>
        <w:spacing w:line="480" w:lineRule="auto"/>
        <w:ind w:left="709" w:firstLine="567"/>
        <w:jc w:val="both"/>
        <w:rPr>
          <w:rFonts w:ascii="Times New Roman" w:hAnsi="Times New Roman" w:cs="Times New Roman"/>
          <w:sz w:val="24"/>
          <w:szCs w:val="24"/>
        </w:rPr>
      </w:pPr>
      <w:r w:rsidRPr="00DA2F66">
        <w:rPr>
          <w:rFonts w:ascii="Times New Roman" w:hAnsi="Times New Roman" w:cs="Times New Roman"/>
          <w:sz w:val="24"/>
          <w:szCs w:val="24"/>
        </w:rPr>
        <w:t>Berdasarkan hasil penelitian ini, yang dapat disarankan oleh peneliti adalah sebagai berikut:</w:t>
      </w:r>
    </w:p>
    <w:p w:rsidR="00184FF2" w:rsidRPr="00DA2F66" w:rsidRDefault="00184FF2" w:rsidP="00184FF2">
      <w:pPr>
        <w:pStyle w:val="ListParagraph"/>
        <w:numPr>
          <w:ilvl w:val="0"/>
          <w:numId w:val="7"/>
        </w:numPr>
        <w:tabs>
          <w:tab w:val="left" w:pos="2390"/>
        </w:tabs>
        <w:spacing w:line="480" w:lineRule="auto"/>
        <w:ind w:left="993"/>
        <w:jc w:val="both"/>
        <w:rPr>
          <w:rFonts w:ascii="Times New Roman" w:hAnsi="Times New Roman" w:cs="Times New Roman"/>
          <w:sz w:val="24"/>
          <w:szCs w:val="24"/>
        </w:rPr>
      </w:pPr>
      <w:r w:rsidRPr="00DA2F66">
        <w:rPr>
          <w:rFonts w:ascii="Times New Roman" w:hAnsi="Times New Roman" w:cs="Times New Roman"/>
          <w:sz w:val="24"/>
          <w:szCs w:val="24"/>
        </w:rPr>
        <w:t xml:space="preserve">Bagi pelajar, </w:t>
      </w:r>
      <w:r>
        <w:rPr>
          <w:rFonts w:ascii="Times New Roman" w:hAnsi="Times New Roman" w:cs="Times New Roman"/>
          <w:sz w:val="24"/>
          <w:szCs w:val="24"/>
        </w:rPr>
        <w:t xml:space="preserve"> sebaiknya dalam pembelajaran di kelas ketika mengenalkan suatu konsep harus dicermati dan diteliti agar bisa menguasai konsep dengan baik dan benar.</w:t>
      </w:r>
    </w:p>
    <w:p w:rsidR="00184FF2" w:rsidRPr="00DA2F66" w:rsidRDefault="00184FF2" w:rsidP="00184FF2">
      <w:pPr>
        <w:pStyle w:val="ListParagraph"/>
        <w:numPr>
          <w:ilvl w:val="0"/>
          <w:numId w:val="7"/>
        </w:numPr>
        <w:tabs>
          <w:tab w:val="left" w:pos="2390"/>
        </w:tabs>
        <w:spacing w:line="480" w:lineRule="auto"/>
        <w:ind w:left="993"/>
        <w:jc w:val="both"/>
        <w:rPr>
          <w:rFonts w:ascii="Times New Roman" w:hAnsi="Times New Roman" w:cs="Times New Roman"/>
          <w:sz w:val="24"/>
          <w:szCs w:val="24"/>
        </w:rPr>
      </w:pPr>
      <w:r w:rsidRPr="00DA2F66">
        <w:rPr>
          <w:rFonts w:ascii="Times New Roman" w:hAnsi="Times New Roman" w:cs="Times New Roman"/>
          <w:sz w:val="24"/>
          <w:szCs w:val="24"/>
        </w:rPr>
        <w:t>Pengajar</w:t>
      </w:r>
      <w:r>
        <w:rPr>
          <w:rFonts w:ascii="Times New Roman" w:hAnsi="Times New Roman" w:cs="Times New Roman"/>
          <w:sz w:val="24"/>
          <w:szCs w:val="24"/>
        </w:rPr>
        <w:t xml:space="preserve"> sebaiknya sebaiknya dalam melaksanakan pembelajaran dikelas ketika mengenalkan suatu konsep yaitu barisan dan deret, disertakan dengan beberapa contoh yang bervariasi. Hal ini bertujuan untuk memudahkan siswa dalam memahami konsep serta memahami pembelajaran matematika yang lain, misalkan pada konsep aljabar suku yang bukan sejenis tidak tidak bisa dikerjakan.</w:t>
      </w:r>
    </w:p>
    <w:p w:rsidR="00AF1D1D" w:rsidRPr="00184FF2" w:rsidRDefault="00184FF2" w:rsidP="00797583">
      <w:pPr>
        <w:pStyle w:val="ListParagraph"/>
        <w:numPr>
          <w:ilvl w:val="0"/>
          <w:numId w:val="7"/>
        </w:numPr>
        <w:tabs>
          <w:tab w:val="left" w:pos="2390"/>
        </w:tabs>
        <w:spacing w:line="480" w:lineRule="auto"/>
        <w:ind w:left="993"/>
        <w:jc w:val="both"/>
      </w:pPr>
      <w:r>
        <w:rPr>
          <w:rFonts w:ascii="Times New Roman" w:hAnsi="Times New Roman" w:cs="Times New Roman"/>
          <w:sz w:val="24"/>
          <w:szCs w:val="24"/>
        </w:rPr>
        <w:t xml:space="preserve">Peneliti yang lain, dalam melakukan penelitian sebaiknya memberikan soal tes yang lebih bervariasi tingkat kesulitannya, serta untuk </w:t>
      </w:r>
      <w:r>
        <w:rPr>
          <w:rFonts w:ascii="Times New Roman" w:hAnsi="Times New Roman" w:cs="Times New Roman"/>
          <w:sz w:val="24"/>
          <w:szCs w:val="24"/>
        </w:rPr>
        <w:lastRenderedPageBreak/>
        <w:t>mengubah tinjauan  penelitian   yang digunakan, seperti ditinjau dari gender, gaya belajar dan lainnya.</w:t>
      </w:r>
    </w:p>
    <w:sectPr w:rsidR="00AF1D1D" w:rsidRPr="00184FF2" w:rsidSect="00485769">
      <w:headerReference w:type="default" r:id="rId5"/>
      <w:footerReference w:type="default" r:id="rId6"/>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BB" w:rsidRDefault="00797583">
    <w:pPr>
      <w:pStyle w:val="Footer"/>
      <w:jc w:val="right"/>
    </w:pPr>
  </w:p>
  <w:p w:rsidR="00D25CBB" w:rsidRPr="00271D1B" w:rsidRDefault="00797583" w:rsidP="00271D1B">
    <w:pPr>
      <w:pStyle w:val="Foote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548437"/>
      <w:docPartObj>
        <w:docPartGallery w:val="Page Numbers (Top of Page)"/>
        <w:docPartUnique/>
      </w:docPartObj>
    </w:sdtPr>
    <w:sdtEndPr>
      <w:rPr>
        <w:noProof/>
      </w:rPr>
    </w:sdtEndPr>
    <w:sdtContent>
      <w:p w:rsidR="00D25CBB" w:rsidRDefault="00797583">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D25CBB" w:rsidRDefault="007975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31D"/>
    <w:multiLevelType w:val="hybridMultilevel"/>
    <w:tmpl w:val="0DCCBB1A"/>
    <w:lvl w:ilvl="0" w:tplc="7E2CE1A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904F06"/>
    <w:multiLevelType w:val="hybridMultilevel"/>
    <w:tmpl w:val="04A0BB22"/>
    <w:lvl w:ilvl="0" w:tplc="9208A0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4124C"/>
    <w:multiLevelType w:val="hybridMultilevel"/>
    <w:tmpl w:val="07BC09E0"/>
    <w:lvl w:ilvl="0" w:tplc="CA220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9B393C"/>
    <w:multiLevelType w:val="hybridMultilevel"/>
    <w:tmpl w:val="7AF0B906"/>
    <w:lvl w:ilvl="0" w:tplc="B17C5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C9C75B2"/>
    <w:multiLevelType w:val="hybridMultilevel"/>
    <w:tmpl w:val="6F84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F0634"/>
    <w:multiLevelType w:val="hybridMultilevel"/>
    <w:tmpl w:val="CD00E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7C1C31"/>
    <w:multiLevelType w:val="hybridMultilevel"/>
    <w:tmpl w:val="ECF8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BB1486"/>
    <w:multiLevelType w:val="hybridMultilevel"/>
    <w:tmpl w:val="7514DA54"/>
    <w:lvl w:ilvl="0" w:tplc="4664CFBE">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0"/>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defaultTabStop w:val="720"/>
  <w:characterSpacingControl w:val="doNotCompress"/>
  <w:compat/>
  <w:rsids>
    <w:rsidRoot w:val="00485769"/>
    <w:rsid w:val="00184FF2"/>
    <w:rsid w:val="00485769"/>
    <w:rsid w:val="00797583"/>
    <w:rsid w:val="00AF1D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F2"/>
    <w:rPr>
      <w:lang w:val="en-US"/>
    </w:rPr>
  </w:style>
  <w:style w:type="paragraph" w:styleId="Heading1">
    <w:name w:val="heading 1"/>
    <w:basedOn w:val="Normal"/>
    <w:next w:val="Normal"/>
    <w:link w:val="Heading1Char"/>
    <w:uiPriority w:val="9"/>
    <w:qFormat/>
    <w:rsid w:val="00485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769"/>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aliases w:val="Body of text,List Paragraph1"/>
    <w:basedOn w:val="Normal"/>
    <w:link w:val="ListParagraphChar"/>
    <w:uiPriority w:val="34"/>
    <w:qFormat/>
    <w:rsid w:val="00485769"/>
    <w:pPr>
      <w:ind w:left="720"/>
      <w:contextualSpacing/>
    </w:pPr>
  </w:style>
  <w:style w:type="paragraph" w:styleId="Header">
    <w:name w:val="header"/>
    <w:basedOn w:val="Normal"/>
    <w:link w:val="HeaderChar"/>
    <w:uiPriority w:val="99"/>
    <w:unhideWhenUsed/>
    <w:rsid w:val="0048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769"/>
    <w:rPr>
      <w:lang w:val="en-US"/>
    </w:rPr>
  </w:style>
  <w:style w:type="paragraph" w:styleId="Footer">
    <w:name w:val="footer"/>
    <w:basedOn w:val="Normal"/>
    <w:link w:val="FooterChar"/>
    <w:uiPriority w:val="99"/>
    <w:unhideWhenUsed/>
    <w:rsid w:val="00485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769"/>
    <w:rPr>
      <w:lang w:val="en-US"/>
    </w:rPr>
  </w:style>
  <w:style w:type="character" w:customStyle="1" w:styleId="ListParagraphChar">
    <w:name w:val="List Paragraph Char"/>
    <w:aliases w:val="Body of text Char,List Paragraph1 Char"/>
    <w:link w:val="ListParagraph"/>
    <w:uiPriority w:val="34"/>
    <w:locked/>
    <w:rsid w:val="00485769"/>
    <w:rPr>
      <w:lang w:val="en-US"/>
    </w:rPr>
  </w:style>
  <w:style w:type="paragraph" w:styleId="BalloonText">
    <w:name w:val="Balloon Text"/>
    <w:basedOn w:val="Normal"/>
    <w:link w:val="BalloonTextChar"/>
    <w:uiPriority w:val="99"/>
    <w:semiHidden/>
    <w:unhideWhenUsed/>
    <w:rsid w:val="00184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FF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3</cp:revision>
  <dcterms:created xsi:type="dcterms:W3CDTF">2019-04-24T07:50:00Z</dcterms:created>
  <dcterms:modified xsi:type="dcterms:W3CDTF">2019-04-24T07:50:00Z</dcterms:modified>
</cp:coreProperties>
</file>