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4D" w:rsidRPr="0096243D" w:rsidRDefault="00EC4C4D" w:rsidP="00EC4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3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C4C4D" w:rsidRPr="0096243D" w:rsidRDefault="00EC4C4D" w:rsidP="00EC4C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Duriyah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43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43D">
        <w:rPr>
          <w:rFonts w:ascii="Times New Roman" w:hAnsi="Times New Roman" w:cs="Times New Roman"/>
          <w:sz w:val="24"/>
          <w:szCs w:val="24"/>
        </w:rPr>
        <w:t xml:space="preserve">STKIP PGRI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>
        <w:rPr>
          <w:rFonts w:ascii="Times New Roman" w:hAnsi="Times New Roman" w:cs="Times New Roman"/>
          <w:sz w:val="24"/>
          <w:szCs w:val="24"/>
        </w:rPr>
        <w:t>Buaddin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EC4C4D" w:rsidRDefault="00EC4C4D" w:rsidP="00EC4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43D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962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624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EC4C4D" w:rsidRPr="0096243D" w:rsidRDefault="00EC4C4D" w:rsidP="00EC4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632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632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5D632A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C4D" w:rsidRPr="0096243D" w:rsidRDefault="00EC4C4D" w:rsidP="00EC4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newman</w:t>
      </w:r>
      <w:proofErr w:type="spellEnd"/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VIII A MTS Ali-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</w:p>
    <w:p w:rsidR="00EC4C4D" w:rsidRPr="0096243D" w:rsidRDefault="00EC4C4D" w:rsidP="00EC4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(TPM)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triagulasi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C4D" w:rsidRPr="0096243D" w:rsidRDefault="00EC4C4D" w:rsidP="00EC4C4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24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:1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Memahahami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62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Comprehension</w:t>
      </w:r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teliti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menuliskan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62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process skill</w:t>
      </w:r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teliti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menjumlahkan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menuliskan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62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Enconding</w:t>
      </w:r>
      <w:proofErr w:type="spellEnd"/>
      <w:r w:rsidRPr="00962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menuliskan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:</w:t>
      </w:r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</w:t>
      </w:r>
      <w:r w:rsidRPr="00962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Reading </w:t>
      </w:r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simbol-simbol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memahahami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62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comprehension</w:t>
      </w:r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ditanyakan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3)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tranformasi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243D">
        <w:rPr>
          <w:rFonts w:ascii="Times New Roman" w:hAnsi="Times New Roman" w:cs="Times New Roman"/>
          <w:i/>
          <w:sz w:val="24"/>
          <w:szCs w:val="24"/>
        </w:rPr>
        <w:t>Tranformation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rumus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4)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62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process skill</w:t>
      </w:r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teliti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menjumlahkan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hasilnya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5)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624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Enconding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menuliskan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6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C4C4D" w:rsidRDefault="00EC4C4D" w:rsidP="00EC4C4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C4C4D" w:rsidRDefault="00EC4C4D" w:rsidP="00EC4C4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C4C4D" w:rsidRDefault="00EC4C4D" w:rsidP="00EC4C4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C4C4D" w:rsidRPr="0096243D" w:rsidRDefault="00EC4C4D" w:rsidP="00EC4C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3D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EC4C4D" w:rsidRPr="0096243D" w:rsidRDefault="00EC4C4D" w:rsidP="00EC4C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43D">
        <w:rPr>
          <w:rFonts w:ascii="Times New Roman" w:hAnsi="Times New Roman" w:cs="Times New Roman"/>
          <w:sz w:val="24"/>
          <w:szCs w:val="24"/>
        </w:rPr>
        <w:t>Duriyah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6243D">
        <w:rPr>
          <w:rFonts w:ascii="Times New Roman" w:hAnsi="Times New Roman" w:cs="Times New Roman"/>
          <w:sz w:val="24"/>
          <w:szCs w:val="24"/>
        </w:rPr>
        <w:t xml:space="preserve">Analysis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6243D">
        <w:rPr>
          <w:rFonts w:ascii="Times New Roman" w:hAnsi="Times New Roman" w:cs="Times New Roman"/>
          <w:sz w:val="24"/>
          <w:szCs w:val="24"/>
        </w:rPr>
        <w:t xml:space="preserve">Student Error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243D">
        <w:rPr>
          <w:rFonts w:ascii="Times New Roman" w:hAnsi="Times New Roman" w:cs="Times New Roman"/>
          <w:sz w:val="24"/>
          <w:szCs w:val="24"/>
        </w:rPr>
        <w:t xml:space="preserve">n Solving </w:t>
      </w:r>
      <w:r>
        <w:rPr>
          <w:rFonts w:ascii="Times New Roman" w:hAnsi="Times New Roman" w:cs="Times New Roman"/>
          <w:sz w:val="24"/>
          <w:szCs w:val="24"/>
        </w:rPr>
        <w:t xml:space="preserve">Essay </w:t>
      </w:r>
      <w:r w:rsidRPr="0096243D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s Viewed f</w:t>
      </w:r>
      <w:r w:rsidRPr="0096243D">
        <w:rPr>
          <w:rFonts w:ascii="Times New Roman" w:hAnsi="Times New Roman" w:cs="Times New Roman"/>
          <w:sz w:val="24"/>
          <w:szCs w:val="24"/>
        </w:rPr>
        <w:t xml:space="preserve">rom Mathematical Ability.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Mathematics Education Department</w:t>
      </w:r>
      <w:r w:rsidRPr="00962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Undergraduate Degree P</w:t>
      </w:r>
      <w:r w:rsidRPr="0096243D">
        <w:rPr>
          <w:rFonts w:ascii="Times New Roman" w:hAnsi="Times New Roman" w:cs="Times New Roman"/>
          <w:sz w:val="24"/>
          <w:szCs w:val="24"/>
        </w:rPr>
        <w:t>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STKIP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Advisor</w:t>
      </w:r>
      <w:r w:rsidRPr="009624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>
        <w:rPr>
          <w:rFonts w:ascii="Times New Roman" w:hAnsi="Times New Roman" w:cs="Times New Roman"/>
          <w:sz w:val="24"/>
          <w:szCs w:val="24"/>
        </w:rPr>
        <w:t>Buaddin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962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4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EC4C4D" w:rsidRPr="0096243D" w:rsidRDefault="00EC4C4D" w:rsidP="00EC4C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96">
        <w:rPr>
          <w:rFonts w:ascii="Times New Roman" w:hAnsi="Times New Roman" w:cs="Times New Roman"/>
          <w:b/>
          <w:sz w:val="24"/>
          <w:szCs w:val="24"/>
        </w:rPr>
        <w:t>Keywords:</w:t>
      </w:r>
      <w:r w:rsidRPr="0096243D">
        <w:rPr>
          <w:rFonts w:ascii="Times New Roman" w:hAnsi="Times New Roman" w:cs="Times New Roman"/>
          <w:sz w:val="24"/>
          <w:szCs w:val="24"/>
        </w:rPr>
        <w:t xml:space="preserve"> Error</w:t>
      </w:r>
      <w:r>
        <w:rPr>
          <w:rFonts w:ascii="Times New Roman" w:hAnsi="Times New Roman" w:cs="Times New Roman"/>
          <w:sz w:val="24"/>
          <w:szCs w:val="24"/>
        </w:rPr>
        <w:t>s, Essay</w:t>
      </w:r>
      <w:r w:rsidRPr="0096243D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243D">
        <w:rPr>
          <w:rFonts w:ascii="Times New Roman" w:hAnsi="Times New Roman" w:cs="Times New Roman"/>
          <w:sz w:val="24"/>
          <w:szCs w:val="24"/>
        </w:rPr>
        <w:t>, Math</w:t>
      </w:r>
      <w:r>
        <w:rPr>
          <w:rFonts w:ascii="Times New Roman" w:hAnsi="Times New Roman" w:cs="Times New Roman"/>
          <w:sz w:val="24"/>
          <w:szCs w:val="24"/>
        </w:rPr>
        <w:t>ematical</w:t>
      </w:r>
      <w:r w:rsidRPr="0096243D">
        <w:rPr>
          <w:rFonts w:ascii="Times New Roman" w:hAnsi="Times New Roman" w:cs="Times New Roman"/>
          <w:sz w:val="24"/>
          <w:szCs w:val="24"/>
        </w:rPr>
        <w:t xml:space="preserve"> Ability</w:t>
      </w:r>
    </w:p>
    <w:p w:rsidR="00EC4C4D" w:rsidRDefault="00EC4C4D" w:rsidP="00EC4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EC">
        <w:rPr>
          <w:rFonts w:ascii="Times New Roman" w:hAnsi="Times New Roman" w:cs="Times New Roman"/>
          <w:sz w:val="24"/>
          <w:szCs w:val="24"/>
        </w:rPr>
        <w:t>Mathematica</w:t>
      </w:r>
      <w:r>
        <w:rPr>
          <w:rFonts w:ascii="Times New Roman" w:hAnsi="Times New Roman" w:cs="Times New Roman"/>
          <w:sz w:val="24"/>
          <w:szCs w:val="24"/>
        </w:rPr>
        <w:t>l questions in the form of essay</w:t>
      </w:r>
      <w:r w:rsidRPr="00ED72EC">
        <w:rPr>
          <w:rFonts w:ascii="Times New Roman" w:hAnsi="Times New Roman" w:cs="Times New Roman"/>
          <w:sz w:val="24"/>
          <w:szCs w:val="24"/>
        </w:rPr>
        <w:t xml:space="preserve"> problems provide a real picture in the real life problems. The story is very useful for the developme</w:t>
      </w:r>
      <w:r>
        <w:rPr>
          <w:rFonts w:ascii="Times New Roman" w:hAnsi="Times New Roman" w:cs="Times New Roman"/>
          <w:sz w:val="24"/>
          <w:szCs w:val="24"/>
        </w:rPr>
        <w:t>nt of student thinking processes, but they are often regarded as</w:t>
      </w:r>
      <w:r w:rsidRPr="00ED72EC">
        <w:rPr>
          <w:rFonts w:ascii="Times New Roman" w:hAnsi="Times New Roman" w:cs="Times New Roman"/>
          <w:sz w:val="24"/>
          <w:szCs w:val="24"/>
        </w:rPr>
        <w:t xml:space="preserve"> difficult problem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72EC">
        <w:rPr>
          <w:rFonts w:ascii="Times New Roman" w:hAnsi="Times New Roman" w:cs="Times New Roman"/>
          <w:sz w:val="24"/>
          <w:szCs w:val="24"/>
        </w:rPr>
        <w:t xml:space="preserve"> to solve because it has to go through long thinking and complex reasoning.</w:t>
      </w:r>
    </w:p>
    <w:p w:rsidR="00EC4C4D" w:rsidRDefault="00EC4C4D" w:rsidP="00EC4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EC">
        <w:rPr>
          <w:rFonts w:ascii="Times New Roman" w:hAnsi="Times New Roman" w:cs="Times New Roman"/>
          <w:sz w:val="24"/>
          <w:szCs w:val="24"/>
        </w:rPr>
        <w:t xml:space="preserve">This study aims to describe the errors of students in solving </w:t>
      </w:r>
      <w:r>
        <w:rPr>
          <w:rFonts w:ascii="Times New Roman" w:hAnsi="Times New Roman" w:cs="Times New Roman"/>
          <w:sz w:val="24"/>
          <w:szCs w:val="24"/>
        </w:rPr>
        <w:t>circle essay problems using problem-based method of N</w:t>
      </w:r>
      <w:r w:rsidRPr="00ED72EC">
        <w:rPr>
          <w:rFonts w:ascii="Times New Roman" w:hAnsi="Times New Roman" w:cs="Times New Roman"/>
          <w:sz w:val="24"/>
          <w:szCs w:val="24"/>
        </w:rPr>
        <w:t xml:space="preserve">ewman procedures in terms of mathematical ability.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72EC">
        <w:rPr>
          <w:rFonts w:ascii="Times New Roman" w:hAnsi="Times New Roman" w:cs="Times New Roman"/>
          <w:sz w:val="24"/>
          <w:szCs w:val="24"/>
        </w:rPr>
        <w:t xml:space="preserve">his type of research is </w:t>
      </w:r>
      <w:r>
        <w:rPr>
          <w:rFonts w:ascii="Times New Roman" w:hAnsi="Times New Roman" w:cs="Times New Roman"/>
          <w:sz w:val="24"/>
          <w:szCs w:val="24"/>
        </w:rPr>
        <w:t>descriptive qualitative in which the subjects of research are</w:t>
      </w:r>
      <w:r w:rsidRPr="00ED72EC">
        <w:rPr>
          <w:rFonts w:ascii="Times New Roman" w:hAnsi="Times New Roman" w:cs="Times New Roman"/>
          <w:sz w:val="24"/>
          <w:szCs w:val="24"/>
        </w:rPr>
        <w:t xml:space="preserve"> the students of class VIII A MTS Ali-</w:t>
      </w:r>
      <w:proofErr w:type="spellStart"/>
      <w:r w:rsidRPr="00ED72EC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ED72EC">
        <w:rPr>
          <w:rFonts w:ascii="Times New Roman" w:hAnsi="Times New Roman" w:cs="Times New Roman"/>
          <w:sz w:val="24"/>
          <w:szCs w:val="24"/>
        </w:rPr>
        <w:t xml:space="preserve"> consisting of 1 student with high mathematics skill, 1 student with medium math ability, and 1 student with low math ability.</w:t>
      </w:r>
    </w:p>
    <w:p w:rsidR="00EC4C4D" w:rsidRDefault="00EC4C4D" w:rsidP="00EC4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2EC">
        <w:rPr>
          <w:rFonts w:ascii="Times New Roman" w:hAnsi="Times New Roman" w:cs="Times New Roman"/>
          <w:sz w:val="24"/>
          <w:szCs w:val="24"/>
        </w:rPr>
        <w:t>The method used is the method of task and interview wh</w:t>
      </w:r>
      <w:r>
        <w:rPr>
          <w:rFonts w:ascii="Times New Roman" w:hAnsi="Times New Roman" w:cs="Times New Roman"/>
          <w:sz w:val="24"/>
          <w:szCs w:val="24"/>
        </w:rPr>
        <w:t>ere the instrument used is the Task of Problem S</w:t>
      </w:r>
      <w:r w:rsidRPr="00ED72EC">
        <w:rPr>
          <w:rFonts w:ascii="Times New Roman" w:hAnsi="Times New Roman" w:cs="Times New Roman"/>
          <w:sz w:val="24"/>
          <w:szCs w:val="24"/>
        </w:rPr>
        <w:t>olving (TPM) and interview guidelines. The technique of data validity used in this research is the time triangulation</w:t>
      </w:r>
      <w:r>
        <w:rPr>
          <w:rFonts w:ascii="Times New Roman" w:hAnsi="Times New Roman" w:cs="Times New Roman"/>
          <w:sz w:val="24"/>
          <w:szCs w:val="24"/>
        </w:rPr>
        <w:t>. The steps in data analysis include</w:t>
      </w:r>
      <w:r w:rsidRPr="00ED72EC">
        <w:rPr>
          <w:rFonts w:ascii="Times New Roman" w:hAnsi="Times New Roman" w:cs="Times New Roman"/>
          <w:sz w:val="24"/>
          <w:szCs w:val="24"/>
        </w:rPr>
        <w:t xml:space="preserve"> data reduction, data presentation, and conclusion.</w:t>
      </w:r>
    </w:p>
    <w:p w:rsidR="009E16AC" w:rsidRDefault="00EC4C4D" w:rsidP="00EC4C4D">
      <w:r w:rsidRPr="00ED72EC">
        <w:rPr>
          <w:rFonts w:ascii="Times New Roman" w:hAnsi="Times New Roman" w:cs="Times New Roman"/>
          <w:sz w:val="24"/>
          <w:szCs w:val="24"/>
        </w:rPr>
        <w:t>The result of the research shows that the errors of the subject of high mathematics in solving the story of the circle include: 1) Comp</w:t>
      </w:r>
      <w:r>
        <w:rPr>
          <w:rFonts w:ascii="Times New Roman" w:hAnsi="Times New Roman" w:cs="Times New Roman"/>
          <w:sz w:val="24"/>
          <w:szCs w:val="24"/>
        </w:rPr>
        <w:t>rehension is less accurate making them not to write down what is comprehensively known</w:t>
      </w:r>
      <w:r w:rsidRPr="00ED72EC">
        <w:rPr>
          <w:rFonts w:ascii="Times New Roman" w:hAnsi="Times New Roman" w:cs="Times New Roman"/>
          <w:sz w:val="24"/>
          <w:szCs w:val="24"/>
        </w:rPr>
        <w:t xml:space="preserve">. The subject </w:t>
      </w:r>
      <w:r>
        <w:rPr>
          <w:rFonts w:ascii="Times New Roman" w:hAnsi="Times New Roman" w:cs="Times New Roman"/>
          <w:sz w:val="24"/>
          <w:szCs w:val="24"/>
        </w:rPr>
        <w:t>with moderate math ability in solving the essay problems</w:t>
      </w:r>
      <w:r w:rsidRPr="00ED72EC">
        <w:rPr>
          <w:rFonts w:ascii="Times New Roman" w:hAnsi="Times New Roman" w:cs="Times New Roman"/>
          <w:sz w:val="24"/>
          <w:szCs w:val="24"/>
        </w:rPr>
        <w:t xml:space="preserve"> of the circle includes: 1) </w:t>
      </w:r>
      <w:r>
        <w:rPr>
          <w:rFonts w:ascii="Times New Roman" w:hAnsi="Times New Roman" w:cs="Times New Roman"/>
          <w:sz w:val="24"/>
          <w:szCs w:val="24"/>
        </w:rPr>
        <w:t xml:space="preserve">Errors in process skill. The student was not precisely add numbers so that they do not solve the problems correctly, </w:t>
      </w:r>
      <w:r w:rsidRPr="00ED72EC">
        <w:rPr>
          <w:rFonts w:ascii="Times New Roman" w:hAnsi="Times New Roman" w:cs="Times New Roman"/>
          <w:sz w:val="24"/>
          <w:szCs w:val="24"/>
        </w:rPr>
        <w:t xml:space="preserve">2) Error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D72EC">
        <w:rPr>
          <w:rFonts w:ascii="Times New Roman" w:hAnsi="Times New Roman" w:cs="Times New Roman"/>
          <w:sz w:val="24"/>
          <w:szCs w:val="24"/>
        </w:rPr>
        <w:t>writing the answer (Encoding)</w:t>
      </w:r>
      <w:r>
        <w:rPr>
          <w:rFonts w:ascii="Times New Roman" w:hAnsi="Times New Roman" w:cs="Times New Roman"/>
          <w:sz w:val="24"/>
          <w:szCs w:val="24"/>
        </w:rPr>
        <w:t xml:space="preserve">; Students </w:t>
      </w:r>
      <w:r w:rsidRPr="00ED72EC">
        <w:rPr>
          <w:rFonts w:ascii="Times New Roman" w:hAnsi="Times New Roman" w:cs="Times New Roman"/>
          <w:sz w:val="24"/>
          <w:szCs w:val="24"/>
        </w:rPr>
        <w:t>cannot find the results and write the final answer. Mistakes of low math subjects in solving circle problems include: 1) Reading error</w:t>
      </w:r>
      <w:r>
        <w:rPr>
          <w:rFonts w:ascii="Times New Roman" w:hAnsi="Times New Roman" w:cs="Times New Roman"/>
          <w:sz w:val="24"/>
          <w:szCs w:val="24"/>
        </w:rPr>
        <w:t>; they can</w:t>
      </w:r>
      <w:r w:rsidRPr="00ED72EC">
        <w:rPr>
          <w:rFonts w:ascii="Times New Roman" w:hAnsi="Times New Roman" w:cs="Times New Roman"/>
          <w:sz w:val="24"/>
          <w:szCs w:val="24"/>
        </w:rPr>
        <w:t>not read or recognize symbols in the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  <w:r w:rsidRPr="00ED72EC">
        <w:rPr>
          <w:rFonts w:ascii="Times New Roman" w:hAnsi="Times New Roman" w:cs="Times New Roman"/>
          <w:sz w:val="24"/>
          <w:szCs w:val="24"/>
        </w:rPr>
        <w:t>, 2) comprehension mistakes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can</w:t>
      </w:r>
      <w:r w:rsidRPr="00ED72EC">
        <w:rPr>
          <w:rFonts w:ascii="Times New Roman" w:hAnsi="Times New Roman" w:cs="Times New Roman"/>
          <w:sz w:val="24"/>
          <w:szCs w:val="24"/>
        </w:rPr>
        <w:t xml:space="preserve">not understand and mention what </w:t>
      </w:r>
      <w:r>
        <w:rPr>
          <w:rFonts w:ascii="Times New Roman" w:hAnsi="Times New Roman" w:cs="Times New Roman"/>
          <w:sz w:val="24"/>
          <w:szCs w:val="24"/>
        </w:rPr>
        <w:t>is known and asked in question, 3) transformation errors; they do not know the formula needed to solve the questions, 4</w:t>
      </w:r>
      <w:r w:rsidRPr="00ED72EC">
        <w:rPr>
          <w:rFonts w:ascii="Times New Roman" w:hAnsi="Times New Roman" w:cs="Times New Roman"/>
          <w:sz w:val="24"/>
          <w:szCs w:val="24"/>
        </w:rPr>
        <w:t>) The error of the process of calculation (process skill)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72EC">
        <w:rPr>
          <w:rFonts w:ascii="Times New Roman" w:hAnsi="Times New Roman" w:cs="Times New Roman"/>
          <w:sz w:val="24"/>
          <w:szCs w:val="24"/>
        </w:rPr>
        <w:t xml:space="preserve"> is not thorough in summing the result, 5)</w:t>
      </w:r>
      <w:r>
        <w:rPr>
          <w:rFonts w:ascii="Times New Roman" w:hAnsi="Times New Roman" w:cs="Times New Roman"/>
          <w:sz w:val="24"/>
          <w:szCs w:val="24"/>
        </w:rPr>
        <w:t xml:space="preserve"> Error of the answer writing (Enco</w:t>
      </w:r>
      <w:r w:rsidRPr="00ED72EC">
        <w:rPr>
          <w:rFonts w:ascii="Times New Roman" w:hAnsi="Times New Roman" w:cs="Times New Roman"/>
          <w:sz w:val="24"/>
          <w:szCs w:val="24"/>
        </w:rPr>
        <w:t>ding)</w:t>
      </w:r>
      <w:r>
        <w:rPr>
          <w:rFonts w:ascii="Times New Roman" w:hAnsi="Times New Roman" w:cs="Times New Roman"/>
          <w:sz w:val="24"/>
          <w:szCs w:val="24"/>
        </w:rPr>
        <w:t>; they</w:t>
      </w:r>
      <w:r w:rsidRPr="00ED72EC">
        <w:rPr>
          <w:rFonts w:ascii="Times New Roman" w:hAnsi="Times New Roman" w:cs="Times New Roman"/>
          <w:sz w:val="24"/>
          <w:szCs w:val="24"/>
        </w:rPr>
        <w:t xml:space="preserve"> cannot find the results and write the </w:t>
      </w:r>
      <w:r>
        <w:rPr>
          <w:rFonts w:ascii="Times New Roman" w:hAnsi="Times New Roman" w:cs="Times New Roman"/>
          <w:sz w:val="24"/>
          <w:szCs w:val="24"/>
        </w:rPr>
        <w:t>final answer.</w:t>
      </w:r>
    </w:p>
    <w:sectPr w:rsidR="009E16AC" w:rsidSect="00EC4C4D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C4C4D"/>
    <w:rsid w:val="009E16AC"/>
    <w:rsid w:val="00E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2019-04-24T07:45:00Z</dcterms:created>
  <dcterms:modified xsi:type="dcterms:W3CDTF">2019-04-24T07:45:00Z</dcterms:modified>
</cp:coreProperties>
</file>