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ind w:right="470"/>
        <w:jc w:val="both"/>
        <w:rPr>
          <w:rFonts w:ascii="Times New Roman" w:cs="Times New Roman" w:hAnsi="Times New Roman"/>
          <w:sz w:val="24"/>
          <w:szCs w:val="24"/>
          <w:lang w:val="da-DK"/>
        </w:rPr>
        <w:sectPr>
          <w:headerReference w:type="default" r:id="rId2"/>
          <w:footerReference w:type="default" r:id="rId3"/>
          <w:headerReference w:type="first" r:id="rId4"/>
          <w:footerReference w:type="first" r:id="rId5"/>
          <w:pgSz w:w="11906" w:h="16841" w:orient="portrait" w:code="9"/>
          <w:pgMar w:top="1701" w:right="1701" w:bottom="1701" w:left="2268" w:header="663" w:footer="709" w:gutter="0"/>
          <w:cols w:space="720"/>
          <w:titlePg/>
          <w:docGrid w:linePitch="299"/>
        </w:sectPr>
      </w:pPr>
      <w:r>
        <w:rPr/>
        <w:drawing>
          <wp:anchor distT="0" distB="0" distL="114300" distR="114300" simplePos="false" relativeHeight="7" behindDoc="false" locked="false" layoutInCell="true" allowOverlap="true">
            <wp:simplePos x="0" y="0"/>
            <wp:positionH relativeFrom="page">
              <wp:posOffset>-275562</wp:posOffset>
            </wp:positionH>
            <wp:positionV relativeFrom="page">
              <wp:posOffset>-37240</wp:posOffset>
            </wp:positionV>
            <wp:extent cx="8062445" cy="11233520"/>
            <wp:effectExtent l="0" t="0" r="0" b="0"/>
            <wp:wrapSquare wrapText="bothSides"/>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6" cstate="print"/>
                    <a:srcRect l="0" t="0" r="0" b="0"/>
                    <a:stretch/>
                  </pic:blipFill>
                  <pic:spPr>
                    <a:xfrm rot="0">
                      <a:off x="0" y="0"/>
                      <a:ext cx="8062445" cy="11233520"/>
                    </a:xfrm>
                    <a:prstGeom prst="rect"/>
                  </pic:spPr>
                </pic:pic>
              </a:graphicData>
            </a:graphic>
          </wp:anchor>
        </w:drawing>
      </w:r>
    </w:p>
    <w:p>
      <w:pPr>
        <w:pStyle w:val="style0"/>
        <w:spacing w:lineRule="auto" w:line="360"/>
        <w:ind w:right="470"/>
        <w:jc w:val="both"/>
        <w:rPr>
          <w:rFonts w:ascii="Times New Roman" w:cs="Times New Roman" w:hAnsi="Times New Roman"/>
          <w:sz w:val="24"/>
          <w:szCs w:val="24"/>
        </w:rPr>
      </w:pPr>
      <w:r>
        <w:rPr/>
        <w:drawing>
          <wp:anchor distT="0" distB="0" distL="114300" distR="114300" simplePos="false" relativeHeight="6" behindDoc="false" locked="false" layoutInCell="true" allowOverlap="true">
            <wp:simplePos x="0" y="0"/>
            <wp:positionH relativeFrom="page">
              <wp:posOffset>-319404</wp:posOffset>
            </wp:positionH>
            <wp:positionV relativeFrom="page">
              <wp:posOffset>-112213</wp:posOffset>
            </wp:positionV>
            <wp:extent cx="8276120" cy="10784915"/>
            <wp:effectExtent l="0" t="0" r="0" b="0"/>
            <wp:wrapSquare wrapText="bothSides"/>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7" cstate="print"/>
                    <a:srcRect l="0" t="0" r="0" b="0"/>
                    <a:stretch/>
                  </pic:blipFill>
                  <pic:spPr>
                    <a:xfrm rot="0">
                      <a:off x="0" y="0"/>
                      <a:ext cx="8276120" cy="10784915"/>
                    </a:xfrm>
                    <a:prstGeom prst="rect"/>
                  </pic:spPr>
                </pic:pic>
              </a:graphicData>
            </a:graphic>
          </wp:anchor>
        </w:drawing>
      </w:r>
    </w:p>
    <w:p>
      <w:pPr>
        <w:pStyle w:val="style0"/>
        <w:spacing w:lineRule="auto" w:line="360"/>
        <w:ind w:right="470"/>
        <w:jc w:val="both"/>
        <w:rPr>
          <w:rFonts w:ascii="Times New Roman" w:cs="Times New Roman" w:hAnsi="Times New Roman"/>
          <w:sz w:val="24"/>
          <w:szCs w:val="24"/>
        </w:rPr>
      </w:pPr>
      <w:r>
        <w:rPr/>
        <w:drawing>
          <wp:anchor distT="0" distB="0" distL="114300" distR="114300" simplePos="false" relativeHeight="8" behindDoc="false" locked="false" layoutInCell="true" allowOverlap="true">
            <wp:simplePos x="0" y="0"/>
            <wp:positionH relativeFrom="page">
              <wp:posOffset>-5060</wp:posOffset>
            </wp:positionH>
            <wp:positionV relativeFrom="page">
              <wp:posOffset>-24530</wp:posOffset>
            </wp:positionV>
            <wp:extent cx="7569783" cy="10646420"/>
            <wp:effectExtent l="0" t="0" r="0" b="0"/>
            <wp:wrapSquare wrapText="bothSides"/>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8" cstate="print"/>
                    <a:srcRect l="0" t="0" r="0" b="0"/>
                    <a:stretch/>
                  </pic:blipFill>
                  <pic:spPr>
                    <a:xfrm rot="0">
                      <a:off x="0" y="0"/>
                      <a:ext cx="7569783" cy="10646420"/>
                    </a:xfrm>
                    <a:prstGeom prst="rect"/>
                  </pic:spPr>
                </pic:pic>
              </a:graphicData>
            </a:graphic>
          </wp:anchor>
        </w:drawing>
      </w: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bookmarkStart w:id="0" w:name="_Toc145182788"/>
    <w:p>
      <w:pPr>
        <w:pStyle w:val="style1"/>
        <w:rPr/>
      </w:pPr>
      <w:r>
        <w:t>DAFTAR ISI</w:t>
      </w:r>
      <w:bookmarkEnd w:id="0"/>
    </w:p>
    <w:p>
      <w:pPr>
        <w:pStyle w:val="style266"/>
        <w:rPr/>
      </w:pPr>
    </w:p>
    <w:p>
      <w:pPr>
        <w:pStyle w:val="style19"/>
        <w:tabs>
          <w:tab w:val="right" w:leader="dot" w:pos="7927"/>
        </w:tabs>
        <w:jc w:val="both"/>
        <w:rPr>
          <w:rFonts w:ascii="Times New Roman" w:cs="Times New Roman" w:eastAsia="宋体" w:hAnsi="Times New Roman"/>
          <w:noProof/>
          <w:color w:val="auto"/>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"_Toc145182786" </w:instrText>
      </w:r>
      <w:r>
        <w:rPr/>
        <w:fldChar w:fldCharType="separate"/>
      </w:r>
      <w:r>
        <w:rPr>
          <w:rStyle w:val="style85"/>
          <w:rFonts w:ascii="Times New Roman" w:cs="Times New Roman" w:hAnsi="Times New Roman"/>
          <w:noProof/>
        </w:rPr>
        <w:t>HALAMAN PENGESAHAN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_Toc145182786 \h </w:instrText>
      </w:r>
      <w:r>
        <w:rPr>
          <w:rFonts w:ascii="Times New Roman" w:cs="Times New Roman" w:hAnsi="Times New Roman"/>
          <w:noProof/>
          <w:webHidden/>
        </w:rPr>
        <w:fldChar w:fldCharType="separate"/>
      </w:r>
      <w:r>
        <w:rPr>
          <w:rFonts w:ascii="Times New Roman" w:cs="Times New Roman" w:hAnsi="Times New Roman"/>
          <w:noProof/>
          <w:webHidden/>
        </w:rPr>
        <w:t>i</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"_Toc145182787" </w:instrText>
      </w:r>
      <w:r>
        <w:rPr/>
        <w:fldChar w:fldCharType="separate"/>
      </w:r>
      <w:r>
        <w:rPr>
          <w:rStyle w:val="style85"/>
          <w:rFonts w:ascii="Times New Roman" w:cs="Times New Roman" w:hAnsi="Times New Roman"/>
          <w:noProof/>
        </w:rPr>
        <w:t>KATA PENGANTAR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_Toc145182787 \h </w:instrText>
      </w:r>
      <w:r>
        <w:rPr>
          <w:rFonts w:ascii="Times New Roman" w:cs="Times New Roman" w:hAnsi="Times New Roman"/>
          <w:noProof/>
          <w:webHidden/>
        </w:rPr>
        <w:fldChar w:fldCharType="separate"/>
      </w:r>
      <w:r>
        <w:rPr>
          <w:rFonts w:ascii="Times New Roman" w:cs="Times New Roman" w:hAnsi="Times New Roman"/>
          <w:noProof/>
          <w:webHidden/>
        </w:rPr>
        <w:t>ii</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"_Toc145182788" </w:instrText>
      </w:r>
      <w:r>
        <w:rPr/>
        <w:fldChar w:fldCharType="separate"/>
      </w:r>
      <w:r>
        <w:rPr>
          <w:rStyle w:val="style85"/>
          <w:rFonts w:ascii="Times New Roman" w:cs="Times New Roman" w:hAnsi="Times New Roman"/>
          <w:noProof/>
        </w:rPr>
        <w:t>DAFTAR ISI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_Toc145182788 \h </w:instrText>
      </w:r>
      <w:r>
        <w:rPr>
          <w:rFonts w:ascii="Times New Roman" w:cs="Times New Roman" w:hAnsi="Times New Roman"/>
          <w:noProof/>
          <w:webHidden/>
        </w:rPr>
        <w:fldChar w:fldCharType="separate"/>
      </w:r>
      <w:r>
        <w:rPr>
          <w:rFonts w:ascii="Times New Roman" w:cs="Times New Roman" w:hAnsi="Times New Roman"/>
          <w:noProof/>
          <w:webHidden/>
        </w:rPr>
        <w:t>iii</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"_Toc145182789" </w:instrText>
      </w:r>
      <w:r>
        <w:rPr/>
        <w:fldChar w:fldCharType="separate"/>
      </w:r>
      <w:r>
        <w:rPr>
          <w:rStyle w:val="style85"/>
          <w:rFonts w:ascii="Times New Roman" w:cs="Times New Roman" w:hAnsi="Times New Roman"/>
          <w:noProof/>
        </w:rPr>
        <w:t>DAFTAR GAMBAR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_Toc145182789 \h </w:instrText>
      </w:r>
      <w:r>
        <w:rPr>
          <w:rFonts w:ascii="Times New Roman" w:cs="Times New Roman" w:hAnsi="Times New Roman"/>
          <w:noProof/>
          <w:webHidden/>
        </w:rPr>
        <w:fldChar w:fldCharType="separate"/>
      </w:r>
      <w:r>
        <w:rPr>
          <w:rFonts w:ascii="Times New Roman" w:cs="Times New Roman" w:hAnsi="Times New Roman"/>
          <w:noProof/>
          <w:webHidden/>
        </w:rPr>
        <w:t>v</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"_Toc145182790" </w:instrText>
      </w:r>
      <w:r>
        <w:rPr/>
        <w:fldChar w:fldCharType="separate"/>
      </w:r>
      <w:r>
        <w:rPr>
          <w:rStyle w:val="style85"/>
          <w:rFonts w:ascii="Times New Roman" w:cs="Times New Roman" w:hAnsi="Times New Roman"/>
          <w:noProof/>
        </w:rPr>
        <w:t>DAFTAR TABEL</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_Toc145182790 \h </w:instrText>
      </w:r>
      <w:r>
        <w:rPr>
          <w:rFonts w:ascii="Times New Roman" w:cs="Times New Roman" w:hAnsi="Times New Roman"/>
          <w:noProof/>
          <w:webHidden/>
        </w:rPr>
        <w:fldChar w:fldCharType="separate"/>
      </w:r>
      <w:r>
        <w:rPr>
          <w:rFonts w:ascii="Times New Roman" w:cs="Times New Roman" w:hAnsi="Times New Roman"/>
          <w:noProof/>
          <w:webHidden/>
        </w:rPr>
        <w:t>vi</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"_Toc145182791" </w:instrText>
      </w:r>
      <w:r>
        <w:rPr/>
        <w:fldChar w:fldCharType="separate"/>
      </w:r>
      <w:r>
        <w:rPr>
          <w:rStyle w:val="style85"/>
          <w:rFonts w:ascii="Times New Roman" w:cs="Times New Roman" w:hAnsi="Times New Roman"/>
          <w:noProof/>
        </w:rPr>
        <w:t>BAB 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_Toc145182791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"_Toc145182792" </w:instrText>
      </w:r>
      <w:r>
        <w:rPr/>
        <w:fldChar w:fldCharType="separate"/>
      </w:r>
      <w:r>
        <w:rPr>
          <w:rStyle w:val="style85"/>
          <w:rFonts w:ascii="Times New Roman" w:cs="Times New Roman" w:hAnsi="Times New Roman"/>
          <w:noProof/>
        </w:rPr>
        <w:t>PENDAHULUAN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_Toc145182792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"_Toc145182793" </w:instrText>
      </w:r>
      <w:r>
        <w:rPr/>
        <w:fldChar w:fldCharType="separate"/>
      </w:r>
      <w:r>
        <w:rPr>
          <w:rStyle w:val="style85"/>
          <w:rFonts w:ascii="Times New Roman" w:cs="Times New Roman" w:hAnsi="Times New Roman"/>
          <w:noProof/>
        </w:rPr>
        <w:t>A. Latar Belakang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_Toc145182793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"_Toc145182794" </w:instrText>
      </w:r>
      <w:r>
        <w:rPr/>
        <w:fldChar w:fldCharType="separate"/>
      </w:r>
      <w:r>
        <w:rPr>
          <w:rStyle w:val="style85"/>
          <w:rFonts w:ascii="Times New Roman" w:cs="Times New Roman" w:hAnsi="Times New Roman"/>
          <w:noProof/>
        </w:rPr>
        <w:t>B. Tujuan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_Toc145182794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"_Toc145182795" </w:instrText>
      </w:r>
      <w:r>
        <w:rPr/>
        <w:fldChar w:fldCharType="separate"/>
      </w:r>
      <w:r>
        <w:rPr>
          <w:rStyle w:val="style85"/>
          <w:rFonts w:ascii="Times New Roman" w:cs="Times New Roman" w:hAnsi="Times New Roman"/>
          <w:noProof/>
        </w:rPr>
        <w:t>C. Manfaat Pelaksanaan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_Toc145182795 \h </w:instrText>
      </w:r>
      <w:r>
        <w:rPr>
          <w:rFonts w:ascii="Times New Roman" w:cs="Times New Roman" w:hAnsi="Times New Roman"/>
          <w:noProof/>
          <w:webHidden/>
        </w:rPr>
        <w:fldChar w:fldCharType="separate"/>
      </w:r>
      <w:r>
        <w:rPr>
          <w:rFonts w:ascii="Times New Roman" w:cs="Times New Roman" w:hAnsi="Times New Roman"/>
          <w:noProof/>
          <w:webHidden/>
        </w:rPr>
        <w:t>2</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"_Toc145182796" </w:instrText>
      </w:r>
      <w:r>
        <w:rPr/>
        <w:fldChar w:fldCharType="separate"/>
      </w:r>
      <w:r>
        <w:rPr>
          <w:rStyle w:val="style85"/>
          <w:rFonts w:ascii="Times New Roman" w:cs="Times New Roman" w:hAnsi="Times New Roman"/>
          <w:noProof/>
        </w:rPr>
        <w:t>BAB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_Toc145182796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"_Toc145182797" </w:instrText>
      </w:r>
      <w:r>
        <w:rPr/>
        <w:fldChar w:fldCharType="separate"/>
      </w:r>
      <w:r>
        <w:rPr>
          <w:rStyle w:val="style85"/>
          <w:rFonts w:ascii="Times New Roman" w:cs="Times New Roman" w:hAnsi="Times New Roman"/>
          <w:noProof/>
        </w:rPr>
        <w:t>PENYAJIAN LAPORAN KEGIATAN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_Toc145182797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"_Toc145182798" </w:instrText>
      </w:r>
      <w:r>
        <w:rPr/>
        <w:fldChar w:fldCharType="separate"/>
      </w:r>
      <w:r>
        <w:rPr>
          <w:rStyle w:val="style85"/>
          <w:rFonts w:ascii="Times New Roman" w:cs="Times New Roman" w:hAnsi="Times New Roman"/>
          <w:noProof/>
        </w:rPr>
        <w:t>A. Persiapan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_Toc145182798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jc w:val="both"/>
        <w:rPr>
          <w:rFonts w:ascii="Times New Roman" w:cs="Times New Roman" w:eastAsia="宋体" w:hAnsi="Times New Roman"/>
          <w:noProof/>
          <w:color w:val="auto"/>
        </w:rPr>
      </w:pPr>
      <w:r>
        <w:rPr/>
        <w:fldChar w:fldCharType="begin"/>
      </w:r>
      <w:r>
        <w:instrText xml:space="preserve"> HYPERLINK \l "_Toc145182799" </w:instrText>
      </w:r>
      <w:r>
        <w:rPr/>
        <w:fldChar w:fldCharType="separate"/>
      </w:r>
      <w:r>
        <w:rPr>
          <w:rStyle w:val="style85"/>
          <w:rFonts w:ascii="Times New Roman" w:cs="Times New Roman" w:hAnsi="Times New Roman"/>
          <w:noProof/>
        </w:rPr>
        <w:t>a.</w:t>
      </w:r>
      <w:r>
        <w:rPr>
          <w:rFonts w:ascii="Times New Roman" w:cs="Times New Roman" w:eastAsia="宋体" w:hAnsi="Times New Roman"/>
          <w:noProof/>
          <w:color w:val="auto"/>
        </w:rPr>
        <w:t xml:space="preserve"> </w:t>
      </w:r>
      <w:r>
        <w:rPr>
          <w:rStyle w:val="style85"/>
          <w:rFonts w:ascii="Times New Roman" w:cs="Times New Roman" w:hAnsi="Times New Roman"/>
          <w:noProof/>
        </w:rPr>
        <w:t>Pembelajaran microteaching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_Toc145182799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"_Toc145182800" </w:instrText>
      </w:r>
      <w:r>
        <w:rPr/>
        <w:fldChar w:fldCharType="separate"/>
      </w:r>
      <w:r>
        <w:rPr>
          <w:rStyle w:val="style85"/>
          <w:rFonts w:ascii="Times New Roman" w:cs="Times New Roman" w:hAnsi="Times New Roman"/>
          <w:noProof/>
        </w:rPr>
        <w:t>b. Pembekalan PLP 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_Toc145182800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"_Toc145182801" </w:instrText>
      </w:r>
      <w:r>
        <w:rPr/>
        <w:fldChar w:fldCharType="separate"/>
      </w:r>
      <w:r>
        <w:rPr>
          <w:rStyle w:val="style85"/>
          <w:rFonts w:ascii="Times New Roman" w:cs="Times New Roman" w:hAnsi="Times New Roman"/>
          <w:noProof/>
        </w:rPr>
        <w:t>c. Kalender Pendidikan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_Toc145182801 \h </w:instrText>
      </w:r>
      <w:r>
        <w:rPr>
          <w:rFonts w:ascii="Times New Roman" w:cs="Times New Roman" w:hAnsi="Times New Roman"/>
          <w:noProof/>
          <w:webHidden/>
        </w:rPr>
        <w:fldChar w:fldCharType="separate"/>
      </w:r>
      <w:r>
        <w:rPr>
          <w:rFonts w:ascii="Times New Roman" w:cs="Times New Roman" w:hAnsi="Times New Roman"/>
          <w:noProof/>
          <w:webHidden/>
        </w:rPr>
        <w:t>3</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"_Toc145182802" </w:instrText>
      </w:r>
      <w:r>
        <w:rPr/>
        <w:fldChar w:fldCharType="separate"/>
      </w:r>
      <w:r>
        <w:rPr>
          <w:rStyle w:val="style85"/>
          <w:rFonts w:ascii="Times New Roman" w:cs="Times New Roman" w:hAnsi="Times New Roman"/>
          <w:noProof/>
        </w:rPr>
        <w:t>d. Rencana Pekan Aktif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_Toc145182802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"_Toc145182803" </w:instrText>
      </w:r>
      <w:r>
        <w:rPr/>
        <w:fldChar w:fldCharType="separate"/>
      </w:r>
      <w:r>
        <w:rPr>
          <w:rStyle w:val="style85"/>
          <w:rFonts w:ascii="Times New Roman" w:cs="Times New Roman" w:hAnsi="Times New Roman"/>
          <w:noProof/>
        </w:rPr>
        <w:t>e. Program Tahunan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_Toc145182803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"_Toc145182804" </w:instrText>
      </w:r>
      <w:r>
        <w:rPr/>
        <w:fldChar w:fldCharType="separate"/>
      </w:r>
      <w:r>
        <w:rPr>
          <w:rStyle w:val="style85"/>
          <w:rFonts w:ascii="Times New Roman" w:cs="Times New Roman" w:hAnsi="Times New Roman"/>
          <w:noProof/>
        </w:rPr>
        <w:t>f. Program Semester (Terlampir)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_Toc145182804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"_Toc145182805" </w:instrText>
      </w:r>
      <w:r>
        <w:rPr/>
        <w:fldChar w:fldCharType="separate"/>
      </w:r>
      <w:r>
        <w:rPr>
          <w:rStyle w:val="style85"/>
          <w:rFonts w:ascii="Times New Roman" w:cs="Times New Roman" w:hAnsi="Times New Roman"/>
          <w:noProof/>
        </w:rPr>
        <w:t>g. Silabus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_Toc145182805 \h </w:instrText>
      </w:r>
      <w:r>
        <w:rPr>
          <w:rFonts w:ascii="Times New Roman" w:cs="Times New Roman" w:hAnsi="Times New Roman"/>
          <w:noProof/>
          <w:webHidden/>
        </w:rPr>
        <w:fldChar w:fldCharType="separate"/>
      </w:r>
      <w:r>
        <w:rPr>
          <w:rFonts w:ascii="Times New Roman" w:cs="Times New Roman" w:hAnsi="Times New Roman"/>
          <w:noProof/>
          <w:webHidden/>
        </w:rPr>
        <w:t>4</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"_Toc145182806" </w:instrText>
      </w:r>
      <w:r>
        <w:rPr/>
        <w:fldChar w:fldCharType="separate"/>
      </w:r>
      <w:r>
        <w:rPr>
          <w:rStyle w:val="style85"/>
          <w:rFonts w:ascii="Times New Roman" w:cs="Times New Roman" w:hAnsi="Times New Roman"/>
          <w:noProof/>
        </w:rPr>
        <w:t>h. Rencana Pelaksanaan Pembelajaran (RPP)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_Toc145182806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"_Toc145182807" </w:instrText>
      </w:r>
      <w:r>
        <w:rPr/>
        <w:fldChar w:fldCharType="separate"/>
      </w:r>
      <w:r>
        <w:rPr>
          <w:rStyle w:val="style85"/>
          <w:rFonts w:ascii="Times New Roman" w:cs="Times New Roman" w:hAnsi="Times New Roman"/>
          <w:noProof/>
        </w:rPr>
        <w:t>B.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_Toc145182807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jc w:val="both"/>
        <w:rPr>
          <w:rFonts w:ascii="Times New Roman" w:cs="Times New Roman" w:eastAsia="宋体" w:hAnsi="Times New Roman"/>
          <w:noProof/>
          <w:color w:val="auto"/>
        </w:rPr>
      </w:pPr>
      <w:r>
        <w:rPr/>
        <w:fldChar w:fldCharType="begin"/>
      </w:r>
      <w:r>
        <w:instrText xml:space="preserve"> HYPERLINK \l "_Toc145182808" </w:instrText>
      </w:r>
      <w:r>
        <w:rPr/>
        <w:fldChar w:fldCharType="separate"/>
      </w:r>
      <w:r>
        <w:rPr>
          <w:rStyle w:val="style85"/>
          <w:rFonts w:ascii="Times New Roman" w:cs="Times New Roman" w:hAnsi="Times New Roman"/>
          <w:noProof/>
        </w:rPr>
        <w:t>a.Persiapan Sebelum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_Toc145182808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"_Toc145182809" </w:instrText>
      </w:r>
      <w:r>
        <w:rPr/>
        <w:fldChar w:fldCharType="separate"/>
      </w:r>
      <w:r>
        <w:rPr>
          <w:rStyle w:val="style85"/>
          <w:rFonts w:ascii="Times New Roman" w:cs="Times New Roman" w:hAnsi="Times New Roman"/>
          <w:noProof/>
        </w:rPr>
        <w:t>b. Pembuatan RPP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_Toc145182809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"_Toc145182810" </w:instrText>
      </w:r>
      <w:r>
        <w:rPr/>
        <w:fldChar w:fldCharType="separate"/>
      </w:r>
      <w:r>
        <w:rPr>
          <w:rStyle w:val="style85"/>
          <w:rFonts w:ascii="Times New Roman" w:cs="Times New Roman" w:hAnsi="Times New Roman"/>
          <w:noProof/>
        </w:rPr>
        <w:t>c. Praktik Mengajar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_Toc145182810 \h </w:instrText>
      </w:r>
      <w:r>
        <w:rPr>
          <w:rFonts w:ascii="Times New Roman" w:cs="Times New Roman" w:hAnsi="Times New Roman"/>
          <w:noProof/>
          <w:webHidden/>
        </w:rPr>
        <w:fldChar w:fldCharType="separate"/>
      </w:r>
      <w:r>
        <w:rPr>
          <w:rFonts w:ascii="Times New Roman" w:cs="Times New Roman" w:hAnsi="Times New Roman"/>
          <w:noProof/>
          <w:webHidden/>
        </w:rPr>
        <w:t>5</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"_Toc145182811" </w:instrText>
      </w:r>
      <w:r>
        <w:rPr/>
        <w:fldChar w:fldCharType="separate"/>
      </w:r>
      <w:r>
        <w:rPr>
          <w:rStyle w:val="style85"/>
          <w:rFonts w:ascii="Times New Roman" w:cs="Times New Roman" w:hAnsi="Times New Roman"/>
          <w:noProof/>
        </w:rPr>
        <w:t>d. Umpan Balik Dari Guru Pamong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_Toc145182811 \h </w:instrText>
      </w:r>
      <w:r>
        <w:rPr>
          <w:rFonts w:ascii="Times New Roman" w:cs="Times New Roman" w:hAnsi="Times New Roman"/>
          <w:noProof/>
          <w:webHidden/>
        </w:rPr>
        <w:fldChar w:fldCharType="separate"/>
      </w:r>
      <w:r>
        <w:rPr>
          <w:rFonts w:ascii="Times New Roman" w:cs="Times New Roman" w:hAnsi="Times New Roman"/>
          <w:noProof/>
          <w:webHidden/>
        </w:rPr>
        <w:t>6</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"_Toc145182812" </w:instrText>
      </w:r>
      <w:r>
        <w:rPr/>
        <w:fldChar w:fldCharType="separate"/>
      </w:r>
      <w:r>
        <w:rPr>
          <w:rStyle w:val="style85"/>
          <w:rFonts w:ascii="Times New Roman" w:cs="Times New Roman" w:hAnsi="Times New Roman"/>
          <w:noProof/>
        </w:rPr>
        <w:t>C. Hasil Pelaksanaan Program</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_Toc145182812 \h </w:instrText>
      </w:r>
      <w:r>
        <w:rPr>
          <w:rFonts w:ascii="Times New Roman" w:cs="Times New Roman" w:hAnsi="Times New Roman"/>
          <w:noProof/>
          <w:webHidden/>
        </w:rPr>
        <w:fldChar w:fldCharType="separate"/>
      </w:r>
      <w:r>
        <w:rPr>
          <w:rFonts w:ascii="Times New Roman" w:cs="Times New Roman" w:hAnsi="Times New Roman"/>
          <w:noProof/>
          <w:webHidden/>
        </w:rPr>
        <w:t>7</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"_Toc145182813" </w:instrText>
      </w:r>
      <w:r>
        <w:rPr/>
        <w:fldChar w:fldCharType="separate"/>
      </w:r>
      <w:r>
        <w:rPr>
          <w:rStyle w:val="style85"/>
          <w:rFonts w:ascii="Times New Roman" w:cs="Times New Roman" w:hAnsi="Times New Roman"/>
          <w:noProof/>
        </w:rPr>
        <w:t>a. Faktor Pendukung</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_Toc145182813 \h </w:instrText>
      </w:r>
      <w:r>
        <w:rPr>
          <w:rFonts w:ascii="Times New Roman" w:cs="Times New Roman" w:hAnsi="Times New Roman"/>
          <w:noProof/>
          <w:webHidden/>
        </w:rPr>
        <w:fldChar w:fldCharType="separate"/>
      </w:r>
      <w:r>
        <w:rPr>
          <w:rFonts w:ascii="Times New Roman" w:cs="Times New Roman" w:hAnsi="Times New Roman"/>
          <w:noProof/>
          <w:webHidden/>
        </w:rPr>
        <w:t>8</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"_Toc145182814" </w:instrText>
      </w:r>
      <w:r>
        <w:rPr/>
        <w:fldChar w:fldCharType="separate"/>
      </w:r>
      <w:r>
        <w:rPr>
          <w:rStyle w:val="style85"/>
          <w:rFonts w:ascii="Times New Roman" w:cs="Times New Roman" w:hAnsi="Times New Roman"/>
          <w:noProof/>
        </w:rPr>
        <w:t>b. 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_Toc145182814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20"/>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"_Toc145182815" </w:instrText>
      </w:r>
      <w:r>
        <w:rPr/>
        <w:fldChar w:fldCharType="separate"/>
      </w:r>
      <w:r>
        <w:rPr>
          <w:rStyle w:val="style85"/>
          <w:rFonts w:ascii="Times New Roman" w:cs="Times New Roman" w:hAnsi="Times New Roman"/>
          <w:noProof/>
        </w:rPr>
        <w:t>c. Upaya Mengatasi (Faktor Penghambat)</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_Toc145182815 \h </w:instrText>
      </w:r>
      <w:r>
        <w:rPr>
          <w:rFonts w:ascii="Times New Roman" w:cs="Times New Roman" w:hAnsi="Times New Roman"/>
          <w:noProof/>
          <w:webHidden/>
        </w:rPr>
        <w:fldChar w:fldCharType="separate"/>
      </w:r>
      <w:r>
        <w:rPr>
          <w:rFonts w:ascii="Times New Roman" w:cs="Times New Roman" w:hAnsi="Times New Roman"/>
          <w:noProof/>
          <w:webHidden/>
        </w:rPr>
        <w:t>9</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"_Toc145182816" </w:instrText>
      </w:r>
      <w:r>
        <w:rPr/>
        <w:fldChar w:fldCharType="separate"/>
      </w:r>
      <w:r>
        <w:rPr>
          <w:rStyle w:val="style85"/>
          <w:rFonts w:ascii="Times New Roman" w:cs="Times New Roman" w:hAnsi="Times New Roman"/>
          <w:noProof/>
        </w:rPr>
        <w:t>BAB III</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_Toc145182816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"_Toc145182817" </w:instrText>
      </w:r>
      <w:r>
        <w:rPr/>
        <w:fldChar w:fldCharType="separate"/>
      </w:r>
      <w:r>
        <w:rPr>
          <w:rStyle w:val="style85"/>
          <w:rFonts w:ascii="Times New Roman" w:cs="Times New Roman" w:hAnsi="Times New Roman"/>
          <w:noProof/>
        </w:rPr>
        <w:t>PENUTUP</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_Toc145182817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jc w:val="both"/>
        <w:rPr>
          <w:rFonts w:ascii="Times New Roman" w:cs="Times New Roman" w:eastAsia="宋体" w:hAnsi="Times New Roman"/>
          <w:noProof/>
          <w:color w:val="auto"/>
        </w:rPr>
      </w:pPr>
      <w:r>
        <w:rPr/>
        <w:fldChar w:fldCharType="begin"/>
      </w:r>
      <w:r>
        <w:instrText xml:space="preserve"> HYPERLINK \l "_Toc145182818" </w:instrText>
      </w:r>
      <w:r>
        <w:rPr/>
        <w:fldChar w:fldCharType="separate"/>
      </w:r>
      <w:r>
        <w:rPr>
          <w:rStyle w:val="style85"/>
          <w:rFonts w:ascii="Times New Roman" w:cs="Times New Roman" w:hAnsi="Times New Roman"/>
          <w:noProof/>
        </w:rPr>
        <w:t>A.</w:t>
      </w:r>
      <w:r>
        <w:rPr>
          <w:rFonts w:ascii="Times New Roman" w:cs="Times New Roman" w:eastAsia="宋体" w:hAnsi="Times New Roman"/>
          <w:noProof/>
          <w:color w:val="auto"/>
        </w:rPr>
        <w:tab/>
      </w:r>
      <w:r>
        <w:rPr>
          <w:rStyle w:val="style85"/>
          <w:rFonts w:ascii="Times New Roman" w:cs="Times New Roman" w:hAnsi="Times New Roman"/>
          <w:noProof/>
        </w:rPr>
        <w:t>Simpulan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_Toc145182818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20"/>
        <w:tabs>
          <w:tab w:val="left" w:leader="none" w:pos="660"/>
          <w:tab w:val="right" w:leader="dot" w:pos="7927"/>
        </w:tabs>
        <w:jc w:val="both"/>
        <w:rPr>
          <w:rFonts w:ascii="Times New Roman" w:cs="Times New Roman" w:eastAsia="宋体" w:hAnsi="Times New Roman"/>
          <w:noProof/>
          <w:color w:val="auto"/>
        </w:rPr>
      </w:pPr>
      <w:r>
        <w:rPr/>
        <w:fldChar w:fldCharType="begin"/>
      </w:r>
      <w:r>
        <w:instrText xml:space="preserve"> HYPERLINK \l "_Toc145182819" </w:instrText>
      </w:r>
      <w:r>
        <w:rPr/>
        <w:fldChar w:fldCharType="separate"/>
      </w:r>
      <w:r>
        <w:rPr>
          <w:rStyle w:val="style85"/>
          <w:rFonts w:ascii="Times New Roman" w:cs="Times New Roman" w:hAnsi="Times New Roman"/>
          <w:noProof/>
        </w:rPr>
        <w:t>B.</w:t>
      </w:r>
      <w:r>
        <w:rPr>
          <w:rFonts w:ascii="Times New Roman" w:cs="Times New Roman" w:eastAsia="宋体" w:hAnsi="Times New Roman"/>
          <w:noProof/>
          <w:color w:val="auto"/>
        </w:rPr>
        <w:tab/>
      </w:r>
      <w:r>
        <w:rPr>
          <w:rStyle w:val="style85"/>
          <w:rFonts w:ascii="Times New Roman" w:cs="Times New Roman" w:hAnsi="Times New Roman"/>
          <w:noProof/>
        </w:rPr>
        <w:t>Saran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_Toc145182819 \h </w:instrText>
      </w:r>
      <w:r>
        <w:rPr>
          <w:rFonts w:ascii="Times New Roman" w:cs="Times New Roman" w:hAnsi="Times New Roman"/>
          <w:noProof/>
          <w:webHidden/>
        </w:rPr>
        <w:fldChar w:fldCharType="separate"/>
      </w:r>
      <w:r>
        <w:rPr>
          <w:rFonts w:ascii="Times New Roman" w:cs="Times New Roman" w:hAnsi="Times New Roman"/>
          <w:noProof/>
          <w:webHidden/>
        </w:rPr>
        <w:t>10</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"_Toc145182820" </w:instrText>
      </w:r>
      <w:r>
        <w:rPr/>
        <w:fldChar w:fldCharType="separate"/>
      </w:r>
      <w:r>
        <w:rPr>
          <w:rStyle w:val="style85"/>
          <w:rFonts w:ascii="Times New Roman" w:cs="Times New Roman" w:hAnsi="Times New Roman"/>
          <w:noProof/>
        </w:rPr>
        <w:t>DAFTAR PUSTAKA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_Toc145182820 \h </w:instrText>
      </w:r>
      <w:r>
        <w:rPr>
          <w:rFonts w:ascii="Times New Roman" w:cs="Times New Roman" w:hAnsi="Times New Roman"/>
          <w:noProof/>
          <w:webHidden/>
        </w:rPr>
        <w:fldChar w:fldCharType="separate"/>
      </w:r>
      <w:r>
        <w:rPr>
          <w:rFonts w:ascii="Times New Roman" w:cs="Times New Roman" w:hAnsi="Times New Roman"/>
          <w:noProof/>
          <w:webHidden/>
        </w:rPr>
        <w:t>12</w:t>
      </w:r>
      <w:r>
        <w:rPr>
          <w:rFonts w:ascii="Times New Roman" w:cs="Times New Roman" w:hAnsi="Times New Roman"/>
          <w:noProof/>
          <w:webHidden/>
        </w:rPr>
        <w:fldChar w:fldCharType="end"/>
      </w:r>
      <w:r>
        <w:rPr/>
        <w:fldChar w:fldCharType="end"/>
      </w:r>
    </w:p>
    <w:p>
      <w:pPr>
        <w:pStyle w:val="style19"/>
        <w:tabs>
          <w:tab w:val="right" w:leader="dot" w:pos="7927"/>
        </w:tabs>
        <w:jc w:val="both"/>
        <w:rPr>
          <w:rFonts w:ascii="Times New Roman" w:cs="Times New Roman" w:eastAsia="宋体" w:hAnsi="Times New Roman"/>
          <w:noProof/>
          <w:color w:val="auto"/>
        </w:rPr>
      </w:pPr>
      <w:r>
        <w:rPr/>
        <w:fldChar w:fldCharType="begin"/>
      </w:r>
      <w:r>
        <w:instrText xml:space="preserve"> HYPERLINK \l "_Toc145182821" </w:instrText>
      </w:r>
      <w:r>
        <w:rPr/>
        <w:fldChar w:fldCharType="separate"/>
      </w:r>
      <w:r>
        <w:rPr>
          <w:rStyle w:val="style85"/>
          <w:rFonts w:ascii="Times New Roman" w:cs="Times New Roman" w:hAnsi="Times New Roman"/>
          <w:noProof/>
        </w:rPr>
        <w:t>LAMPIRAN-LAMPIRAN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_Toc145182821 \h </w:instrText>
      </w:r>
      <w:r>
        <w:rPr>
          <w:rFonts w:ascii="Times New Roman" w:cs="Times New Roman" w:hAnsi="Times New Roman"/>
          <w:noProof/>
          <w:webHidden/>
        </w:rPr>
        <w:fldChar w:fldCharType="separate"/>
      </w:r>
      <w:r>
        <w:rPr>
          <w:rFonts w:ascii="Times New Roman" w:cs="Times New Roman" w:hAnsi="Times New Roman"/>
          <w:noProof/>
          <w:webHidden/>
        </w:rPr>
        <w:t>1</w:t>
      </w:r>
      <w:r>
        <w:rPr>
          <w:rFonts w:ascii="Times New Roman" w:cs="Times New Roman" w:hAnsi="Times New Roman"/>
          <w:noProof/>
          <w:webHidden/>
        </w:rPr>
        <w:fldChar w:fldCharType="end"/>
      </w:r>
      <w:r>
        <w:rPr/>
        <w:fldChar w:fldCharType="end"/>
      </w:r>
    </w:p>
    <w:p>
      <w:pPr>
        <w:pStyle w:val="style0"/>
        <w:tabs>
          <w:tab w:val="left" w:leader="none" w:pos="5479"/>
        </w:tabs>
        <w:jc w:val="both"/>
        <w:rPr>
          <w:rFonts w:ascii="Times New Roman" w:cs="Times New Roman" w:hAnsi="Times New Roman"/>
          <w:sz w:val="24"/>
          <w:szCs w:val="24"/>
        </w:rPr>
      </w:pPr>
      <w:r>
        <w:rPr>
          <w:rFonts w:ascii="Times New Roman" w:cs="Times New Roman" w:hAnsi="Times New Roman"/>
          <w:b/>
          <w:bCs/>
          <w:noProof/>
          <w:sz w:val="24"/>
          <w:szCs w:val="24"/>
        </w:rPr>
        <w:fldChar w:fldCharType="end"/>
      </w:r>
      <w:r>
        <w:rPr>
          <w:rFonts w:ascii="Times New Roman" w:cs="Times New Roman" w:hAnsi="Times New Roman"/>
          <w:b/>
          <w:bCs/>
          <w:noProof/>
          <w:sz w:val="24"/>
          <w:szCs w:val="24"/>
        </w:rPr>
        <w:tab/>
      </w: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bookmarkStart w:id="1" w:name="_Toc145182789"/>
    <w:p>
      <w:pPr>
        <w:pStyle w:val="style1"/>
        <w:rPr/>
      </w:pPr>
      <w:r>
        <w:t>DAFTAR GAMBAR</w:t>
      </w:r>
      <w:bookmarkEnd w:id="1"/>
    </w:p>
    <w:p>
      <w:pPr>
        <w:pStyle w:val="style179"/>
        <w:numPr>
          <w:ilvl w:val="0"/>
          <w:numId w:val="9"/>
        </w:numPr>
        <w:spacing w:lineRule="auto" w:line="360"/>
        <w:ind w:right="470"/>
        <w:jc w:val="both"/>
        <w:rPr>
          <w:rFonts w:ascii="Times New Roman" w:cs="Times New Roman" w:hAnsi="Times New Roman"/>
          <w:sz w:val="24"/>
          <w:szCs w:val="24"/>
        </w:rPr>
      </w:pPr>
      <w:r>
        <w:rPr>
          <w:rFonts w:ascii="Times New Roman" w:cs="Times New Roman" w:hAnsi="Times New Roman"/>
          <w:sz w:val="24"/>
          <w:szCs w:val="24"/>
        </w:rPr>
        <w:t>Lampiran 7 Kegiatan Mengikuti Upacara Bendera</w:t>
      </w:r>
    </w:p>
    <w:p>
      <w:pPr>
        <w:pStyle w:val="style179"/>
        <w:numPr>
          <w:ilvl w:val="0"/>
          <w:numId w:val="9"/>
        </w:numPr>
        <w:spacing w:lineRule="auto" w:line="360"/>
        <w:ind w:right="470"/>
        <w:jc w:val="both"/>
        <w:rPr>
          <w:rFonts w:ascii="Times New Roman" w:cs="Times New Roman" w:hAnsi="Times New Roman"/>
          <w:sz w:val="24"/>
          <w:szCs w:val="24"/>
        </w:rPr>
      </w:pPr>
      <w:r>
        <w:rPr>
          <w:rFonts w:ascii="Times New Roman" w:cs="Times New Roman" w:hAnsi="Times New Roman"/>
          <w:sz w:val="24"/>
          <w:szCs w:val="24"/>
        </w:rPr>
        <w:t>Lampiran 8 Kegia</w:t>
      </w:r>
      <w:r>
        <w:rPr>
          <w:rFonts w:ascii="Times New Roman" w:cs="Times New Roman" w:hAnsi="Times New Roman"/>
          <w:sz w:val="24"/>
          <w:szCs w:val="24"/>
        </w:rPr>
        <w:t>tan Bersih Bersih Madrasah Bersama</w:t>
      </w:r>
    </w:p>
    <w:p>
      <w:pPr>
        <w:pStyle w:val="style179"/>
        <w:numPr>
          <w:ilvl w:val="0"/>
          <w:numId w:val="9"/>
        </w:numPr>
        <w:spacing w:lineRule="auto" w:line="360"/>
        <w:ind w:right="470"/>
        <w:jc w:val="both"/>
        <w:rPr>
          <w:rFonts w:ascii="Times New Roman" w:cs="Times New Roman" w:hAnsi="Times New Roman"/>
          <w:sz w:val="24"/>
          <w:szCs w:val="24"/>
        </w:rPr>
      </w:pPr>
      <w:r>
        <w:rPr>
          <w:rFonts w:ascii="Times New Roman" w:cs="Times New Roman" w:hAnsi="Times New Roman"/>
          <w:sz w:val="24"/>
          <w:szCs w:val="24"/>
        </w:rPr>
        <w:t>Lampiran 9 Proses KBM Di Kelas</w:t>
      </w: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p>
      <w:pPr>
        <w:pStyle w:val="style0"/>
        <w:spacing w:lineRule="auto" w:line="360"/>
        <w:ind w:right="470"/>
        <w:jc w:val="both"/>
        <w:rPr>
          <w:rFonts w:ascii="Times New Roman" w:cs="Times New Roman" w:hAnsi="Times New Roman"/>
          <w:sz w:val="24"/>
          <w:szCs w:val="24"/>
        </w:rPr>
      </w:pPr>
    </w:p>
    <w:bookmarkStart w:id="2" w:name="_Toc145182790"/>
    <w:p>
      <w:pPr>
        <w:pStyle w:val="style1"/>
        <w:rPr/>
      </w:pPr>
      <w:r>
        <w:t>DAFTAR TABEL</w:t>
      </w:r>
      <w:bookmarkEnd w:id="2"/>
    </w:p>
    <w:p>
      <w:pPr>
        <w:pStyle w:val="style179"/>
        <w:numPr>
          <w:ilvl w:val="0"/>
          <w:numId w:val="8"/>
        </w:numPr>
        <w:spacing w:lineRule="auto" w:line="360"/>
        <w:ind w:right="470"/>
        <w:jc w:val="both"/>
        <w:rPr>
          <w:rFonts w:ascii="Times New Roman" w:cs="Times New Roman" w:hAnsi="Times New Roman"/>
          <w:sz w:val="24"/>
          <w:szCs w:val="24"/>
        </w:rPr>
      </w:pPr>
      <w:r>
        <w:rPr>
          <w:rFonts w:ascii="Times New Roman" w:cs="Times New Roman" w:hAnsi="Times New Roman"/>
          <w:sz w:val="24"/>
          <w:szCs w:val="24"/>
        </w:rPr>
        <w:t>Tabel Kegiatan Mengajar</w:t>
      </w:r>
    </w:p>
    <w:p>
      <w:pPr>
        <w:pStyle w:val="style179"/>
        <w:numPr>
          <w:ilvl w:val="0"/>
          <w:numId w:val="8"/>
        </w:numPr>
        <w:spacing w:lineRule="auto" w:line="360"/>
        <w:ind w:right="47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Tabel Kegiatan selama PLP II di </w:t>
      </w:r>
      <w:r>
        <w:rPr>
          <w:rFonts w:ascii="Times New Roman" w:cs="Times New Roman" w:hAnsi="Times New Roman"/>
          <w:sz w:val="24"/>
          <w:szCs w:val="24"/>
          <w:lang w:val="da-DK"/>
        </w:rPr>
        <w:t>MA AL-HIDAYAH JENGKEBUAN</w:t>
      </w:r>
    </w:p>
    <w:p>
      <w:pPr>
        <w:pStyle w:val="style179"/>
        <w:numPr>
          <w:ilvl w:val="0"/>
          <w:numId w:val="8"/>
        </w:numPr>
        <w:spacing w:lineRule="auto" w:line="360"/>
        <w:ind w:right="470"/>
        <w:jc w:val="both"/>
        <w:rPr>
          <w:rFonts w:ascii="Times New Roman" w:cs="Times New Roman" w:hAnsi="Times New Roman"/>
          <w:sz w:val="24"/>
          <w:szCs w:val="24"/>
          <w:lang w:val="da-DK"/>
        </w:rPr>
      </w:pPr>
      <w:r>
        <w:rPr>
          <w:rFonts w:ascii="Times New Roman" w:cs="Times New Roman" w:hAnsi="Times New Roman"/>
          <w:sz w:val="24"/>
          <w:szCs w:val="24"/>
          <w:lang w:val="da-DK"/>
        </w:rPr>
        <w:t>Tabel Nilai siswa</w:t>
      </w: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b/>
          <w:sz w:val="24"/>
          <w:szCs w:val="24"/>
          <w:lang w:val="da-DK"/>
        </w:rPr>
        <w:sectPr>
          <w:pgSz w:w="11906" w:h="16841" w:orient="portrait" w:code="9"/>
          <w:pgMar w:top="1701" w:right="1701" w:bottom="1701" w:left="2268" w:header="663" w:footer="709" w:gutter="0"/>
          <w:pgNumType w:fmt="lowerRoman" w:start="1"/>
          <w:cols w:space="720"/>
          <w:docGrid w:linePitch="299"/>
        </w:sectPr>
      </w:pPr>
    </w:p>
    <w:bookmarkStart w:id="3" w:name="_Toc145182791"/>
    <w:p>
      <w:pPr>
        <w:pStyle w:val="style1"/>
        <w:rPr>
          <w:lang w:val="da-DK"/>
        </w:rPr>
      </w:pPr>
      <w:r>
        <w:rPr>
          <w:lang w:val="da-DK"/>
        </w:rPr>
        <w:t>BAB I</w:t>
      </w:r>
      <w:bookmarkEnd w:id="3"/>
    </w:p>
    <w:bookmarkStart w:id="4" w:name="_Toc145182792"/>
    <w:p>
      <w:pPr>
        <w:pStyle w:val="style1"/>
        <w:rPr>
          <w:lang w:val="da-DK"/>
        </w:rPr>
      </w:pPr>
      <w:r>
        <w:rPr>
          <w:lang w:val="da-DK"/>
        </w:rPr>
        <w:t>PENDAHULUAN</w:t>
      </w:r>
      <w:bookmarkEnd w:id="4"/>
    </w:p>
    <w:bookmarkStart w:id="5" w:name="_Toc145182793"/>
    <w:p>
      <w:pPr>
        <w:pStyle w:val="style2"/>
        <w:jc w:val="both"/>
        <w:rPr>
          <w:lang w:val="da-DK"/>
        </w:rPr>
      </w:pPr>
      <w:r>
        <w:rPr>
          <w:lang w:val="da-DK"/>
        </w:rPr>
        <w:t xml:space="preserve">A. </w:t>
      </w:r>
      <w:r>
        <w:rPr>
          <w:lang w:val="da-DK"/>
        </w:rPr>
        <w:t>Latar Belakang PLP II</w:t>
      </w:r>
      <w:bookmarkEnd w:id="5"/>
    </w:p>
    <w:p>
      <w:pPr>
        <w:pStyle w:val="style179"/>
        <w:ind w:firstLine="720"/>
        <w:jc w:val="both"/>
        <w:rPr>
          <w:rFonts w:ascii="Times New Roman" w:cs="Times New Roman" w:hAnsi="Times New Roman"/>
          <w:sz w:val="24"/>
          <w:szCs w:val="24"/>
          <w:lang w:val="da-DK"/>
        </w:rPr>
      </w:pPr>
      <w:r>
        <w:rPr>
          <w:rFonts w:ascii="Times New Roman" w:cs="Times New Roman" w:hAnsi="Times New Roman"/>
          <w:sz w:val="24"/>
          <w:szCs w:val="24"/>
          <w:lang w:val="da-DK"/>
        </w:rPr>
        <w:t>Ilmu pendidikan merupakan hal yang sangatlah penting bagi dunia pendidikan. Pendidikan menjadi tujuan bagi setiap orang dalam pencapaian ilmu pengetahuan. Metode atau strategi mengembangkan ilmu pengetahuan tersebut dilakukan dengan cara mempraktikkan atau menerapkan ilmu pengetahuan tersebut dijenjang pendidikan maupun lingkungan masyarakat. Ilmu pengetahuan tersebut diharapkan dapat mendidik dan menjadi bekal hidup bagi tunas-tunas bangsa yang sedang berkembang.</w:t>
      </w:r>
    </w:p>
    <w:p>
      <w:pPr>
        <w:pStyle w:val="style179"/>
        <w:ind w:firstLine="720"/>
        <w:jc w:val="both"/>
        <w:rPr>
          <w:rFonts w:ascii="Times New Roman" w:cs="Times New Roman" w:hAnsi="Times New Roman"/>
          <w:sz w:val="24"/>
          <w:szCs w:val="24"/>
          <w:lang w:val="da-DK"/>
        </w:rPr>
      </w:pPr>
      <w:r>
        <w:rPr>
          <w:rFonts w:ascii="Times New Roman" w:cs="Times New Roman" w:hAnsi="Times New Roman"/>
          <w:sz w:val="24"/>
          <w:szCs w:val="24"/>
          <w:lang w:val="da-DK"/>
        </w:rPr>
        <w:t>Perguruan tinggi sebagai salah satu tempat pendidikan yang menyediakan dan memebentuk calon-calon penerus bangsa, turut andil dalam mewujudkan tercapainya tujuan pendidikan nasional. STKIP PGRI B</w:t>
      </w:r>
      <w:r>
        <w:rPr>
          <w:rFonts w:ascii="Times New Roman" w:cs="Times New Roman" w:hAnsi="Times New Roman"/>
          <w:sz w:val="24"/>
          <w:szCs w:val="24"/>
          <w:lang w:val="id-ID"/>
        </w:rPr>
        <w:t xml:space="preserve">angkalan </w:t>
      </w:r>
      <w:r>
        <w:rPr>
          <w:rFonts w:ascii="Times New Roman" w:cs="Times New Roman" w:hAnsi="Times New Roman"/>
          <w:sz w:val="24"/>
          <w:szCs w:val="24"/>
          <w:lang w:val="da-DK"/>
        </w:rPr>
        <w:t>yang</w:t>
      </w:r>
      <w:r>
        <w:rPr>
          <w:rFonts w:ascii="Times New Roman" w:cs="Times New Roman" w:hAnsi="Times New Roman"/>
          <w:sz w:val="24"/>
          <w:szCs w:val="24"/>
          <w:lang w:val="id-ID"/>
        </w:rPr>
        <w:t xml:space="preserve"> bergerak</w:t>
      </w:r>
      <w:r>
        <w:rPr>
          <w:rFonts w:ascii="Times New Roman" w:cs="Times New Roman" w:hAnsi="Times New Roman"/>
          <w:sz w:val="24"/>
          <w:szCs w:val="24"/>
          <w:lang w:val="da-DK"/>
        </w:rPr>
        <w:t xml:space="preserve"> mempersiapkan calon tenaga pendidik atau pengajar secara terarah, sistematis, dalam suatu jangka waktu tertentu agar di kemudian hari bisa menggunakan semua ilmu yang sudah didapat untuk menjadi tenaga pengajar atau pendidik yang profesional dan bermutu dalam bersaing di dunia pendidikan. Oleh sebab itu, setiap Mahasiswa</w:t>
      </w:r>
      <w:r>
        <w:rPr>
          <w:rFonts w:ascii="Times New Roman" w:cs="Times New Roman" w:hAnsi="Times New Roman"/>
          <w:sz w:val="24"/>
          <w:szCs w:val="24"/>
          <w:lang w:val="id-ID"/>
        </w:rPr>
        <w:t xml:space="preserve"> </w:t>
      </w:r>
      <w:r>
        <w:rPr>
          <w:rFonts w:ascii="Times New Roman" w:cs="Times New Roman" w:hAnsi="Times New Roman"/>
          <w:sz w:val="24"/>
          <w:szCs w:val="24"/>
          <w:lang w:val="da-DK"/>
        </w:rPr>
        <w:t>wajib melaksanakan kegiatan Pengenalan Lapangan Persekolahan II disekolah-sekolah yang telah dipersiapkan.</w:t>
      </w:r>
    </w:p>
    <w:p>
      <w:pPr>
        <w:pStyle w:val="style179"/>
        <w:ind w:firstLine="720"/>
        <w:jc w:val="both"/>
        <w:rPr>
          <w:rFonts w:ascii="Times New Roman" w:cs="Times New Roman" w:hAnsi="Times New Roman"/>
          <w:sz w:val="24"/>
          <w:szCs w:val="24"/>
          <w:lang w:val="da-DK"/>
        </w:rPr>
      </w:pPr>
      <w:r>
        <w:rPr>
          <w:rFonts w:ascii="Times New Roman" w:cs="Times New Roman" w:hAnsi="Times New Roman"/>
          <w:sz w:val="24"/>
          <w:szCs w:val="24"/>
          <w:lang w:val="da-DK"/>
        </w:rPr>
        <w:t>Kegiatan Pengenalan Lapangan Persekolahan</w:t>
      </w:r>
      <w:r>
        <w:rPr>
          <w:rFonts w:ascii="Times New Roman" w:cs="Times New Roman" w:hAnsi="Times New Roman"/>
          <w:sz w:val="24"/>
          <w:szCs w:val="24"/>
          <w:lang w:val="id-ID"/>
        </w:rPr>
        <w:t xml:space="preserve"> II</w:t>
      </w:r>
      <w:r>
        <w:rPr>
          <w:rFonts w:ascii="Times New Roman" w:cs="Times New Roman" w:hAnsi="Times New Roman"/>
          <w:sz w:val="24"/>
          <w:szCs w:val="24"/>
          <w:lang w:val="da-DK"/>
        </w:rPr>
        <w:t xml:space="preserve"> atau bisa dis</w:t>
      </w:r>
      <w:r>
        <w:rPr>
          <w:rFonts w:ascii="Times New Roman" w:cs="Times New Roman" w:hAnsi="Times New Roman"/>
          <w:sz w:val="24"/>
          <w:szCs w:val="24"/>
          <w:lang w:val="id-ID"/>
        </w:rPr>
        <w:t>ingkat</w:t>
      </w:r>
      <w:r>
        <w:rPr>
          <w:rFonts w:ascii="Times New Roman" w:cs="Times New Roman" w:hAnsi="Times New Roman"/>
          <w:sz w:val="24"/>
          <w:szCs w:val="24"/>
          <w:lang w:val="da-DK"/>
        </w:rPr>
        <w:t xml:space="preserve"> dengan kegiatan PLP II merupakan salah satu kegiatan yang bersifat intrakurikuler. </w:t>
      </w:r>
      <w:r>
        <w:rPr>
          <w:rFonts w:ascii="Times New Roman" w:cs="Times New Roman" w:hAnsi="Times New Roman"/>
          <w:sz w:val="24"/>
          <w:szCs w:val="24"/>
          <w:lang w:val="id-ID"/>
        </w:rPr>
        <w:t>M</w:t>
      </w:r>
      <w:r>
        <w:rPr>
          <w:rFonts w:ascii="Times New Roman" w:cs="Times New Roman" w:hAnsi="Times New Roman"/>
          <w:sz w:val="24"/>
          <w:szCs w:val="24"/>
          <w:lang w:val="da-DK"/>
        </w:rPr>
        <w:t xml:space="preserve">ahasiswa yang sudah </w:t>
      </w:r>
      <w:r>
        <w:rPr>
          <w:rFonts w:ascii="Times New Roman" w:cs="Times New Roman" w:hAnsi="Times New Roman"/>
          <w:sz w:val="24"/>
          <w:szCs w:val="24"/>
          <w:lang w:val="id-ID"/>
        </w:rPr>
        <w:t xml:space="preserve"> memenuhi</w:t>
      </w:r>
      <w:r>
        <w:rPr>
          <w:rFonts w:ascii="Times New Roman" w:cs="Times New Roman" w:hAnsi="Times New Roman"/>
          <w:sz w:val="24"/>
          <w:szCs w:val="24"/>
          <w:lang w:val="da-DK"/>
        </w:rPr>
        <w:t xml:space="preserve"> syarat-syarat tertentu sesuai dengan yang telah diminta oleh pihak</w:t>
      </w:r>
      <w:r>
        <w:rPr>
          <w:rFonts w:ascii="Times New Roman" w:cs="Times New Roman" w:hAnsi="Times New Roman"/>
          <w:sz w:val="24"/>
          <w:szCs w:val="24"/>
          <w:lang w:val="id-ID"/>
        </w:rPr>
        <w:t xml:space="preserve"> kampus</w:t>
      </w:r>
      <w:r>
        <w:rPr>
          <w:rFonts w:ascii="Times New Roman" w:cs="Times New Roman" w:hAnsi="Times New Roman"/>
          <w:sz w:val="24"/>
          <w:szCs w:val="24"/>
          <w:lang w:val="da-DK"/>
        </w:rPr>
        <w:t xml:space="preserve">, maka wajib bagi mahasiswa untuk mengambil Pengenalan Lapangan Persekolahan </w:t>
      </w:r>
      <w:r>
        <w:rPr>
          <w:rFonts w:ascii="Times New Roman" w:cs="Times New Roman" w:hAnsi="Times New Roman"/>
          <w:sz w:val="24"/>
          <w:szCs w:val="24"/>
          <w:lang w:val="id-ID"/>
        </w:rPr>
        <w:t>II</w:t>
      </w:r>
      <w:r>
        <w:rPr>
          <w:rFonts w:ascii="Times New Roman" w:cs="Times New Roman" w:hAnsi="Times New Roman"/>
          <w:sz w:val="24"/>
          <w:szCs w:val="24"/>
          <w:lang w:val="da-DK"/>
        </w:rPr>
        <w:t xml:space="preserve">. Mahasiswa tidak akan dapat dinyatakan lulus jika belum mengikuti Praktik Pengenalan Lapangan Persekolahan </w:t>
      </w:r>
      <w:r>
        <w:rPr>
          <w:rFonts w:ascii="Times New Roman" w:cs="Times New Roman" w:hAnsi="Times New Roman"/>
          <w:sz w:val="24"/>
          <w:szCs w:val="24"/>
          <w:lang w:val="id-ID"/>
        </w:rPr>
        <w:t xml:space="preserve">II </w:t>
      </w:r>
      <w:r>
        <w:rPr>
          <w:rFonts w:ascii="Times New Roman" w:cs="Times New Roman" w:hAnsi="Times New Roman"/>
          <w:sz w:val="24"/>
          <w:szCs w:val="24"/>
          <w:lang w:val="da-DK"/>
        </w:rPr>
        <w:t xml:space="preserve">karena ini adalah bagian dari kurikulum yang sudah ditetapkan oleh pihak </w:t>
      </w:r>
      <w:r>
        <w:rPr>
          <w:rFonts w:ascii="Times New Roman" w:cs="Times New Roman" w:hAnsi="Times New Roman"/>
          <w:sz w:val="24"/>
          <w:szCs w:val="24"/>
          <w:lang w:val="id-ID"/>
        </w:rPr>
        <w:t>kampus</w:t>
      </w:r>
      <w:r>
        <w:rPr>
          <w:rFonts w:ascii="Times New Roman" w:cs="Times New Roman" w:hAnsi="Times New Roman"/>
          <w:sz w:val="24"/>
          <w:szCs w:val="24"/>
          <w:lang w:val="da-DK"/>
        </w:rPr>
        <w:t xml:space="preserve">. </w:t>
      </w:r>
    </w:p>
    <w:p>
      <w:pPr>
        <w:pStyle w:val="style179"/>
        <w:ind w:firstLine="720"/>
        <w:jc w:val="both"/>
        <w:rPr>
          <w:rFonts w:ascii="Times New Roman" w:cs="Times New Roman" w:hAnsi="Times New Roman"/>
          <w:sz w:val="24"/>
          <w:szCs w:val="24"/>
          <w:lang w:val="da-DK"/>
        </w:rPr>
      </w:pPr>
      <w:r>
        <w:rPr>
          <w:rFonts w:ascii="Times New Roman" w:cs="Times New Roman" w:hAnsi="Times New Roman"/>
          <w:sz w:val="24"/>
          <w:szCs w:val="24"/>
          <w:lang w:val="da-DK"/>
        </w:rPr>
        <w:t>Dalam pelaksanaan Pengenalan Lapangan Persekolahan II ini, mahasiswa harus berusaha semaksimal mungkin mem</w:t>
      </w:r>
      <w:r>
        <w:rPr>
          <w:rFonts w:ascii="Times New Roman" w:cs="Times New Roman" w:hAnsi="Times New Roman"/>
          <w:sz w:val="24"/>
          <w:szCs w:val="24"/>
          <w:lang w:val="id-ID"/>
        </w:rPr>
        <w:t>a</w:t>
      </w:r>
      <w:r>
        <w:rPr>
          <w:rFonts w:ascii="Times New Roman" w:cs="Times New Roman" w:hAnsi="Times New Roman"/>
          <w:sz w:val="24"/>
          <w:szCs w:val="24"/>
          <w:lang w:val="da-DK"/>
        </w:rPr>
        <w:t>dupadankan ilmu-ilmu yang sudah didapatkan selama perkuliahan dengan keadaan yang sebenarnya di lapangan dengan bertujuan untuk mengembangkan empat kompetensi dasar, diantaranya kompetensi kepribadian, kompetensi pedagogik, kompetensi sosial dan kompetensi profesional.</w:t>
      </w:r>
    </w:p>
    <w:p>
      <w:pPr>
        <w:pStyle w:val="style179"/>
        <w:spacing w:lineRule="auto" w:line="360"/>
        <w:ind w:right="470"/>
        <w:jc w:val="both"/>
        <w:rPr>
          <w:rFonts w:ascii="Times New Roman" w:cs="Times New Roman" w:hAnsi="Times New Roman"/>
          <w:sz w:val="24"/>
          <w:szCs w:val="24"/>
          <w:lang w:val="da-DK"/>
        </w:rPr>
      </w:pPr>
    </w:p>
    <w:bookmarkStart w:id="6" w:name="_Toc145182794"/>
    <w:p>
      <w:pPr>
        <w:pStyle w:val="style2"/>
        <w:jc w:val="both"/>
        <w:rPr>
          <w:lang w:val="da-DK"/>
        </w:rPr>
      </w:pPr>
      <w:r>
        <w:rPr>
          <w:lang w:val="da-DK"/>
        </w:rPr>
        <w:t xml:space="preserve">B. </w:t>
      </w:r>
      <w:r>
        <w:rPr>
          <w:lang w:val="da-DK"/>
        </w:rPr>
        <w:t>Tujuan PLP II</w:t>
      </w:r>
      <w:bookmarkEnd w:id="6"/>
    </w:p>
    <w:p>
      <w:pPr>
        <w:pStyle w:val="style179"/>
        <w:ind w:firstLine="720"/>
        <w:jc w:val="both"/>
        <w:rPr>
          <w:rFonts w:ascii="Times New Roman" w:cs="Times New Roman" w:hAnsi="Times New Roman"/>
          <w:sz w:val="24"/>
          <w:szCs w:val="24"/>
          <w:lang w:val="da-DK"/>
        </w:rPr>
      </w:pPr>
      <w:r>
        <w:rPr>
          <w:rFonts w:ascii="Times New Roman" w:cs="Times New Roman" w:hAnsi="Times New Roman"/>
          <w:sz w:val="24"/>
          <w:szCs w:val="24"/>
          <w:lang w:val="da-DK"/>
        </w:rPr>
        <w:t>Tujuan utama dari Pengenalan Lapangan Persekolahan</w:t>
      </w:r>
      <w:r>
        <w:rPr>
          <w:rFonts w:ascii="Times New Roman" w:cs="Times New Roman" w:hAnsi="Times New Roman"/>
          <w:sz w:val="24"/>
          <w:szCs w:val="24"/>
          <w:lang w:val="id-ID"/>
        </w:rPr>
        <w:t xml:space="preserve"> </w:t>
      </w:r>
      <w:r>
        <w:rPr>
          <w:rFonts w:ascii="Times New Roman" w:cs="Times New Roman" w:hAnsi="Times New Roman"/>
          <w:sz w:val="24"/>
          <w:szCs w:val="24"/>
          <w:lang w:val="da-DK"/>
        </w:rPr>
        <w:t>II</w:t>
      </w:r>
      <w:r>
        <w:rPr>
          <w:rFonts w:ascii="Times New Roman" w:cs="Times New Roman" w:hAnsi="Times New Roman"/>
          <w:sz w:val="24"/>
          <w:szCs w:val="24"/>
          <w:lang w:val="id-ID"/>
        </w:rPr>
        <w:t xml:space="preserve"> </w:t>
      </w:r>
      <w:r>
        <w:rPr>
          <w:rFonts w:ascii="Times New Roman" w:cs="Times New Roman" w:hAnsi="Times New Roman"/>
          <w:sz w:val="24"/>
          <w:szCs w:val="24"/>
          <w:lang w:val="da-DK"/>
        </w:rPr>
        <w:t xml:space="preserve">adalah membentuk mahasiswa praktikan menjadi calon tenaga </w:t>
      </w:r>
      <w:r>
        <w:rPr>
          <w:rFonts w:ascii="Times New Roman" w:cs="Times New Roman" w:hAnsi="Times New Roman"/>
          <w:sz w:val="24"/>
          <w:szCs w:val="24"/>
          <w:lang w:val="id-ID"/>
        </w:rPr>
        <w:t>p</w:t>
      </w:r>
      <w:r>
        <w:rPr>
          <w:rFonts w:ascii="Times New Roman" w:cs="Times New Roman" w:hAnsi="Times New Roman"/>
          <w:sz w:val="24"/>
          <w:szCs w:val="24"/>
          <w:lang w:val="da-DK"/>
        </w:rPr>
        <w:t xml:space="preserve">endidik yang profesional sesuai dengan prinsip-prinsip pendidikan berdasarkan </w:t>
      </w:r>
      <w:r>
        <w:rPr>
          <w:rFonts w:ascii="Times New Roman" w:cs="Times New Roman" w:hAnsi="Times New Roman"/>
          <w:sz w:val="24"/>
          <w:szCs w:val="24"/>
          <w:lang w:val="da-DK"/>
        </w:rPr>
        <w:t xml:space="preserve">kompetensi yang meliputi kompetensi </w:t>
      </w:r>
      <w:r>
        <w:rPr>
          <w:rFonts w:ascii="Times New Roman" w:cs="Times New Roman" w:hAnsi="Times New Roman"/>
          <w:sz w:val="24"/>
          <w:szCs w:val="24"/>
          <w:lang w:val="id-ID"/>
        </w:rPr>
        <w:t>kepribadian</w:t>
      </w:r>
      <w:r>
        <w:rPr>
          <w:rFonts w:ascii="Times New Roman" w:cs="Times New Roman" w:hAnsi="Times New Roman"/>
          <w:sz w:val="24"/>
          <w:szCs w:val="24"/>
          <w:lang w:val="da-DK"/>
        </w:rPr>
        <w:t xml:space="preserve">, kompetensi </w:t>
      </w:r>
      <w:r>
        <w:rPr>
          <w:rFonts w:ascii="Times New Roman" w:cs="Times New Roman" w:hAnsi="Times New Roman"/>
          <w:sz w:val="24"/>
          <w:szCs w:val="24"/>
          <w:lang w:val="id-ID"/>
        </w:rPr>
        <w:t>pedagodik</w:t>
      </w:r>
      <w:r>
        <w:rPr>
          <w:rFonts w:ascii="Times New Roman" w:cs="Times New Roman" w:hAnsi="Times New Roman"/>
          <w:sz w:val="24"/>
          <w:szCs w:val="24"/>
          <w:lang w:val="da-DK"/>
        </w:rPr>
        <w:t xml:space="preserve">, kompetensi </w:t>
      </w:r>
      <w:r>
        <w:rPr>
          <w:rFonts w:ascii="Times New Roman" w:cs="Times New Roman" w:hAnsi="Times New Roman"/>
          <w:sz w:val="24"/>
          <w:szCs w:val="24"/>
          <w:lang w:val="id-ID"/>
        </w:rPr>
        <w:t>sosial</w:t>
      </w:r>
      <w:r>
        <w:rPr>
          <w:rFonts w:ascii="Times New Roman" w:cs="Times New Roman" w:hAnsi="Times New Roman"/>
          <w:sz w:val="24"/>
          <w:szCs w:val="24"/>
          <w:lang w:val="da-DK"/>
        </w:rPr>
        <w:t xml:space="preserve"> dan kompetensi </w:t>
      </w:r>
      <w:r>
        <w:rPr>
          <w:rFonts w:ascii="Times New Roman" w:cs="Times New Roman" w:hAnsi="Times New Roman"/>
          <w:sz w:val="24"/>
          <w:szCs w:val="24"/>
          <w:lang w:val="id-ID"/>
        </w:rPr>
        <w:t>profesional</w:t>
      </w:r>
      <w:r>
        <w:rPr>
          <w:rFonts w:ascii="Times New Roman" w:cs="Times New Roman" w:hAnsi="Times New Roman"/>
          <w:sz w:val="24"/>
          <w:szCs w:val="24"/>
          <w:lang w:val="da-DK"/>
        </w:rPr>
        <w:t>.</w:t>
      </w:r>
    </w:p>
    <w:p>
      <w:pPr>
        <w:pStyle w:val="style179"/>
        <w:spacing w:lineRule="auto" w:line="360"/>
        <w:ind w:right="470"/>
        <w:jc w:val="both"/>
        <w:rPr>
          <w:rFonts w:ascii="Times New Roman" w:cs="Times New Roman" w:hAnsi="Times New Roman"/>
          <w:sz w:val="24"/>
          <w:szCs w:val="24"/>
          <w:lang w:val="da-DK"/>
        </w:rPr>
      </w:pPr>
    </w:p>
    <w:bookmarkStart w:id="7" w:name="_Toc145182795"/>
    <w:p>
      <w:pPr>
        <w:pStyle w:val="style2"/>
        <w:jc w:val="both"/>
        <w:rPr/>
      </w:pPr>
      <w:r>
        <w:t xml:space="preserve">C. </w:t>
      </w:r>
      <w:r>
        <w:t>Manfaat Pelaksanaan PLP II</w:t>
      </w:r>
      <w:bookmarkEnd w:id="7"/>
    </w:p>
    <w:p>
      <w:pPr>
        <w:pStyle w:val="style179"/>
        <w:numPr>
          <w:ilvl w:val="0"/>
          <w:numId w:val="4"/>
        </w:numPr>
        <w:jc w:val="both"/>
        <w:rPr>
          <w:rFonts w:ascii="Times New Roman" w:cs="Times New Roman" w:hAnsi="Times New Roman"/>
          <w:b/>
          <w:sz w:val="24"/>
          <w:szCs w:val="24"/>
          <w:lang w:val="id-ID"/>
        </w:rPr>
      </w:pPr>
      <w:r>
        <w:rPr>
          <w:rFonts w:ascii="Times New Roman" w:cs="Times New Roman" w:hAnsi="Times New Roman"/>
          <w:b/>
          <w:sz w:val="24"/>
          <w:szCs w:val="24"/>
          <w:lang w:val="id-ID"/>
        </w:rPr>
        <w:t>Manfaat Bagi Mahasiswa</w:t>
      </w:r>
    </w:p>
    <w:p>
      <w:pPr>
        <w:pStyle w:val="style0"/>
        <w:ind w:left="1560" w:firstLine="720"/>
        <w:jc w:val="both"/>
        <w:rPr>
          <w:rFonts w:ascii="Times New Roman" w:cs="Times New Roman" w:hAnsi="Times New Roman"/>
          <w:sz w:val="24"/>
          <w:szCs w:val="24"/>
          <w:lang w:val="id-ID"/>
        </w:rPr>
      </w:pPr>
      <w:r>
        <w:rPr>
          <w:rFonts w:ascii="Times New Roman" w:cs="Times New Roman" w:hAnsi="Times New Roman"/>
          <w:sz w:val="24"/>
          <w:szCs w:val="24"/>
          <w:lang w:val="da-DK"/>
        </w:rPr>
        <w:t>Manfaat yang dapat diperoleh setelah mahasiswa praktikan melaksanakan Pengenalan Lapangan Persekolahan II adalah</w:t>
      </w:r>
      <w:r>
        <w:rPr>
          <w:rFonts w:ascii="Times New Roman" w:cs="Times New Roman" w:hAnsi="Times New Roman"/>
          <w:sz w:val="24"/>
          <w:szCs w:val="24"/>
          <w:lang w:val="id-ID"/>
        </w:rPr>
        <w:t>:</w:t>
      </w:r>
    </w:p>
    <w:p>
      <w:pPr>
        <w:pStyle w:val="style179"/>
        <w:numPr>
          <w:ilvl w:val="0"/>
          <w:numId w:val="5"/>
        </w:numPr>
        <w:ind w:left="1560"/>
        <w:jc w:val="both"/>
        <w:rPr>
          <w:rFonts w:ascii="Times New Roman" w:cs="Times New Roman" w:hAnsi="Times New Roman"/>
          <w:sz w:val="24"/>
          <w:szCs w:val="24"/>
          <w:lang w:val="da-DK"/>
        </w:rPr>
      </w:pPr>
      <w:r>
        <w:rPr>
          <w:rFonts w:ascii="Times New Roman" w:cs="Times New Roman" w:hAnsi="Times New Roman"/>
          <w:sz w:val="24"/>
          <w:szCs w:val="24"/>
          <w:lang w:val="da-DK"/>
        </w:rPr>
        <w:t>Dengan P</w:t>
      </w:r>
      <w:r>
        <w:rPr>
          <w:rFonts w:ascii="Times New Roman" w:cs="Times New Roman" w:hAnsi="Times New Roman"/>
          <w:sz w:val="24"/>
          <w:szCs w:val="24"/>
          <w:lang w:val="id-ID"/>
        </w:rPr>
        <w:t>engenalan Lapangan Persekolahan</w:t>
      </w:r>
      <w:r>
        <w:rPr>
          <w:rFonts w:ascii="Times New Roman" w:cs="Times New Roman" w:hAnsi="Times New Roman"/>
          <w:sz w:val="24"/>
          <w:szCs w:val="24"/>
          <w:lang w:val="da-DK"/>
        </w:rPr>
        <w:t xml:space="preserve"> II  Mahasiswa dapat mengenal lebih dalam tentang</w:t>
      </w:r>
      <w:r>
        <w:rPr>
          <w:rFonts w:ascii="Times New Roman" w:cs="Times New Roman" w:hAnsi="Times New Roman"/>
          <w:sz w:val="24"/>
          <w:szCs w:val="24"/>
          <w:lang w:val="id-ID"/>
        </w:rPr>
        <w:t xml:space="preserve"> kegiatan di sekolah,</w:t>
      </w:r>
    </w:p>
    <w:p>
      <w:pPr>
        <w:pStyle w:val="style179"/>
        <w:numPr>
          <w:ilvl w:val="0"/>
          <w:numId w:val="5"/>
        </w:numPr>
        <w:ind w:left="156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Mahasiswa </w:t>
      </w:r>
      <w:r>
        <w:rPr>
          <w:rFonts w:ascii="Times New Roman" w:cs="Times New Roman" w:hAnsi="Times New Roman"/>
          <w:sz w:val="24"/>
          <w:szCs w:val="24"/>
          <w:lang w:val="id-ID"/>
        </w:rPr>
        <w:t xml:space="preserve">dapat </w:t>
      </w:r>
      <w:r>
        <w:rPr>
          <w:rFonts w:ascii="Times New Roman" w:cs="Times New Roman" w:hAnsi="Times New Roman"/>
          <w:sz w:val="24"/>
          <w:szCs w:val="24"/>
          <w:lang w:val="da-DK"/>
        </w:rPr>
        <w:t>mengetahui proses kegiatan belajar dan pembelajaran di sekolah serta berbagai masalah yang mungkin timbul dan bagaimana pemecahannya</w:t>
      </w:r>
      <w:r>
        <w:rPr>
          <w:rFonts w:ascii="Times New Roman" w:cs="Times New Roman" w:hAnsi="Times New Roman"/>
          <w:sz w:val="24"/>
          <w:szCs w:val="24"/>
          <w:lang w:val="id-ID"/>
        </w:rPr>
        <w:t>,</w:t>
      </w:r>
    </w:p>
    <w:p>
      <w:pPr>
        <w:pStyle w:val="style179"/>
        <w:numPr>
          <w:ilvl w:val="0"/>
          <w:numId w:val="5"/>
        </w:numPr>
        <w:ind w:left="156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Mahasiswa </w:t>
      </w:r>
      <w:r>
        <w:rPr>
          <w:rFonts w:ascii="Times New Roman" w:cs="Times New Roman" w:hAnsi="Times New Roman"/>
          <w:sz w:val="24"/>
          <w:szCs w:val="24"/>
          <w:lang w:val="id-ID"/>
        </w:rPr>
        <w:t xml:space="preserve">dapat </w:t>
      </w:r>
      <w:r>
        <w:rPr>
          <w:rFonts w:ascii="Times New Roman" w:cs="Times New Roman" w:hAnsi="Times New Roman"/>
          <w:sz w:val="24"/>
          <w:szCs w:val="24"/>
          <w:lang w:val="da-DK"/>
        </w:rPr>
        <w:t xml:space="preserve">mengetahui perangkat yang diperlukan dalam </w:t>
      </w:r>
      <w:r>
        <w:rPr>
          <w:rFonts w:ascii="Times New Roman" w:cs="Times New Roman" w:hAnsi="Times New Roman"/>
          <w:sz w:val="24"/>
          <w:szCs w:val="24"/>
          <w:lang w:val="id-ID"/>
        </w:rPr>
        <w:t xml:space="preserve"> </w:t>
      </w:r>
      <w:r>
        <w:rPr>
          <w:rFonts w:ascii="Times New Roman" w:cs="Times New Roman" w:hAnsi="Times New Roman"/>
          <w:sz w:val="24"/>
          <w:szCs w:val="24"/>
          <w:lang w:val="da-DK"/>
        </w:rPr>
        <w:t>pembelajaran dan model-model pembelajaran yang dilaksanakan di kelas</w:t>
      </w:r>
      <w:r>
        <w:rPr>
          <w:rFonts w:ascii="Times New Roman" w:cs="Times New Roman" w:hAnsi="Times New Roman"/>
          <w:sz w:val="24"/>
          <w:szCs w:val="24"/>
          <w:lang w:val="id-ID"/>
        </w:rPr>
        <w:t>.</w:t>
      </w:r>
    </w:p>
    <w:p>
      <w:pPr>
        <w:pStyle w:val="style179"/>
        <w:numPr>
          <w:ilvl w:val="0"/>
          <w:numId w:val="4"/>
        </w:numPr>
        <w:spacing w:after="160"/>
        <w:ind w:right="-46"/>
        <w:jc w:val="both"/>
        <w:rPr>
          <w:rFonts w:ascii="Times New Roman" w:cs="Times New Roman" w:hAnsi="Times New Roman"/>
          <w:b/>
          <w:sz w:val="24"/>
          <w:szCs w:val="24"/>
          <w:lang w:val="da-DK"/>
        </w:rPr>
      </w:pPr>
      <w:r>
        <w:rPr>
          <w:rFonts w:ascii="Times New Roman" w:cs="Times New Roman" w:hAnsi="Times New Roman"/>
          <w:b/>
          <w:sz w:val="24"/>
          <w:szCs w:val="24"/>
          <w:lang w:val="da-DK"/>
        </w:rPr>
        <w:t xml:space="preserve">Manfaat Bagi </w:t>
      </w:r>
      <w:r>
        <w:rPr>
          <w:rFonts w:ascii="Times New Roman" w:cs="Times New Roman" w:hAnsi="Times New Roman"/>
          <w:b/>
          <w:sz w:val="24"/>
          <w:szCs w:val="24"/>
          <w:lang w:val="da-DK"/>
        </w:rPr>
        <w:t>MA AL-HIDAYAH JENGKEBUAN</w:t>
      </w:r>
    </w:p>
    <w:p>
      <w:pPr>
        <w:pStyle w:val="style179"/>
        <w:numPr>
          <w:ilvl w:val="0"/>
          <w:numId w:val="2"/>
        </w:numPr>
        <w:spacing w:after="160"/>
        <w:ind w:left="1560" w:right="-46"/>
        <w:jc w:val="both"/>
        <w:rPr>
          <w:rFonts w:ascii="Times New Roman" w:cs="Times New Roman" w:hAnsi="Times New Roman"/>
          <w:sz w:val="24"/>
          <w:szCs w:val="24"/>
          <w:lang w:val="da-DK"/>
        </w:rPr>
      </w:pP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bisa mendapat masukan atau ide baru dalam kegiatan belajar – mengajar </w:t>
      </w:r>
    </w:p>
    <w:p>
      <w:pPr>
        <w:pStyle w:val="style179"/>
        <w:numPr>
          <w:ilvl w:val="0"/>
          <w:numId w:val="2"/>
        </w:numPr>
        <w:spacing w:after="160"/>
        <w:ind w:left="1560" w:right="-46"/>
        <w:jc w:val="both"/>
        <w:rPr>
          <w:rFonts w:ascii="Times New Roman" w:cs="Times New Roman" w:hAnsi="Times New Roman"/>
          <w:sz w:val="24"/>
          <w:szCs w:val="24"/>
          <w:lang w:val="da-DK"/>
        </w:rPr>
      </w:pP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dapat meningkakan mutu pendidikannya</w:t>
      </w:r>
    </w:p>
    <w:p>
      <w:pPr>
        <w:pStyle w:val="style179"/>
        <w:numPr>
          <w:ilvl w:val="0"/>
          <w:numId w:val="2"/>
        </w:numPr>
        <w:spacing w:after="160"/>
        <w:ind w:left="1560" w:right="-46"/>
        <w:jc w:val="both"/>
        <w:rPr>
          <w:rFonts w:ascii="Times New Roman" w:cs="Times New Roman" w:hAnsi="Times New Roman"/>
          <w:sz w:val="24"/>
          <w:szCs w:val="24"/>
          <w:lang w:val="da-DK"/>
        </w:rPr>
      </w:pPr>
      <w:r>
        <w:rPr>
          <w:rFonts w:ascii="Times New Roman" w:cs="Times New Roman" w:hAnsi="Times New Roman"/>
          <w:sz w:val="24"/>
          <w:szCs w:val="24"/>
          <w:lang w:val="da-DK"/>
        </w:rPr>
        <w:t>MA AL-HIDAYAH JENGKEBUAN</w:t>
      </w:r>
      <w:r>
        <w:rPr>
          <w:rFonts w:ascii="Times New Roman" w:cs="Times New Roman" w:hAnsi="Times New Roman"/>
          <w:sz w:val="24"/>
          <w:szCs w:val="24"/>
          <w:lang w:val="id-ID"/>
        </w:rPr>
        <w:t xml:space="preserve"> </w:t>
      </w:r>
      <w:r>
        <w:rPr>
          <w:rFonts w:ascii="Times New Roman" w:cs="Times New Roman" w:hAnsi="Times New Roman"/>
          <w:sz w:val="24"/>
          <w:szCs w:val="24"/>
          <w:lang w:val="da-DK"/>
        </w:rPr>
        <w:t>bisa menjadi tempat yang turut membantu dalam menciptakan Guru professional</w:t>
      </w:r>
    </w:p>
    <w:p>
      <w:pPr>
        <w:pStyle w:val="style179"/>
        <w:numPr>
          <w:ilvl w:val="0"/>
          <w:numId w:val="4"/>
        </w:numPr>
        <w:spacing w:after="160"/>
        <w:ind w:right="-46"/>
        <w:jc w:val="both"/>
        <w:rPr>
          <w:rFonts w:ascii="Times New Roman" w:cs="Times New Roman" w:hAnsi="Times New Roman"/>
          <w:b/>
          <w:sz w:val="24"/>
          <w:szCs w:val="24"/>
        </w:rPr>
      </w:pPr>
      <w:r>
        <w:rPr>
          <w:rFonts w:ascii="Times New Roman" w:cs="Times New Roman" w:hAnsi="Times New Roman"/>
          <w:b/>
          <w:sz w:val="24"/>
          <w:szCs w:val="24"/>
        </w:rPr>
        <w:t>Manfaat Bagi STKIP PGRI Bangkalan</w:t>
      </w:r>
    </w:p>
    <w:p>
      <w:pPr>
        <w:pStyle w:val="style179"/>
        <w:numPr>
          <w:ilvl w:val="0"/>
          <w:numId w:val="3"/>
        </w:numPr>
        <w:spacing w:after="160"/>
        <w:ind w:left="1560" w:right="-46"/>
        <w:jc w:val="both"/>
        <w:rPr>
          <w:rFonts w:ascii="Times New Roman" w:cs="Times New Roman" w:hAnsi="Times New Roman"/>
          <w:b/>
          <w:sz w:val="24"/>
          <w:szCs w:val="24"/>
          <w:lang w:val="da-DK"/>
        </w:rPr>
      </w:pPr>
      <w:r>
        <w:rPr>
          <w:rFonts w:ascii="Times New Roman" w:cs="Times New Roman" w:hAnsi="Times New Roman"/>
          <w:sz w:val="24"/>
          <w:szCs w:val="24"/>
          <w:lang w:val="da-DK"/>
        </w:rPr>
        <w:t xml:space="preserve">Bisa menjalin hubungan atau relasi yang baik dengan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sebagai lokasi Pelaksanaan PLP 2</w:t>
      </w:r>
    </w:p>
    <w:p>
      <w:pPr>
        <w:pStyle w:val="style179"/>
        <w:numPr>
          <w:ilvl w:val="0"/>
          <w:numId w:val="3"/>
        </w:numPr>
        <w:spacing w:after="160"/>
        <w:ind w:left="1560" w:right="-46"/>
        <w:jc w:val="both"/>
        <w:rPr>
          <w:rFonts w:ascii="Times New Roman" w:cs="Times New Roman" w:hAnsi="Times New Roman"/>
          <w:b/>
          <w:sz w:val="24"/>
          <w:szCs w:val="24"/>
          <w:lang w:val="da-DK"/>
        </w:rPr>
      </w:pPr>
      <w:r>
        <w:rPr>
          <w:rFonts w:ascii="Times New Roman" w:cs="Times New Roman" w:hAnsi="Times New Roman"/>
          <w:sz w:val="24"/>
          <w:szCs w:val="24"/>
          <w:lang w:val="da-DK"/>
        </w:rPr>
        <w:t xml:space="preserve">STKIP PGRI Bangkalan bisa menjadikan pelaksanaan PLP 2 di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ini sebagai bentuk evaluasi untuk pelaksaaan PLP Selanjutnya</w:t>
      </w:r>
    </w:p>
    <w:p>
      <w:pPr>
        <w:pStyle w:val="style179"/>
        <w:numPr>
          <w:ilvl w:val="0"/>
          <w:numId w:val="3"/>
        </w:numPr>
        <w:spacing w:after="160"/>
        <w:ind w:left="1560" w:right="-46"/>
        <w:jc w:val="both"/>
        <w:rPr>
          <w:rFonts w:ascii="Times New Roman" w:cs="Times New Roman" w:hAnsi="Times New Roman"/>
          <w:sz w:val="24"/>
          <w:szCs w:val="24"/>
          <w:lang w:val="da-DK"/>
        </w:rPr>
      </w:pPr>
      <w:r>
        <w:rPr>
          <w:rFonts w:ascii="Times New Roman" w:cs="Times New Roman" w:hAnsi="Times New Roman"/>
          <w:sz w:val="24"/>
          <w:szCs w:val="24"/>
          <w:lang w:val="da-DK"/>
        </w:rPr>
        <w:t>Membangun sinergitas antara sekolah dengan STKIP PGRI Bangkalan dalam mempersiapkan lulusan yang bermutu.</w:t>
      </w:r>
    </w:p>
    <w:p>
      <w:pPr>
        <w:pStyle w:val="style179"/>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bookmarkStart w:id="8" w:name="_Toc145182796"/>
    <w:p>
      <w:pPr>
        <w:pStyle w:val="style1"/>
        <w:rPr/>
      </w:pPr>
      <w:r>
        <w:t>BAB II</w:t>
      </w:r>
      <w:bookmarkEnd w:id="8"/>
    </w:p>
    <w:bookmarkStart w:id="9" w:name="_Toc145182797"/>
    <w:p>
      <w:pPr>
        <w:pStyle w:val="style1"/>
        <w:rPr/>
      </w:pPr>
      <w:r>
        <w:t>PENYAJIAN LAPORAN KEGIATAN</w:t>
      </w:r>
      <w:bookmarkEnd w:id="9"/>
    </w:p>
    <w:bookmarkStart w:id="10" w:name="_Toc145182798"/>
    <w:p>
      <w:pPr>
        <w:pStyle w:val="style2"/>
        <w:jc w:val="both"/>
        <w:rPr/>
      </w:pPr>
      <w:r>
        <w:t xml:space="preserve">A. </w:t>
      </w:r>
      <w:r>
        <w:t>Persiapan Pelaksanaan Program</w:t>
      </w:r>
      <w:bookmarkEnd w:id="10"/>
    </w:p>
    <w:bookmarkStart w:id="11" w:name="_Toc145182799"/>
    <w:p>
      <w:pPr>
        <w:pStyle w:val="style2"/>
        <w:jc w:val="both"/>
        <w:rPr/>
      </w:pPr>
      <w:r>
        <w:t>Pembelajaran microteaching</w:t>
      </w:r>
      <w:bookmarkEnd w:id="11"/>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Pembelajaran microteaching merupakan mata kuliah yang wajib ditempuh oleh</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Pembelajaran microteaching dilaksanakan selama satu</w:t>
      </w:r>
      <w:r>
        <w:rPr>
          <w:rFonts w:ascii="Times New Roman" w:cs="Times New Roman" w:hAnsi="Times New Roman"/>
          <w:spacing w:val="1"/>
          <w:sz w:val="24"/>
          <w:szCs w:val="24"/>
        </w:rPr>
        <w:t xml:space="preserve"> </w:t>
      </w:r>
      <w:r>
        <w:rPr>
          <w:rFonts w:ascii="Times New Roman" w:cs="Times New Roman" w:hAnsi="Times New Roman"/>
          <w:sz w:val="24"/>
          <w:szCs w:val="24"/>
        </w:rPr>
        <w:t>semester. Kegiatan ini bertujuan untuk menyiapkan kemampuan mengajar</w:t>
      </w:r>
      <w:r>
        <w:rPr>
          <w:rFonts w:ascii="Times New Roman" w:cs="Times New Roman" w:hAnsi="Times New Roman"/>
          <w:spacing w:val="1"/>
          <w:sz w:val="24"/>
          <w:szCs w:val="24"/>
        </w:rPr>
        <w:t xml:space="preserve"> </w:t>
      </w:r>
      <w:r>
        <w:rPr>
          <w:rFonts w:ascii="Times New Roman" w:cs="Times New Roman" w:hAnsi="Times New Roman"/>
          <w:sz w:val="24"/>
          <w:szCs w:val="24"/>
        </w:rPr>
        <w:t>mahasiswa peserta PLP sebelum terjun langsung mengajar siswa di kelas.</w:t>
      </w:r>
      <w:r>
        <w:rPr>
          <w:rFonts w:ascii="Times New Roman" w:cs="Times New Roman" w:hAnsi="Times New Roman"/>
          <w:spacing w:val="1"/>
          <w:sz w:val="24"/>
          <w:szCs w:val="24"/>
        </w:rPr>
        <w:t xml:space="preserve"> </w:t>
      </w:r>
      <w:r>
        <w:rPr>
          <w:rFonts w:ascii="Times New Roman" w:cs="Times New Roman" w:hAnsi="Times New Roman"/>
          <w:sz w:val="24"/>
          <w:szCs w:val="24"/>
        </w:rPr>
        <w:t>Dalam</w:t>
      </w:r>
      <w:r>
        <w:rPr>
          <w:rFonts w:ascii="Times New Roman" w:cs="Times New Roman" w:hAnsi="Times New Roman"/>
          <w:spacing w:val="-5"/>
          <w:sz w:val="24"/>
          <w:szCs w:val="24"/>
        </w:rPr>
        <w:t xml:space="preserve"> </w:t>
      </w:r>
      <w:r>
        <w:rPr>
          <w:rFonts w:ascii="Times New Roman" w:cs="Times New Roman" w:hAnsi="Times New Roman"/>
          <w:sz w:val="24"/>
          <w:szCs w:val="24"/>
        </w:rPr>
        <w:t>kegiatan</w:t>
      </w:r>
      <w:r>
        <w:rPr>
          <w:rFonts w:ascii="Times New Roman" w:cs="Times New Roman" w:hAnsi="Times New Roman"/>
          <w:sz w:val="24"/>
          <w:szCs w:val="24"/>
          <w:lang w:val="id-ID"/>
        </w:rPr>
        <w:t xml:space="preserve"> peer teaching dan</w:t>
      </w:r>
      <w:r>
        <w:rPr>
          <w:rFonts w:ascii="Times New Roman" w:cs="Times New Roman" w:hAnsi="Times New Roman"/>
          <w:sz w:val="24"/>
          <w:szCs w:val="24"/>
        </w:rPr>
        <w:t xml:space="preserve"> micro</w:t>
      </w:r>
      <w:r>
        <w:rPr>
          <w:rFonts w:ascii="Times New Roman" w:cs="Times New Roman" w:hAnsi="Times New Roman"/>
          <w:spacing w:val="4"/>
          <w:sz w:val="24"/>
          <w:szCs w:val="24"/>
        </w:rPr>
        <w:t xml:space="preserve"> </w:t>
      </w:r>
      <w:r>
        <w:rPr>
          <w:rFonts w:ascii="Times New Roman" w:cs="Times New Roman" w:hAnsi="Times New Roman"/>
          <w:sz w:val="24"/>
          <w:szCs w:val="24"/>
        </w:rPr>
        <w:t>teaching,</w:t>
      </w:r>
      <w:r>
        <w:rPr>
          <w:rFonts w:ascii="Times New Roman" w:cs="Times New Roman" w:hAnsi="Times New Roman"/>
          <w:spacing w:val="2"/>
          <w:sz w:val="24"/>
          <w:szCs w:val="24"/>
        </w:rPr>
        <w:t xml:space="preserve"> </w:t>
      </w:r>
      <w:r>
        <w:rPr>
          <w:rFonts w:ascii="Times New Roman" w:cs="Times New Roman" w:hAnsi="Times New Roman"/>
          <w:sz w:val="24"/>
          <w:szCs w:val="24"/>
        </w:rPr>
        <w:t>terdapat</w:t>
      </w:r>
      <w:r>
        <w:rPr>
          <w:rFonts w:ascii="Times New Roman" w:cs="Times New Roman" w:hAnsi="Times New Roman"/>
          <w:spacing w:val="4"/>
          <w:sz w:val="24"/>
          <w:szCs w:val="24"/>
        </w:rPr>
        <w:t xml:space="preserve"> </w:t>
      </w:r>
      <w:r>
        <w:rPr>
          <w:rFonts w:ascii="Times New Roman" w:cs="Times New Roman" w:hAnsi="Times New Roman"/>
          <w:sz w:val="24"/>
          <w:szCs w:val="24"/>
        </w:rPr>
        <w:t>beberapa</w:t>
      </w:r>
      <w:r>
        <w:rPr>
          <w:rFonts w:ascii="Times New Roman" w:cs="Times New Roman" w:hAnsi="Times New Roman"/>
          <w:spacing w:val="-1"/>
          <w:sz w:val="24"/>
          <w:szCs w:val="24"/>
        </w:rPr>
        <w:t xml:space="preserve"> </w:t>
      </w:r>
      <w:r>
        <w:rPr>
          <w:rFonts w:ascii="Times New Roman" w:cs="Times New Roman" w:hAnsi="Times New Roman"/>
          <w:sz w:val="24"/>
          <w:szCs w:val="24"/>
        </w:rPr>
        <w:t>ketentuan,</w:t>
      </w:r>
      <w:r>
        <w:rPr>
          <w:rFonts w:ascii="Times New Roman" w:cs="Times New Roman" w:hAnsi="Times New Roman"/>
          <w:spacing w:val="2"/>
          <w:sz w:val="24"/>
          <w:szCs w:val="24"/>
        </w:rPr>
        <w:t xml:space="preserve"> </w:t>
      </w:r>
      <w:r>
        <w:rPr>
          <w:rFonts w:ascii="Times New Roman" w:cs="Times New Roman" w:hAnsi="Times New Roman"/>
          <w:sz w:val="24"/>
          <w:szCs w:val="24"/>
        </w:rPr>
        <w:t>yaitu:</w:t>
      </w:r>
    </w:p>
    <w:p>
      <w:pPr>
        <w:pStyle w:val="style179"/>
        <w:widowControl w:val="false"/>
        <w:numPr>
          <w:ilvl w:val="1"/>
          <w:numId w:val="6"/>
        </w:numPr>
        <w:tabs>
          <w:tab w:val="left" w:leader="none" w:pos="284"/>
        </w:tabs>
        <w:autoSpaceDE w:val="false"/>
        <w:autoSpaceDN w:val="false"/>
        <w:spacing w:before="4"/>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Satu</w:t>
      </w:r>
      <w:r>
        <w:rPr>
          <w:rFonts w:ascii="Times New Roman" w:cs="Times New Roman" w:hAnsi="Times New Roman"/>
          <w:spacing w:val="-7"/>
          <w:sz w:val="24"/>
          <w:szCs w:val="24"/>
        </w:rPr>
        <w:t xml:space="preserve"> </w:t>
      </w:r>
      <w:r>
        <w:rPr>
          <w:rFonts w:ascii="Times New Roman" w:cs="Times New Roman" w:hAnsi="Times New Roman"/>
          <w:sz w:val="24"/>
          <w:szCs w:val="24"/>
        </w:rPr>
        <w:t>kelompok</w:t>
      </w:r>
      <w:r>
        <w:rPr>
          <w:rFonts w:ascii="Times New Roman" w:cs="Times New Roman" w:hAnsi="Times New Roman"/>
          <w:spacing w:val="-2"/>
          <w:sz w:val="24"/>
          <w:szCs w:val="24"/>
        </w:rPr>
        <w:t xml:space="preserve"> </w:t>
      </w:r>
      <w:r>
        <w:rPr>
          <w:rFonts w:ascii="Times New Roman" w:cs="Times New Roman" w:hAnsi="Times New Roman"/>
          <w:sz w:val="24"/>
          <w:szCs w:val="24"/>
        </w:rPr>
        <w:t>terdiri</w:t>
      </w:r>
      <w:r>
        <w:rPr>
          <w:rFonts w:ascii="Times New Roman" w:cs="Times New Roman" w:hAnsi="Times New Roman"/>
          <w:spacing w:val="-10"/>
          <w:sz w:val="24"/>
          <w:szCs w:val="24"/>
        </w:rPr>
        <w:t xml:space="preserve"> </w:t>
      </w:r>
      <w:r>
        <w:rPr>
          <w:rFonts w:ascii="Times New Roman" w:cs="Times New Roman" w:hAnsi="Times New Roman"/>
          <w:sz w:val="24"/>
          <w:szCs w:val="24"/>
        </w:rPr>
        <w:t>dari 1</w:t>
      </w:r>
      <w:r>
        <w:rPr>
          <w:rFonts w:ascii="Times New Roman" w:cs="Times New Roman" w:hAnsi="Times New Roman"/>
          <w:sz w:val="24"/>
          <w:szCs w:val="24"/>
          <w:lang w:val="id-ID"/>
        </w:rPr>
        <w:t>1</w:t>
      </w:r>
      <w:r>
        <w:rPr>
          <w:rFonts w:ascii="Times New Roman" w:cs="Times New Roman" w:hAnsi="Times New Roman"/>
          <w:spacing w:val="2"/>
          <w:sz w:val="24"/>
          <w:szCs w:val="24"/>
        </w:rPr>
        <w:t xml:space="preserve"> </w:t>
      </w:r>
      <w:r>
        <w:rPr>
          <w:rFonts w:ascii="Times New Roman" w:cs="Times New Roman" w:hAnsi="Times New Roman"/>
          <w:sz w:val="24"/>
          <w:szCs w:val="24"/>
        </w:rPr>
        <w:t>mahasiswa.</w:t>
      </w:r>
    </w:p>
    <w:p>
      <w:pPr>
        <w:pStyle w:val="style179"/>
        <w:widowControl w:val="false"/>
        <w:numPr>
          <w:ilvl w:val="1"/>
          <w:numId w:val="6"/>
        </w:numPr>
        <w:tabs>
          <w:tab w:val="left" w:leader="none" w:pos="284"/>
        </w:tabs>
        <w:autoSpaceDE w:val="false"/>
        <w:autoSpaceDN w:val="false"/>
        <w:spacing w:before="137"/>
        <w:ind w:left="426" w:firstLine="20"/>
        <w:jc w:val="both"/>
        <w:contextualSpacing w:val="false"/>
        <w:rPr>
          <w:rFonts w:ascii="Times New Roman" w:cs="Times New Roman" w:hAnsi="Times New Roman"/>
          <w:sz w:val="24"/>
          <w:szCs w:val="24"/>
        </w:rPr>
      </w:pPr>
      <w:r>
        <w:rPr>
          <w:rFonts w:ascii="Times New Roman" w:cs="Times New Roman" w:hAnsi="Times New Roman"/>
          <w:sz w:val="24"/>
          <w:szCs w:val="24"/>
        </w:rPr>
        <w:t>Mahasiswa</w:t>
      </w:r>
      <w:r>
        <w:rPr>
          <w:rFonts w:ascii="Times New Roman" w:cs="Times New Roman" w:hAnsi="Times New Roman"/>
          <w:spacing w:val="-4"/>
          <w:sz w:val="24"/>
          <w:szCs w:val="24"/>
        </w:rPr>
        <w:t xml:space="preserve"> </w:t>
      </w:r>
      <w:r>
        <w:rPr>
          <w:rFonts w:ascii="Times New Roman" w:cs="Times New Roman" w:hAnsi="Times New Roman"/>
          <w:sz w:val="24"/>
          <w:szCs w:val="24"/>
        </w:rPr>
        <w:t>membuat</w:t>
      </w:r>
      <w:r>
        <w:rPr>
          <w:rFonts w:ascii="Times New Roman" w:cs="Times New Roman" w:hAnsi="Times New Roman"/>
          <w:spacing w:val="-1"/>
          <w:sz w:val="24"/>
          <w:szCs w:val="24"/>
        </w:rPr>
        <w:t xml:space="preserve"> </w:t>
      </w:r>
      <w:r>
        <w:rPr>
          <w:rFonts w:ascii="Times New Roman" w:cs="Times New Roman" w:hAnsi="Times New Roman"/>
          <w:sz w:val="24"/>
          <w:szCs w:val="24"/>
        </w:rPr>
        <w:t>Rencana</w:t>
      </w:r>
      <w:r>
        <w:rPr>
          <w:rFonts w:ascii="Times New Roman" w:cs="Times New Roman" w:hAnsi="Times New Roman"/>
          <w:spacing w:val="-7"/>
          <w:sz w:val="24"/>
          <w:szCs w:val="24"/>
        </w:rPr>
        <w:t xml:space="preserve"> </w:t>
      </w:r>
      <w:r>
        <w:rPr>
          <w:rFonts w:ascii="Times New Roman" w:cs="Times New Roman" w:hAnsi="Times New Roman"/>
          <w:sz w:val="24"/>
          <w:szCs w:val="24"/>
        </w:rPr>
        <w:t>Pelaksanaan</w:t>
      </w:r>
      <w:r>
        <w:rPr>
          <w:rFonts w:ascii="Times New Roman" w:cs="Times New Roman" w:hAnsi="Times New Roman"/>
          <w:spacing w:val="-11"/>
          <w:sz w:val="24"/>
          <w:szCs w:val="24"/>
        </w:rPr>
        <w:t xml:space="preserve"> </w:t>
      </w:r>
      <w:r>
        <w:rPr>
          <w:rFonts w:ascii="Times New Roman" w:cs="Times New Roman" w:hAnsi="Times New Roman"/>
          <w:sz w:val="24"/>
          <w:szCs w:val="24"/>
        </w:rPr>
        <w:t>Pembelajaran.</w:t>
      </w:r>
    </w:p>
    <w:p>
      <w:pPr>
        <w:pStyle w:val="style179"/>
        <w:widowControl w:val="false"/>
        <w:numPr>
          <w:ilvl w:val="1"/>
          <w:numId w:val="6"/>
        </w:numPr>
        <w:tabs>
          <w:tab w:val="left" w:leader="none" w:pos="284"/>
        </w:tabs>
        <w:autoSpaceDE w:val="false"/>
        <w:autoSpaceDN w:val="false"/>
        <w:spacing w:before="138"/>
        <w:ind w:left="426" w:firstLine="20"/>
        <w:jc w:val="both"/>
        <w:contextualSpacing w:val="false"/>
        <w:rPr>
          <w:rFonts w:ascii="Times New Roman" w:cs="Times New Roman" w:hAnsi="Times New Roman"/>
          <w:sz w:val="24"/>
          <w:szCs w:val="24"/>
          <w:lang w:val="da-DK"/>
        </w:rPr>
      </w:pPr>
      <w:r>
        <w:rPr>
          <w:rFonts w:ascii="Times New Roman" w:cs="Times New Roman" w:hAnsi="Times New Roman"/>
          <w:sz w:val="24"/>
          <w:szCs w:val="24"/>
        </w:rPr>
        <w:t>Mahasiswa bergiliran praktik micro teaching yang dibimbing oleh dosen</w:t>
      </w:r>
      <w:r>
        <w:rPr>
          <w:rFonts w:ascii="Times New Roman" w:cs="Times New Roman" w:hAnsi="Times New Roman"/>
          <w:spacing w:val="-57"/>
          <w:sz w:val="24"/>
          <w:szCs w:val="24"/>
        </w:rPr>
        <w:t xml:space="preserve"> </w:t>
      </w:r>
      <w:r>
        <w:rPr>
          <w:rFonts w:ascii="Times New Roman" w:cs="Times New Roman" w:hAnsi="Times New Roman"/>
          <w:sz w:val="24"/>
          <w:szCs w:val="24"/>
        </w:rPr>
        <w:t xml:space="preserve">pembimbing. </w:t>
      </w:r>
      <w:r>
        <w:rPr>
          <w:rFonts w:ascii="Times New Roman" w:cs="Times New Roman" w:hAnsi="Times New Roman"/>
          <w:sz w:val="24"/>
          <w:szCs w:val="24"/>
          <w:lang w:val="da-DK"/>
        </w:rPr>
        <w:t>Bagi mahasiswa</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yang tidak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mendapat</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giliran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praktik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berperan</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sebagai</w:t>
      </w:r>
      <w:r>
        <w:rPr>
          <w:rFonts w:ascii="Times New Roman" w:cs="Times New Roman" w:hAnsi="Times New Roman"/>
          <w:spacing w:val="-4"/>
          <w:sz w:val="24"/>
          <w:szCs w:val="24"/>
          <w:lang w:val="da-DK"/>
        </w:rPr>
        <w:t xml:space="preserve"> </w:t>
      </w:r>
      <w:r>
        <w:rPr>
          <w:rFonts w:ascii="Times New Roman" w:cs="Times New Roman" w:hAnsi="Times New Roman"/>
          <w:sz w:val="24"/>
          <w:szCs w:val="24"/>
          <w:lang w:val="da-DK"/>
        </w:rPr>
        <w:t>pengamat</w:t>
      </w:r>
      <w:r>
        <w:rPr>
          <w:rFonts w:ascii="Times New Roman" w:cs="Times New Roman" w:hAnsi="Times New Roman"/>
          <w:spacing w:val="6"/>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siswa.</w:t>
      </w:r>
    </w:p>
    <w:p>
      <w:pPr>
        <w:pStyle w:val="style179"/>
        <w:widowControl w:val="false"/>
        <w:numPr>
          <w:ilvl w:val="1"/>
          <w:numId w:val="6"/>
        </w:numPr>
        <w:tabs>
          <w:tab w:val="left" w:leader="none" w:pos="284"/>
        </w:tabs>
        <w:autoSpaceDE w:val="false"/>
        <w:autoSpaceDN w:val="false"/>
        <w:spacing w:before="1"/>
        <w:ind w:left="426" w:firstLine="20"/>
        <w:jc w:val="both"/>
        <w:contextualSpacing w:val="false"/>
        <w:rPr>
          <w:rFonts w:ascii="Times New Roman" w:cs="Times New Roman" w:hAnsi="Times New Roman"/>
          <w:sz w:val="24"/>
          <w:szCs w:val="24"/>
          <w:lang w:val="da-DK"/>
        </w:rPr>
      </w:pPr>
      <w:r>
        <w:rPr>
          <w:rFonts w:ascii="Times New Roman" w:cs="Times New Roman" w:hAnsi="Times New Roman"/>
          <w:sz w:val="24"/>
          <w:szCs w:val="24"/>
          <w:lang w:val="da-DK"/>
        </w:rPr>
        <w:t xml:space="preserve">Mahasiswa melakukan praktik </w:t>
      </w:r>
      <w:r>
        <w:rPr>
          <w:rFonts w:ascii="Times New Roman" w:cs="Times New Roman" w:hAnsi="Times New Roman"/>
          <w:sz w:val="24"/>
          <w:szCs w:val="24"/>
          <w:lang w:val="id-ID"/>
        </w:rPr>
        <w:t>4</w:t>
      </w:r>
      <w:r>
        <w:rPr>
          <w:rFonts w:ascii="Times New Roman" w:cs="Times New Roman" w:hAnsi="Times New Roman"/>
          <w:sz w:val="24"/>
          <w:szCs w:val="24"/>
          <w:lang w:val="da-DK"/>
        </w:rPr>
        <w:t xml:space="preserve"> (e</w:t>
      </w:r>
      <w:r>
        <w:rPr>
          <w:rFonts w:ascii="Times New Roman" w:cs="Times New Roman" w:hAnsi="Times New Roman"/>
          <w:sz w:val="24"/>
          <w:szCs w:val="24"/>
          <w:lang w:val="id-ID"/>
        </w:rPr>
        <w:t>mpat</w:t>
      </w:r>
      <w:r>
        <w:rPr>
          <w:rFonts w:ascii="Times New Roman" w:cs="Times New Roman" w:hAnsi="Times New Roman"/>
          <w:sz w:val="24"/>
          <w:szCs w:val="24"/>
          <w:lang w:val="da-DK"/>
        </w:rPr>
        <w:t>) kali dengan berlatih berbagai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keterampilan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mengajar,</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untuk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kelas</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tinggi</w:t>
      </w:r>
      <w:r>
        <w:rPr>
          <w:rFonts w:ascii="Times New Roman" w:cs="Times New Roman" w:hAnsi="Times New Roman"/>
          <w:spacing w:val="-8"/>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4"/>
          <w:sz w:val="24"/>
          <w:szCs w:val="24"/>
          <w:lang w:val="da-DK"/>
        </w:rPr>
        <w:t xml:space="preserve"> </w:t>
      </w:r>
      <w:r>
        <w:rPr>
          <w:rFonts w:ascii="Times New Roman" w:cs="Times New Roman" w:hAnsi="Times New Roman"/>
          <w:sz w:val="24"/>
          <w:szCs w:val="24"/>
          <w:lang w:val="da-DK"/>
        </w:rPr>
        <w:t>kelas</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rendah.</w:t>
      </w:r>
    </w:p>
    <w:p>
      <w:pPr>
        <w:pStyle w:val="style179"/>
        <w:widowControl w:val="false"/>
        <w:numPr>
          <w:ilvl w:val="1"/>
          <w:numId w:val="6"/>
        </w:numPr>
        <w:tabs>
          <w:tab w:val="left" w:leader="none" w:pos="284"/>
        </w:tabs>
        <w:autoSpaceDE w:val="false"/>
        <w:autoSpaceDN w:val="false"/>
        <w:ind w:left="426" w:firstLine="20"/>
        <w:jc w:val="both"/>
        <w:contextualSpacing w:val="false"/>
        <w:rPr>
          <w:rFonts w:ascii="Times New Roman" w:cs="Times New Roman" w:hAnsi="Times New Roman"/>
          <w:sz w:val="24"/>
          <w:szCs w:val="24"/>
          <w:lang w:val="da-DK"/>
        </w:rPr>
      </w:pPr>
      <w:r>
        <w:rPr>
          <w:rFonts w:ascii="Times New Roman" w:cs="Times New Roman" w:hAnsi="Times New Roman"/>
          <w:sz w:val="24"/>
          <w:szCs w:val="24"/>
          <w:lang w:val="da-DK"/>
        </w:rPr>
        <w:t>Praktik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dilakukan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dengan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menerapkan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8</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(delapan)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keterampilan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mengajar,</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yaitu</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keterampilan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membuka</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menutup</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pelajaran,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keterampilan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menjelaskan,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mengadakan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variasi,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memberi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penguatan,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bertanya</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dasar</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lanjut,</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mengelola</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kelas,</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membimbing</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diskusi,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mengajar</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kelompok</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kecil</w:t>
      </w:r>
      <w:r>
        <w:rPr>
          <w:rFonts w:ascii="Times New Roman" w:cs="Times New Roman" w:hAnsi="Times New Roman"/>
          <w:spacing w:val="-4"/>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perorangan.</w:t>
      </w:r>
    </w:p>
    <w:p>
      <w:pPr>
        <w:pStyle w:val="style179"/>
        <w:widowControl w:val="false"/>
        <w:numPr>
          <w:ilvl w:val="1"/>
          <w:numId w:val="6"/>
        </w:numPr>
        <w:tabs>
          <w:tab w:val="left" w:leader="none" w:pos="284"/>
        </w:tabs>
        <w:autoSpaceDE w:val="false"/>
        <w:autoSpaceDN w:val="false"/>
        <w:ind w:left="426" w:firstLine="20"/>
        <w:jc w:val="both"/>
        <w:contextualSpacing w:val="false"/>
        <w:rPr>
          <w:rFonts w:ascii="Times New Roman" w:cs="Times New Roman" w:hAnsi="Times New Roman"/>
          <w:sz w:val="24"/>
          <w:szCs w:val="24"/>
          <w:lang w:val="da-DK"/>
        </w:rPr>
      </w:pPr>
      <w:r>
        <w:rPr>
          <w:rFonts w:ascii="Times New Roman" w:cs="Times New Roman" w:hAnsi="Times New Roman"/>
          <w:sz w:val="24"/>
          <w:szCs w:val="24"/>
          <w:lang w:val="da-DK"/>
        </w:rPr>
        <w:t>Setiap akhir</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praktik,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dosen pembimbing</w:t>
      </w:r>
      <w:r>
        <w:rPr>
          <w:rFonts w:ascii="Times New Roman" w:cs="Times New Roman" w:hAnsi="Times New Roman"/>
          <w:spacing w:val="60"/>
          <w:sz w:val="24"/>
          <w:szCs w:val="24"/>
          <w:lang w:val="da-DK"/>
        </w:rPr>
        <w:t xml:space="preserve"> </w:t>
      </w:r>
      <w:r>
        <w:rPr>
          <w:rFonts w:ascii="Times New Roman" w:cs="Times New Roman" w:hAnsi="Times New Roman"/>
          <w:sz w:val="24"/>
          <w:szCs w:val="24"/>
          <w:lang w:val="da-DK"/>
        </w:rPr>
        <w:t>lapangan memberikan kritik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dan</w:t>
      </w:r>
      <w:r>
        <w:rPr>
          <w:rFonts w:ascii="Times New Roman" w:cs="Times New Roman" w:hAnsi="Times New Roman"/>
          <w:spacing w:val="-4"/>
          <w:sz w:val="24"/>
          <w:szCs w:val="24"/>
          <w:lang w:val="da-DK"/>
        </w:rPr>
        <w:t xml:space="preserve"> </w:t>
      </w:r>
      <w:r>
        <w:rPr>
          <w:rFonts w:ascii="Times New Roman" w:cs="Times New Roman" w:hAnsi="Times New Roman"/>
          <w:sz w:val="24"/>
          <w:szCs w:val="24"/>
          <w:lang w:val="da-DK"/>
        </w:rPr>
        <w:t>saran</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kepada</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praktikan.</w:t>
      </w:r>
    </w:p>
    <w:p>
      <w:pPr>
        <w:pStyle w:val="style179"/>
        <w:spacing w:lineRule="auto" w:line="360"/>
        <w:ind w:left="1440" w:right="470"/>
        <w:jc w:val="both"/>
        <w:rPr>
          <w:rFonts w:ascii="Times New Roman" w:cs="Times New Roman" w:hAnsi="Times New Roman"/>
          <w:sz w:val="24"/>
          <w:szCs w:val="24"/>
          <w:lang w:val="da-DK"/>
        </w:rPr>
      </w:pPr>
    </w:p>
    <w:bookmarkStart w:id="12" w:name="_Toc145182800"/>
    <w:p>
      <w:pPr>
        <w:pStyle w:val="style2"/>
        <w:jc w:val="both"/>
        <w:rPr>
          <w:lang w:val="da-DK"/>
        </w:rPr>
      </w:pPr>
      <w:r>
        <w:rPr>
          <w:lang w:val="da-DK"/>
        </w:rPr>
        <w:t xml:space="preserve">b. </w:t>
      </w:r>
      <w:r>
        <w:rPr>
          <w:lang w:val="da-DK"/>
        </w:rPr>
        <w:t>Pembekalan PLP II</w:t>
      </w:r>
      <w:bookmarkEnd w:id="12"/>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lang w:val="id-ID"/>
        </w:rPr>
      </w:pPr>
      <w:r>
        <w:rPr>
          <w:rFonts w:ascii="Times New Roman" w:cs="Times New Roman" w:hAnsi="Times New Roman"/>
          <w:sz w:val="24"/>
          <w:szCs w:val="24"/>
          <w:lang w:val="id-ID"/>
        </w:rPr>
        <w:tab/>
      </w:r>
      <w:r>
        <w:rPr>
          <w:rFonts w:ascii="Times New Roman" w:cs="Times New Roman" w:hAnsi="Times New Roman"/>
          <w:sz w:val="24"/>
          <w:szCs w:val="24"/>
          <w:lang w:val="id-ID"/>
        </w:rPr>
        <w:tab/>
      </w:r>
      <w:r>
        <w:rPr>
          <w:rFonts w:ascii="Times New Roman" w:cs="Times New Roman" w:hAnsi="Times New Roman"/>
          <w:sz w:val="24"/>
          <w:szCs w:val="24"/>
          <w:lang w:val="id-ID"/>
        </w:rPr>
        <w:t>P</w:t>
      </w:r>
      <w:r>
        <w:rPr>
          <w:rFonts w:ascii="Times New Roman" w:cs="Times New Roman" w:hAnsi="Times New Roman"/>
          <w:sz w:val="24"/>
          <w:szCs w:val="24"/>
          <w:lang w:val="da-DK"/>
        </w:rPr>
        <w:t xml:space="preserve">embekalan PLP dilaksanakan </w:t>
      </w:r>
      <w:r>
        <w:rPr>
          <w:rFonts w:ascii="Times New Roman" w:cs="Times New Roman" w:hAnsi="Times New Roman"/>
          <w:sz w:val="24"/>
          <w:szCs w:val="24"/>
          <w:lang w:val="id-ID"/>
        </w:rPr>
        <w:t>oleh pihak</w:t>
      </w:r>
      <w:r>
        <w:rPr>
          <w:rFonts w:ascii="Times New Roman" w:cs="Times New Roman" w:hAnsi="Times New Roman"/>
          <w:sz w:val="24"/>
          <w:szCs w:val="24"/>
          <w:lang w:val="da-DK"/>
        </w:rPr>
        <w:t xml:space="preserve"> kampus STKIP PGRI Bangkalan secara </w:t>
      </w:r>
      <w:r>
        <w:rPr>
          <w:rFonts w:ascii="Times New Roman" w:cs="Times New Roman" w:hAnsi="Times New Roman"/>
          <w:sz w:val="24"/>
          <w:szCs w:val="24"/>
          <w:lang w:val="id-ID"/>
        </w:rPr>
        <w:t>luring</w:t>
      </w:r>
      <w:r>
        <w:rPr>
          <w:rFonts w:ascii="Times New Roman" w:cs="Times New Roman" w:hAnsi="Times New Roman"/>
          <w:sz w:val="24"/>
          <w:szCs w:val="24"/>
          <w:lang w:val="da-DK"/>
        </w:rPr>
        <w:t>. Pembekalan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tersebut</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dilaksanakan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untuk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menyiapkan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mahasiswa peserta PLP tentang hal-hal yang berkaitan dengan pelaksanaan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PLP mata kuliah yang wajib ditempuh oleh</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 xml:space="preserve">mahasiswa peserta PLP. </w:t>
      </w:r>
    </w:p>
    <w:p>
      <w:pPr>
        <w:pStyle w:val="style0"/>
        <w:widowControl w:val="false"/>
        <w:tabs>
          <w:tab w:val="left" w:leader="none" w:pos="426"/>
        </w:tabs>
        <w:autoSpaceDE w:val="false"/>
        <w:autoSpaceDN w:val="false"/>
        <w:spacing w:before="2"/>
        <w:ind w:left="426"/>
        <w:jc w:val="both"/>
        <w:rPr>
          <w:rFonts w:ascii="Times New Roman" w:cs="Times New Roman" w:hAnsi="Times New Roman"/>
          <w:sz w:val="24"/>
          <w:szCs w:val="24"/>
          <w:lang w:val="id-ID"/>
        </w:rPr>
      </w:pPr>
    </w:p>
    <w:bookmarkStart w:id="13" w:name="_Toc145182801"/>
    <w:p>
      <w:pPr>
        <w:pStyle w:val="style2"/>
        <w:jc w:val="both"/>
        <w:rPr>
          <w:lang w:val="id-ID"/>
        </w:rPr>
      </w:pPr>
      <w:r>
        <w:rPr>
          <w:lang w:val="id-ID"/>
        </w:rPr>
        <w:t xml:space="preserve">c. </w:t>
      </w:r>
      <w:r>
        <w:rPr>
          <w:lang w:val="id-ID"/>
        </w:rPr>
        <w:t>Kalender Pendidikan</w:t>
      </w:r>
      <w:r>
        <w:rPr>
          <w:lang w:val="id-ID"/>
        </w:rPr>
        <w:t xml:space="preserve"> (Terlampir)</w:t>
      </w:r>
      <w:bookmarkEnd w:id="13"/>
    </w:p>
    <w:p>
      <w:pPr>
        <w:pStyle w:val="style0"/>
        <w:spacing w:lineRule="auto" w:line="360"/>
        <w:ind w:left="426" w:right="81" w:firstLine="992"/>
        <w:jc w:val="both"/>
        <w:rPr>
          <w:rFonts w:ascii="Times New Roman" w:cs="Times New Roman" w:hAnsi="Times New Roman"/>
          <w:b/>
          <w:sz w:val="24"/>
          <w:szCs w:val="24"/>
          <w:lang w:val="da-DK"/>
        </w:rPr>
      </w:pPr>
      <w:r>
        <w:rPr>
          <w:rFonts w:ascii="Times New Roman" w:cs="Times New Roman" w:hAnsi="Times New Roman"/>
          <w:sz w:val="24"/>
          <w:szCs w:val="24"/>
          <w:lang w:val="id-ID"/>
        </w:rPr>
        <w:t>K</w:t>
      </w:r>
      <w:r>
        <w:rPr>
          <w:rFonts w:ascii="Times New Roman" w:cs="Times New Roman" w:hAnsi="Times New Roman"/>
          <w:spacing w:val="-1"/>
          <w:sz w:val="24"/>
          <w:szCs w:val="24"/>
          <w:lang w:val="id-ID"/>
        </w:rPr>
        <w:t>a</w:t>
      </w:r>
      <w:r>
        <w:rPr>
          <w:rFonts w:ascii="Times New Roman" w:cs="Times New Roman" w:hAnsi="Times New Roman"/>
          <w:sz w:val="24"/>
          <w:szCs w:val="24"/>
          <w:lang w:val="id-ID"/>
        </w:rPr>
        <w:t>lend</w:t>
      </w:r>
      <w:r>
        <w:rPr>
          <w:rFonts w:ascii="Times New Roman" w:cs="Times New Roman" w:hAnsi="Times New Roman"/>
          <w:spacing w:val="-1"/>
          <w:sz w:val="24"/>
          <w:szCs w:val="24"/>
          <w:lang w:val="id-ID"/>
        </w:rPr>
        <w:t>e</w:t>
      </w:r>
      <w:r>
        <w:rPr>
          <w:rFonts w:ascii="Times New Roman" w:cs="Times New Roman" w:hAnsi="Times New Roman"/>
          <w:sz w:val="24"/>
          <w:szCs w:val="24"/>
          <w:lang w:val="id-ID"/>
        </w:rPr>
        <w:t>r</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ndid</w:t>
      </w:r>
      <w:r>
        <w:rPr>
          <w:rFonts w:ascii="Times New Roman" w:cs="Times New Roman" w:hAnsi="Times New Roman"/>
          <w:spacing w:val="1"/>
          <w:sz w:val="24"/>
          <w:szCs w:val="24"/>
          <w:lang w:val="id-ID"/>
        </w:rPr>
        <w:t>i</w:t>
      </w:r>
      <w:r>
        <w:rPr>
          <w:rFonts w:ascii="Times New Roman" w:cs="Times New Roman" w:hAnsi="Times New Roman"/>
          <w:sz w:val="24"/>
          <w:szCs w:val="24"/>
          <w:lang w:val="id-ID"/>
        </w:rPr>
        <w:t>k</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(Kaldik) </w:t>
      </w:r>
      <w:r>
        <w:rPr>
          <w:rFonts w:ascii="Times New Roman" w:cs="Times New Roman" w:hAnsi="Times New Roman"/>
          <w:spacing w:val="3"/>
          <w:sz w:val="24"/>
          <w:szCs w:val="24"/>
          <w:lang w:val="id-ID"/>
        </w:rPr>
        <w:t>m</w:t>
      </w:r>
      <w:r>
        <w:rPr>
          <w:rFonts w:ascii="Times New Roman" w:cs="Times New Roman" w:hAnsi="Times New Roman"/>
          <w:spacing w:val="-1"/>
          <w:sz w:val="24"/>
          <w:szCs w:val="24"/>
          <w:lang w:val="id-ID"/>
        </w:rPr>
        <w:t>e</w:t>
      </w:r>
      <w:r>
        <w:rPr>
          <w:rFonts w:ascii="Times New Roman" w:cs="Times New Roman" w:hAnsi="Times New Roman"/>
          <w:sz w:val="24"/>
          <w:szCs w:val="24"/>
          <w:lang w:val="id-ID"/>
        </w:rPr>
        <w:t>rup</w:t>
      </w:r>
      <w:r>
        <w:rPr>
          <w:rFonts w:ascii="Times New Roman" w:cs="Times New Roman" w:hAnsi="Times New Roman"/>
          <w:spacing w:val="-2"/>
          <w:sz w:val="24"/>
          <w:szCs w:val="24"/>
          <w:lang w:val="id-ID"/>
        </w:rPr>
        <w:t>a</w:t>
      </w:r>
      <w:r>
        <w:rPr>
          <w:rFonts w:ascii="Times New Roman" w:cs="Times New Roman" w:hAnsi="Times New Roman"/>
          <w:sz w:val="24"/>
          <w:szCs w:val="24"/>
          <w:lang w:val="id-ID"/>
        </w:rPr>
        <w:t>k</w:t>
      </w:r>
      <w:r>
        <w:rPr>
          <w:rFonts w:ascii="Times New Roman" w:cs="Times New Roman" w:hAnsi="Times New Roman"/>
          <w:spacing w:val="-1"/>
          <w:sz w:val="24"/>
          <w:szCs w:val="24"/>
          <w:lang w:val="id-ID"/>
        </w:rPr>
        <w:t>a</w:t>
      </w:r>
      <w:r>
        <w:rPr>
          <w:rFonts w:ascii="Times New Roman" w:cs="Times New Roman" w:hAnsi="Times New Roman"/>
          <w:sz w:val="24"/>
          <w:szCs w:val="24"/>
          <w:lang w:val="id-ID"/>
        </w:rPr>
        <w:t>n</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suatu p</w:t>
      </w:r>
      <w:r>
        <w:rPr>
          <w:rFonts w:ascii="Times New Roman" w:cs="Times New Roman" w:hAnsi="Times New Roman"/>
          <w:spacing w:val="-1"/>
          <w:sz w:val="24"/>
          <w:szCs w:val="24"/>
          <w:lang w:val="id-ID"/>
        </w:rPr>
        <w:t>e</w:t>
      </w:r>
      <w:r>
        <w:rPr>
          <w:rFonts w:ascii="Times New Roman" w:cs="Times New Roman" w:hAnsi="Times New Roman"/>
          <w:spacing w:val="2"/>
          <w:sz w:val="24"/>
          <w:szCs w:val="24"/>
          <w:lang w:val="id-ID"/>
        </w:rPr>
        <w:t>n</w:t>
      </w:r>
      <w:r>
        <w:rPr>
          <w:rFonts w:ascii="Times New Roman" w:cs="Times New Roman" w:hAnsi="Times New Roman"/>
          <w:sz w:val="24"/>
          <w:szCs w:val="24"/>
          <w:lang w:val="id-ID"/>
        </w:rPr>
        <w:t>g</w:t>
      </w:r>
      <w:r>
        <w:rPr>
          <w:rFonts w:ascii="Times New Roman" w:cs="Times New Roman" w:hAnsi="Times New Roman"/>
          <w:spacing w:val="-1"/>
          <w:sz w:val="24"/>
          <w:szCs w:val="24"/>
          <w:lang w:val="id-ID"/>
        </w:rPr>
        <w:t>a</w:t>
      </w:r>
      <w:r>
        <w:rPr>
          <w:rFonts w:ascii="Times New Roman" w:cs="Times New Roman" w:hAnsi="Times New Roman"/>
          <w:sz w:val="24"/>
          <w:szCs w:val="24"/>
          <w:lang w:val="id-ID"/>
        </w:rPr>
        <w:t>tur</w:t>
      </w:r>
      <w:r>
        <w:rPr>
          <w:rFonts w:ascii="Times New Roman" w:cs="Times New Roman" w:hAnsi="Times New Roman"/>
          <w:spacing w:val="-1"/>
          <w:sz w:val="24"/>
          <w:szCs w:val="24"/>
          <w:lang w:val="id-ID"/>
        </w:rPr>
        <w:t>a</w:t>
      </w:r>
      <w:r>
        <w:rPr>
          <w:rFonts w:ascii="Times New Roman" w:cs="Times New Roman" w:hAnsi="Times New Roman"/>
          <w:sz w:val="24"/>
          <w:szCs w:val="24"/>
          <w:lang w:val="id-ID"/>
        </w:rPr>
        <w:t>n w</w:t>
      </w:r>
      <w:r>
        <w:rPr>
          <w:rFonts w:ascii="Times New Roman" w:cs="Times New Roman" w:hAnsi="Times New Roman"/>
          <w:spacing w:val="-1"/>
          <w:sz w:val="24"/>
          <w:szCs w:val="24"/>
          <w:lang w:val="id-ID"/>
        </w:rPr>
        <w:t>a</w:t>
      </w:r>
      <w:r>
        <w:rPr>
          <w:rFonts w:ascii="Times New Roman" w:cs="Times New Roman" w:hAnsi="Times New Roman"/>
          <w:sz w:val="24"/>
          <w:szCs w:val="24"/>
          <w:lang w:val="id-ID"/>
        </w:rPr>
        <w:t>ktu</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untuk k</w:t>
      </w:r>
      <w:r>
        <w:rPr>
          <w:rFonts w:ascii="Times New Roman" w:cs="Times New Roman" w:hAnsi="Times New Roman"/>
          <w:spacing w:val="-1"/>
          <w:sz w:val="24"/>
          <w:szCs w:val="24"/>
          <w:lang w:val="id-ID"/>
        </w:rPr>
        <w:t>e</w:t>
      </w:r>
      <w:r>
        <w:rPr>
          <w:rFonts w:ascii="Times New Roman" w:cs="Times New Roman" w:hAnsi="Times New Roman"/>
          <w:spacing w:val="-2"/>
          <w:sz w:val="24"/>
          <w:szCs w:val="24"/>
          <w:lang w:val="id-ID"/>
        </w:rPr>
        <w:t>g</w:t>
      </w:r>
      <w:r>
        <w:rPr>
          <w:rFonts w:ascii="Times New Roman" w:cs="Times New Roman" w:hAnsi="Times New Roman"/>
          <w:spacing w:val="3"/>
          <w:sz w:val="24"/>
          <w:szCs w:val="24"/>
          <w:lang w:val="id-ID"/>
        </w:rPr>
        <w:t>i</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tan  </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m</w:t>
      </w:r>
      <w:r>
        <w:rPr>
          <w:rFonts w:ascii="Times New Roman" w:cs="Times New Roman" w:hAnsi="Times New Roman"/>
          <w:spacing w:val="3"/>
          <w:sz w:val="24"/>
          <w:szCs w:val="24"/>
          <w:lang w:val="id-ID"/>
        </w:rPr>
        <w:t>b</w:t>
      </w:r>
      <w:r>
        <w:rPr>
          <w:rFonts w:ascii="Times New Roman" w:cs="Times New Roman" w:hAnsi="Times New Roman"/>
          <w:spacing w:val="-1"/>
          <w:sz w:val="24"/>
          <w:szCs w:val="24"/>
          <w:lang w:val="id-ID"/>
        </w:rPr>
        <w:t>e</w:t>
      </w:r>
      <w:r>
        <w:rPr>
          <w:rFonts w:ascii="Times New Roman" w:cs="Times New Roman" w:hAnsi="Times New Roman"/>
          <w:sz w:val="24"/>
          <w:szCs w:val="24"/>
          <w:lang w:val="id-ID"/>
        </w:rPr>
        <w:t>laj</w:t>
      </w:r>
      <w:r>
        <w:rPr>
          <w:rFonts w:ascii="Times New Roman" w:cs="Times New Roman" w:hAnsi="Times New Roman"/>
          <w:spacing w:val="-1"/>
          <w:sz w:val="24"/>
          <w:szCs w:val="24"/>
          <w:lang w:val="id-ID"/>
        </w:rPr>
        <w:t>a</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si</w:t>
      </w:r>
      <w:r>
        <w:rPr>
          <w:rFonts w:ascii="Times New Roman" w:cs="Times New Roman" w:hAnsi="Times New Roman"/>
          <w:spacing w:val="1"/>
          <w:sz w:val="24"/>
          <w:szCs w:val="24"/>
          <w:lang w:val="id-ID"/>
        </w:rPr>
        <w:t>s</w:t>
      </w:r>
      <w:r>
        <w:rPr>
          <w:rFonts w:ascii="Times New Roman" w:cs="Times New Roman" w:hAnsi="Times New Roman"/>
          <w:sz w:val="24"/>
          <w:szCs w:val="24"/>
          <w:lang w:val="id-ID"/>
        </w:rPr>
        <w:t>wa   s</w:t>
      </w:r>
      <w:r>
        <w:rPr>
          <w:rFonts w:ascii="Times New Roman" w:cs="Times New Roman" w:hAnsi="Times New Roman"/>
          <w:spacing w:val="-1"/>
          <w:sz w:val="24"/>
          <w:szCs w:val="24"/>
          <w:lang w:val="id-ID"/>
        </w:rPr>
        <w:t>e</w:t>
      </w:r>
      <w:r>
        <w:rPr>
          <w:rFonts w:ascii="Times New Roman" w:cs="Times New Roman" w:hAnsi="Times New Roman"/>
          <w:sz w:val="24"/>
          <w:szCs w:val="24"/>
          <w:lang w:val="id-ID"/>
        </w:rPr>
        <w:t xml:space="preserve">lama  </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s</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tu  </w:t>
      </w:r>
      <w:r>
        <w:rPr>
          <w:rFonts w:ascii="Times New Roman" w:cs="Times New Roman" w:hAnsi="Times New Roman"/>
          <w:spacing w:val="4"/>
          <w:sz w:val="24"/>
          <w:szCs w:val="24"/>
          <w:lang w:val="id-ID"/>
        </w:rPr>
        <w:t xml:space="preserve"> </w:t>
      </w:r>
      <w:r>
        <w:rPr>
          <w:rFonts w:ascii="Times New Roman" w:cs="Times New Roman" w:hAnsi="Times New Roman"/>
          <w:sz w:val="24"/>
          <w:szCs w:val="24"/>
          <w:lang w:val="id-ID"/>
        </w:rPr>
        <w:t xml:space="preserve">tahun  </w:t>
      </w:r>
      <w:r>
        <w:rPr>
          <w:rFonts w:ascii="Times New Roman" w:cs="Times New Roman" w:hAnsi="Times New Roman"/>
          <w:spacing w:val="1"/>
          <w:sz w:val="24"/>
          <w:szCs w:val="24"/>
          <w:lang w:val="id-ID"/>
        </w:rPr>
        <w:t xml:space="preserve"> </w:t>
      </w:r>
      <w:r>
        <w:rPr>
          <w:rFonts w:ascii="Times New Roman" w:cs="Times New Roman" w:hAnsi="Times New Roman"/>
          <w:spacing w:val="-1"/>
          <w:sz w:val="24"/>
          <w:szCs w:val="24"/>
          <w:lang w:val="id-ID"/>
        </w:rPr>
        <w:t>a</w:t>
      </w:r>
      <w:r>
        <w:rPr>
          <w:rFonts w:ascii="Times New Roman" w:cs="Times New Roman" w:hAnsi="Times New Roman"/>
          <w:sz w:val="24"/>
          <w:szCs w:val="24"/>
          <w:lang w:val="id-ID"/>
        </w:rPr>
        <w:t>ja</w:t>
      </w:r>
      <w:r>
        <w:rPr>
          <w:rFonts w:ascii="Times New Roman" w:cs="Times New Roman" w:hAnsi="Times New Roman"/>
          <w:spacing w:val="1"/>
          <w:sz w:val="24"/>
          <w:szCs w:val="24"/>
          <w:lang w:val="id-ID"/>
        </w:rPr>
        <w:t>r</w:t>
      </w:r>
      <w:r>
        <w:rPr>
          <w:rFonts w:ascii="Times New Roman" w:cs="Times New Roman" w:hAnsi="Times New Roman"/>
          <w:spacing w:val="4"/>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pacing w:val="6"/>
          <w:sz w:val="24"/>
          <w:szCs w:val="24"/>
          <w:lang w:val="id-ID"/>
        </w:rPr>
        <w:t xml:space="preserve"> </w:t>
      </w:r>
      <w:r>
        <w:rPr>
          <w:rFonts w:ascii="Times New Roman" w:cs="Times New Roman" w:hAnsi="Times New Roman"/>
          <w:spacing w:val="-5"/>
          <w:sz w:val="24"/>
          <w:szCs w:val="24"/>
          <w:lang w:val="id-ID"/>
        </w:rPr>
        <w:t>y</w:t>
      </w:r>
      <w:r>
        <w:rPr>
          <w:rFonts w:ascii="Times New Roman" w:cs="Times New Roman" w:hAnsi="Times New Roman"/>
          <w:spacing w:val="-1"/>
          <w:sz w:val="24"/>
          <w:szCs w:val="24"/>
          <w:lang w:val="id-ID"/>
        </w:rPr>
        <w:t>a</w:t>
      </w:r>
      <w:r>
        <w:rPr>
          <w:rFonts w:ascii="Times New Roman" w:cs="Times New Roman" w:hAnsi="Times New Roman"/>
          <w:spacing w:val="2"/>
          <w:sz w:val="24"/>
          <w:szCs w:val="24"/>
          <w:lang w:val="id-ID"/>
        </w:rPr>
        <w:t>n</w:t>
      </w:r>
      <w:r>
        <w:rPr>
          <w:rFonts w:ascii="Times New Roman" w:cs="Times New Roman" w:hAnsi="Times New Roman"/>
          <w:sz w:val="24"/>
          <w:szCs w:val="24"/>
          <w:lang w:val="id-ID"/>
        </w:rPr>
        <w:t>g men</w:t>
      </w:r>
      <w:r>
        <w:rPr>
          <w:rFonts w:ascii="Times New Roman" w:cs="Times New Roman" w:hAnsi="Times New Roman"/>
          <w:spacing w:val="-1"/>
          <w:sz w:val="24"/>
          <w:szCs w:val="24"/>
          <w:lang w:val="id-ID"/>
        </w:rPr>
        <w:t>ca</w:t>
      </w:r>
      <w:r>
        <w:rPr>
          <w:rFonts w:ascii="Times New Roman" w:cs="Times New Roman" w:hAnsi="Times New Roman"/>
          <w:sz w:val="24"/>
          <w:szCs w:val="24"/>
          <w:lang w:val="id-ID"/>
        </w:rPr>
        <w:t>kup</w:t>
      </w:r>
      <w:r>
        <w:rPr>
          <w:rFonts w:ascii="Times New Roman" w:cs="Times New Roman" w:hAnsi="Times New Roman"/>
          <w:spacing w:val="1"/>
          <w:sz w:val="24"/>
          <w:szCs w:val="24"/>
          <w:lang w:val="id-ID"/>
        </w:rPr>
        <w:t xml:space="preserve"> </w:t>
      </w:r>
      <w:r>
        <w:rPr>
          <w:rFonts w:ascii="Times New Roman" w:cs="Times New Roman" w:hAnsi="Times New Roman"/>
          <w:spacing w:val="2"/>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rmul</w:t>
      </w:r>
      <w:r>
        <w:rPr>
          <w:rFonts w:ascii="Times New Roman" w:cs="Times New Roman" w:hAnsi="Times New Roman"/>
          <w:spacing w:val="1"/>
          <w:sz w:val="24"/>
          <w:szCs w:val="24"/>
          <w:lang w:val="id-ID"/>
        </w:rPr>
        <w:t>a</w:t>
      </w:r>
      <w:r>
        <w:rPr>
          <w:rFonts w:ascii="Times New Roman" w:cs="Times New Roman" w:hAnsi="Times New Roman"/>
          <w:spacing w:val="-1"/>
          <w:sz w:val="24"/>
          <w:szCs w:val="24"/>
          <w:lang w:val="id-ID"/>
        </w:rPr>
        <w:t>a</w:t>
      </w:r>
      <w:r>
        <w:rPr>
          <w:rFonts w:ascii="Times New Roman" w:cs="Times New Roman" w:hAnsi="Times New Roman"/>
          <w:sz w:val="24"/>
          <w:szCs w:val="24"/>
          <w:lang w:val="id-ID"/>
        </w:rPr>
        <w:t>n</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t</w:t>
      </w:r>
      <w:r>
        <w:rPr>
          <w:rFonts w:ascii="Times New Roman" w:cs="Times New Roman" w:hAnsi="Times New Roman"/>
          <w:spacing w:val="2"/>
          <w:sz w:val="24"/>
          <w:szCs w:val="24"/>
          <w:lang w:val="id-ID"/>
        </w:rPr>
        <w:t>a</w:t>
      </w:r>
      <w:r>
        <w:rPr>
          <w:rFonts w:ascii="Times New Roman" w:cs="Times New Roman" w:hAnsi="Times New Roman"/>
          <w:sz w:val="24"/>
          <w:szCs w:val="24"/>
          <w:lang w:val="id-ID"/>
        </w:rPr>
        <w:t>hun</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p</w:t>
      </w:r>
      <w:r>
        <w:rPr>
          <w:rFonts w:ascii="Times New Roman" w:cs="Times New Roman" w:hAnsi="Times New Roman"/>
          <w:spacing w:val="-1"/>
          <w:sz w:val="24"/>
          <w:szCs w:val="24"/>
          <w:lang w:val="id-ID"/>
        </w:rPr>
        <w:t>e</w:t>
      </w:r>
      <w:r>
        <w:rPr>
          <w:rFonts w:ascii="Times New Roman" w:cs="Times New Roman" w:hAnsi="Times New Roman"/>
          <w:sz w:val="24"/>
          <w:szCs w:val="24"/>
          <w:lang w:val="id-ID"/>
        </w:rPr>
        <w:t>laj</w:t>
      </w:r>
      <w:r>
        <w:rPr>
          <w:rFonts w:ascii="Times New Roman" w:cs="Times New Roman" w:hAnsi="Times New Roman"/>
          <w:spacing w:val="1"/>
          <w:sz w:val="24"/>
          <w:szCs w:val="24"/>
          <w:lang w:val="id-ID"/>
        </w:rPr>
        <w:t>a</w:t>
      </w:r>
      <w:r>
        <w:rPr>
          <w:rFonts w:ascii="Times New Roman" w:cs="Times New Roman" w:hAnsi="Times New Roman"/>
          <w:sz w:val="24"/>
          <w:szCs w:val="24"/>
          <w:lang w:val="id-ID"/>
        </w:rPr>
        <w:t>r</w:t>
      </w:r>
      <w:r>
        <w:rPr>
          <w:rFonts w:ascii="Times New Roman" w:cs="Times New Roman" w:hAnsi="Times New Roman"/>
          <w:spacing w:val="-2"/>
          <w:sz w:val="24"/>
          <w:szCs w:val="24"/>
          <w:lang w:val="id-ID"/>
        </w:rPr>
        <w:t>a</w:t>
      </w:r>
      <w:r>
        <w:rPr>
          <w:rFonts w:ascii="Times New Roman" w:cs="Times New Roman" w:hAnsi="Times New Roman"/>
          <w:sz w:val="24"/>
          <w:szCs w:val="24"/>
          <w:lang w:val="id-ID"/>
        </w:rPr>
        <w:t>n,</w:t>
      </w:r>
      <w:r>
        <w:rPr>
          <w:rFonts w:ascii="Times New Roman" w:cs="Times New Roman" w:hAnsi="Times New Roman"/>
          <w:spacing w:val="1"/>
          <w:sz w:val="24"/>
          <w:szCs w:val="24"/>
          <w:lang w:val="id-ID"/>
        </w:rPr>
        <w:t xml:space="preserve"> </w:t>
      </w:r>
      <w:r>
        <w:rPr>
          <w:rFonts w:ascii="Times New Roman" w:cs="Times New Roman" w:hAnsi="Times New Roman"/>
          <w:sz w:val="24"/>
          <w:szCs w:val="24"/>
          <w:lang w:val="id-ID"/>
        </w:rPr>
        <w:t>m</w:t>
      </w:r>
      <w:r>
        <w:rPr>
          <w:rFonts w:ascii="Times New Roman" w:cs="Times New Roman" w:hAnsi="Times New Roman"/>
          <w:spacing w:val="1"/>
          <w:sz w:val="24"/>
          <w:szCs w:val="24"/>
          <w:lang w:val="id-ID"/>
        </w:rPr>
        <w:t>i</w:t>
      </w:r>
      <w:r>
        <w:rPr>
          <w:rFonts w:ascii="Times New Roman" w:cs="Times New Roman" w:hAnsi="Times New Roman"/>
          <w:spacing w:val="2"/>
          <w:sz w:val="24"/>
          <w:szCs w:val="24"/>
          <w:lang w:val="id-ID"/>
        </w:rPr>
        <w:t>n</w:t>
      </w:r>
      <w:r>
        <w:rPr>
          <w:rFonts w:ascii="Times New Roman" w:cs="Times New Roman" w:hAnsi="Times New Roman"/>
          <w:sz w:val="24"/>
          <w:szCs w:val="24"/>
          <w:lang w:val="id-ID"/>
        </w:rPr>
        <w:t>g</w:t>
      </w:r>
      <w:r>
        <w:rPr>
          <w:rFonts w:ascii="Times New Roman" w:cs="Times New Roman" w:hAnsi="Times New Roman"/>
          <w:spacing w:val="-2"/>
          <w:sz w:val="24"/>
          <w:szCs w:val="24"/>
          <w:lang w:val="id-ID"/>
        </w:rPr>
        <w:t>g</w:t>
      </w:r>
      <w:r>
        <w:rPr>
          <w:rFonts w:ascii="Times New Roman" w:cs="Times New Roman" w:hAnsi="Times New Roman"/>
          <w:sz w:val="24"/>
          <w:szCs w:val="24"/>
          <w:lang w:val="id-ID"/>
        </w:rPr>
        <w:t>u</w:t>
      </w:r>
      <w:r>
        <w:rPr>
          <w:rFonts w:ascii="Times New Roman" w:cs="Times New Roman" w:hAnsi="Times New Roman"/>
          <w:spacing w:val="3"/>
          <w:sz w:val="24"/>
          <w:szCs w:val="24"/>
          <w:lang w:val="id-ID"/>
        </w:rPr>
        <w:t xml:space="preserve"> </w:t>
      </w:r>
      <w:r>
        <w:rPr>
          <w:rFonts w:ascii="Times New Roman" w:cs="Times New Roman" w:hAnsi="Times New Roman"/>
          <w:spacing w:val="1"/>
          <w:sz w:val="24"/>
          <w:szCs w:val="24"/>
          <w:lang w:val="id-ID"/>
        </w:rPr>
        <w:t>e</w:t>
      </w:r>
      <w:r>
        <w:rPr>
          <w:rFonts w:ascii="Times New Roman" w:cs="Times New Roman" w:hAnsi="Times New Roman"/>
          <w:sz w:val="24"/>
          <w:szCs w:val="24"/>
          <w:lang w:val="id-ID"/>
        </w:rPr>
        <w:t>f</w:t>
      </w:r>
      <w:r>
        <w:rPr>
          <w:rFonts w:ascii="Times New Roman" w:cs="Times New Roman" w:hAnsi="Times New Roman"/>
          <w:spacing w:val="-2"/>
          <w:sz w:val="24"/>
          <w:szCs w:val="24"/>
          <w:lang w:val="id-ID"/>
        </w:rPr>
        <w:t>e</w:t>
      </w:r>
      <w:r>
        <w:rPr>
          <w:rFonts w:ascii="Times New Roman" w:cs="Times New Roman" w:hAnsi="Times New Roman"/>
          <w:sz w:val="24"/>
          <w:szCs w:val="24"/>
          <w:lang w:val="id-ID"/>
        </w:rPr>
        <w:t>kt</w:t>
      </w:r>
      <w:r>
        <w:rPr>
          <w:rFonts w:ascii="Times New Roman" w:cs="Times New Roman" w:hAnsi="Times New Roman"/>
          <w:spacing w:val="1"/>
          <w:sz w:val="24"/>
          <w:szCs w:val="24"/>
          <w:lang w:val="id-ID"/>
        </w:rPr>
        <w:t>i</w:t>
      </w:r>
      <w:r>
        <w:rPr>
          <w:rFonts w:ascii="Times New Roman" w:cs="Times New Roman" w:hAnsi="Times New Roman"/>
          <w:sz w:val="24"/>
          <w:szCs w:val="24"/>
          <w:lang w:val="id-ID"/>
        </w:rPr>
        <w:t>f b</w:t>
      </w:r>
      <w:r>
        <w:rPr>
          <w:rFonts w:ascii="Times New Roman" w:cs="Times New Roman" w:hAnsi="Times New Roman"/>
          <w:spacing w:val="-1"/>
          <w:sz w:val="24"/>
          <w:szCs w:val="24"/>
          <w:lang w:val="id-ID"/>
        </w:rPr>
        <w:t>e</w:t>
      </w:r>
      <w:r>
        <w:rPr>
          <w:rFonts w:ascii="Times New Roman" w:cs="Times New Roman" w:hAnsi="Times New Roman"/>
          <w:spacing w:val="3"/>
          <w:sz w:val="24"/>
          <w:szCs w:val="24"/>
          <w:lang w:val="id-ID"/>
        </w:rPr>
        <w:t>l</w:t>
      </w:r>
      <w:r>
        <w:rPr>
          <w:rFonts w:ascii="Times New Roman" w:cs="Times New Roman" w:hAnsi="Times New Roman"/>
          <w:spacing w:val="-1"/>
          <w:sz w:val="24"/>
          <w:szCs w:val="24"/>
          <w:lang w:val="id-ID"/>
        </w:rPr>
        <w:t>a</w:t>
      </w:r>
      <w:r>
        <w:rPr>
          <w:rFonts w:ascii="Times New Roman" w:cs="Times New Roman" w:hAnsi="Times New Roman"/>
          <w:sz w:val="24"/>
          <w:szCs w:val="24"/>
          <w:lang w:val="id-ID"/>
        </w:rPr>
        <w:t>ja</w:t>
      </w:r>
      <w:r>
        <w:rPr>
          <w:rFonts w:ascii="Times New Roman" w:cs="Times New Roman" w:hAnsi="Times New Roman"/>
          <w:spacing w:val="-1"/>
          <w:sz w:val="24"/>
          <w:szCs w:val="24"/>
          <w:lang w:val="id-ID"/>
        </w:rPr>
        <w:t>r</w:t>
      </w:r>
      <w:r>
        <w:rPr>
          <w:rFonts w:ascii="Times New Roman" w:cs="Times New Roman" w:hAnsi="Times New Roman"/>
          <w:sz w:val="24"/>
          <w:szCs w:val="24"/>
          <w:lang w:val="id-ID"/>
        </w:rPr>
        <w:t>,</w:t>
      </w:r>
      <w:r>
        <w:rPr>
          <w:rFonts w:ascii="Times New Roman" w:cs="Times New Roman" w:hAnsi="Times New Roman"/>
          <w:spacing w:val="3"/>
          <w:sz w:val="24"/>
          <w:szCs w:val="24"/>
          <w:lang w:val="id-ID"/>
        </w:rPr>
        <w:t xml:space="preserve"> </w:t>
      </w:r>
      <w:r>
        <w:rPr>
          <w:rFonts w:ascii="Times New Roman" w:cs="Times New Roman" w:hAnsi="Times New Roman"/>
          <w:sz w:val="24"/>
          <w:szCs w:val="24"/>
          <w:lang w:val="id-ID"/>
        </w:rPr>
        <w:t>w</w:t>
      </w:r>
      <w:r>
        <w:rPr>
          <w:rFonts w:ascii="Times New Roman" w:cs="Times New Roman" w:hAnsi="Times New Roman"/>
          <w:spacing w:val="-1"/>
          <w:sz w:val="24"/>
          <w:szCs w:val="24"/>
          <w:lang w:val="id-ID"/>
        </w:rPr>
        <w:t>a</w:t>
      </w:r>
      <w:r>
        <w:rPr>
          <w:rFonts w:ascii="Times New Roman" w:cs="Times New Roman" w:hAnsi="Times New Roman"/>
          <w:sz w:val="24"/>
          <w:szCs w:val="24"/>
          <w:lang w:val="id-ID"/>
        </w:rPr>
        <w:t>ktu p</w:t>
      </w:r>
      <w:r>
        <w:rPr>
          <w:rFonts w:ascii="Times New Roman" w:cs="Times New Roman" w:hAnsi="Times New Roman"/>
          <w:spacing w:val="-1"/>
          <w:sz w:val="24"/>
          <w:szCs w:val="24"/>
          <w:lang w:val="id-ID"/>
        </w:rPr>
        <w:t>e</w:t>
      </w:r>
      <w:r>
        <w:rPr>
          <w:rFonts w:ascii="Times New Roman" w:cs="Times New Roman" w:hAnsi="Times New Roman"/>
          <w:sz w:val="24"/>
          <w:szCs w:val="24"/>
          <w:lang w:val="id-ID"/>
        </w:rPr>
        <w:t>mbel</w:t>
      </w:r>
      <w:r>
        <w:rPr>
          <w:rFonts w:ascii="Times New Roman" w:cs="Times New Roman" w:hAnsi="Times New Roman"/>
          <w:spacing w:val="-1"/>
          <w:sz w:val="24"/>
          <w:szCs w:val="24"/>
          <w:lang w:val="id-ID"/>
        </w:rPr>
        <w:t>a</w:t>
      </w:r>
      <w:r>
        <w:rPr>
          <w:rFonts w:ascii="Times New Roman" w:cs="Times New Roman" w:hAnsi="Times New Roman"/>
          <w:sz w:val="24"/>
          <w:szCs w:val="24"/>
          <w:lang w:val="id-ID"/>
        </w:rPr>
        <w:t>ja</w:t>
      </w:r>
      <w:r>
        <w:rPr>
          <w:rFonts w:ascii="Times New Roman" w:cs="Times New Roman" w:hAnsi="Times New Roman"/>
          <w:spacing w:val="1"/>
          <w:sz w:val="24"/>
          <w:szCs w:val="24"/>
          <w:lang w:val="id-ID"/>
        </w:rPr>
        <w:t>r</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n </w:t>
      </w:r>
      <w:r>
        <w:rPr>
          <w:rFonts w:ascii="Times New Roman" w:cs="Times New Roman" w:hAnsi="Times New Roman"/>
          <w:spacing w:val="-1"/>
          <w:sz w:val="24"/>
          <w:szCs w:val="24"/>
          <w:lang w:val="id-ID"/>
        </w:rPr>
        <w:t>e</w:t>
      </w:r>
      <w:r>
        <w:rPr>
          <w:rFonts w:ascii="Times New Roman" w:cs="Times New Roman" w:hAnsi="Times New Roman"/>
          <w:spacing w:val="1"/>
          <w:sz w:val="24"/>
          <w:szCs w:val="24"/>
          <w:lang w:val="id-ID"/>
        </w:rPr>
        <w:t>f</w:t>
      </w:r>
      <w:r>
        <w:rPr>
          <w:rFonts w:ascii="Times New Roman" w:cs="Times New Roman" w:hAnsi="Times New Roman"/>
          <w:spacing w:val="-1"/>
          <w:sz w:val="24"/>
          <w:szCs w:val="24"/>
          <w:lang w:val="id-ID"/>
        </w:rPr>
        <w:t>e</w:t>
      </w:r>
      <w:r>
        <w:rPr>
          <w:rFonts w:ascii="Times New Roman" w:cs="Times New Roman" w:hAnsi="Times New Roman"/>
          <w:sz w:val="24"/>
          <w:szCs w:val="24"/>
          <w:lang w:val="id-ID"/>
        </w:rPr>
        <w:t>kt</w:t>
      </w:r>
      <w:r>
        <w:rPr>
          <w:rFonts w:ascii="Times New Roman" w:cs="Times New Roman" w:hAnsi="Times New Roman"/>
          <w:spacing w:val="1"/>
          <w:sz w:val="24"/>
          <w:szCs w:val="24"/>
          <w:lang w:val="id-ID"/>
        </w:rPr>
        <w:t>i</w:t>
      </w:r>
      <w:r>
        <w:rPr>
          <w:rFonts w:ascii="Times New Roman" w:cs="Times New Roman" w:hAnsi="Times New Roman"/>
          <w:sz w:val="24"/>
          <w:szCs w:val="24"/>
          <w:lang w:val="id-ID"/>
        </w:rPr>
        <w:t>f, d</w:t>
      </w:r>
      <w:r>
        <w:rPr>
          <w:rFonts w:ascii="Times New Roman" w:cs="Times New Roman" w:hAnsi="Times New Roman"/>
          <w:spacing w:val="-2"/>
          <w:sz w:val="24"/>
          <w:szCs w:val="24"/>
          <w:lang w:val="id-ID"/>
        </w:rPr>
        <w:t>a</w:t>
      </w:r>
      <w:r>
        <w:rPr>
          <w:rFonts w:ascii="Times New Roman" w:cs="Times New Roman" w:hAnsi="Times New Roman"/>
          <w:sz w:val="24"/>
          <w:szCs w:val="24"/>
          <w:lang w:val="id-ID"/>
        </w:rPr>
        <w:t>n</w:t>
      </w:r>
      <w:r>
        <w:rPr>
          <w:rFonts w:ascii="Times New Roman" w:cs="Times New Roman" w:hAnsi="Times New Roman"/>
          <w:spacing w:val="2"/>
          <w:sz w:val="24"/>
          <w:szCs w:val="24"/>
          <w:lang w:val="id-ID"/>
        </w:rPr>
        <w:t xml:space="preserve"> </w:t>
      </w:r>
      <w:r>
        <w:rPr>
          <w:rFonts w:ascii="Times New Roman" w:cs="Times New Roman" w:hAnsi="Times New Roman"/>
          <w:sz w:val="24"/>
          <w:szCs w:val="24"/>
          <w:lang w:val="id-ID"/>
        </w:rPr>
        <w:t>h</w:t>
      </w:r>
      <w:r>
        <w:rPr>
          <w:rFonts w:ascii="Times New Roman" w:cs="Times New Roman" w:hAnsi="Times New Roman"/>
          <w:spacing w:val="-1"/>
          <w:sz w:val="24"/>
          <w:szCs w:val="24"/>
          <w:lang w:val="id-ID"/>
        </w:rPr>
        <w:t>a</w:t>
      </w:r>
      <w:r>
        <w:rPr>
          <w:rFonts w:ascii="Times New Roman" w:cs="Times New Roman" w:hAnsi="Times New Roman"/>
          <w:sz w:val="24"/>
          <w:szCs w:val="24"/>
          <w:lang w:val="id-ID"/>
        </w:rPr>
        <w:t xml:space="preserve">ri libur. </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lend</w:t>
      </w:r>
      <w:r>
        <w:rPr>
          <w:rFonts w:ascii="Times New Roman" w:cs="Times New Roman" w:hAnsi="Times New Roman"/>
          <w:spacing w:val="-1"/>
          <w:sz w:val="24"/>
          <w:szCs w:val="24"/>
          <w:lang w:val="da-DK"/>
        </w:rPr>
        <w:t>e</w:t>
      </w:r>
      <w:r>
        <w:rPr>
          <w:rFonts w:ascii="Times New Roman" w:cs="Times New Roman" w:hAnsi="Times New Roman"/>
          <w:sz w:val="24"/>
          <w:szCs w:val="24"/>
          <w:lang w:val="da-DK"/>
        </w:rPr>
        <w:t>r</w:t>
      </w:r>
      <w:r>
        <w:rPr>
          <w:rFonts w:ascii="Times New Roman" w:cs="Times New Roman" w:hAnsi="Times New Roman"/>
          <w:spacing w:val="4"/>
          <w:sz w:val="24"/>
          <w:szCs w:val="24"/>
          <w:lang w:val="da-DK"/>
        </w:rPr>
        <w:t xml:space="preserve"> </w:t>
      </w:r>
      <w:r>
        <w:rPr>
          <w:rFonts w:ascii="Times New Roman" w:cs="Times New Roman" w:hAnsi="Times New Roman"/>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ndid</w:t>
      </w:r>
      <w:r>
        <w:rPr>
          <w:rFonts w:ascii="Times New Roman" w:cs="Times New Roman" w:hAnsi="Times New Roman"/>
          <w:spacing w:val="1"/>
          <w:sz w:val="24"/>
          <w:szCs w:val="24"/>
          <w:lang w:val="da-DK"/>
        </w:rPr>
        <w:t>i</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di</w:t>
      </w:r>
      <w:r>
        <w:rPr>
          <w:rFonts w:ascii="Times New Roman" w:cs="Times New Roman" w:hAnsi="Times New Roman"/>
          <w:spacing w:val="2"/>
          <w:sz w:val="24"/>
          <w:szCs w:val="24"/>
          <w:lang w:val="da-DK"/>
        </w:rPr>
        <w:t>r</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ca</w:t>
      </w:r>
      <w:r>
        <w:rPr>
          <w:rFonts w:ascii="Times New Roman" w:cs="Times New Roman" w:hAnsi="Times New Roman"/>
          <w:spacing w:val="2"/>
          <w:sz w:val="24"/>
          <w:szCs w:val="24"/>
          <w:lang w:val="da-DK"/>
        </w:rPr>
        <w:t>n</w:t>
      </w:r>
      <w:r>
        <w:rPr>
          <w:rFonts w:ascii="Times New Roman" w:cs="Times New Roman" w:hAnsi="Times New Roman"/>
          <w:sz w:val="24"/>
          <w:szCs w:val="24"/>
          <w:lang w:val="da-DK"/>
        </w:rPr>
        <w:t>g untuk</w:t>
      </w:r>
      <w:r>
        <w:rPr>
          <w:rFonts w:ascii="Times New Roman" w:cs="Times New Roman" w:hAnsi="Times New Roman"/>
          <w:spacing w:val="3"/>
          <w:sz w:val="24"/>
          <w:szCs w:val="24"/>
          <w:lang w:val="da-DK"/>
        </w:rPr>
        <w:t xml:space="preserve"> </w:t>
      </w:r>
      <w:r>
        <w:rPr>
          <w:rFonts w:ascii="Times New Roman" w:cs="Times New Roman" w:hAnsi="Times New Roman"/>
          <w:spacing w:val="3"/>
          <w:sz w:val="24"/>
          <w:szCs w:val="24"/>
          <w:lang w:val="da-DK"/>
        </w:rPr>
        <w:t>m</w:t>
      </w:r>
      <w:r>
        <w:rPr>
          <w:rFonts w:ascii="Times New Roman" w:cs="Times New Roman" w:hAnsi="Times New Roman"/>
          <w:spacing w:val="-1"/>
          <w:sz w:val="24"/>
          <w:szCs w:val="24"/>
          <w:lang w:val="da-DK"/>
        </w:rPr>
        <w:t>e</w:t>
      </w:r>
      <w:r>
        <w:rPr>
          <w:rFonts w:ascii="Times New Roman" w:cs="Times New Roman" w:hAnsi="Times New Roman"/>
          <w:sz w:val="24"/>
          <w:szCs w:val="24"/>
          <w:lang w:val="da-DK"/>
        </w:rPr>
        <w:t>mpe</w:t>
      </w:r>
      <w:r>
        <w:rPr>
          <w:rFonts w:ascii="Times New Roman" w:cs="Times New Roman" w:hAnsi="Times New Roman"/>
          <w:spacing w:val="-1"/>
          <w:sz w:val="24"/>
          <w:szCs w:val="24"/>
          <w:lang w:val="da-DK"/>
        </w:rPr>
        <w:t>r</w:t>
      </w:r>
      <w:r>
        <w:rPr>
          <w:rFonts w:ascii="Times New Roman" w:cs="Times New Roman" w:hAnsi="Times New Roman"/>
          <w:spacing w:val="3"/>
          <w:sz w:val="24"/>
          <w:szCs w:val="24"/>
          <w:lang w:val="da-DK"/>
        </w:rPr>
        <w:t>m</w:t>
      </w:r>
      <w:r>
        <w:rPr>
          <w:rFonts w:ascii="Times New Roman" w:cs="Times New Roman" w:hAnsi="Times New Roman"/>
          <w:sz w:val="24"/>
          <w:szCs w:val="24"/>
          <w:lang w:val="da-DK"/>
        </w:rPr>
        <w:t>ud</w:t>
      </w:r>
      <w:r>
        <w:rPr>
          <w:rFonts w:ascii="Times New Roman" w:cs="Times New Roman" w:hAnsi="Times New Roman"/>
          <w:spacing w:val="-1"/>
          <w:sz w:val="24"/>
          <w:szCs w:val="24"/>
          <w:lang w:val="da-DK"/>
        </w:rPr>
        <w:t>a</w:t>
      </w:r>
      <w:r>
        <w:rPr>
          <w:rFonts w:ascii="Times New Roman" w:cs="Times New Roman" w:hAnsi="Times New Roman"/>
          <w:sz w:val="24"/>
          <w:szCs w:val="24"/>
          <w:lang w:val="da-DK"/>
        </w:rPr>
        <w:t>h</w:t>
      </w:r>
      <w:r>
        <w:rPr>
          <w:rFonts w:ascii="Times New Roman" w:cs="Times New Roman" w:hAnsi="Times New Roman"/>
          <w:spacing w:val="5"/>
          <w:sz w:val="24"/>
          <w:szCs w:val="24"/>
          <w:lang w:val="da-DK"/>
        </w:rPr>
        <w:t xml:space="preserve"> </w:t>
      </w:r>
      <w:r>
        <w:rPr>
          <w:rFonts w:ascii="Times New Roman" w:cs="Times New Roman" w:hAnsi="Times New Roman"/>
          <w:spacing w:val="-2"/>
          <w:sz w:val="24"/>
          <w:szCs w:val="24"/>
          <w:lang w:val="da-DK"/>
        </w:rPr>
        <w:t>g</w:t>
      </w:r>
      <w:r>
        <w:rPr>
          <w:rFonts w:ascii="Times New Roman" w:cs="Times New Roman" w:hAnsi="Times New Roman"/>
          <w:sz w:val="24"/>
          <w:szCs w:val="24"/>
          <w:lang w:val="da-DK"/>
        </w:rPr>
        <w:t>u</w:t>
      </w:r>
      <w:r>
        <w:rPr>
          <w:rFonts w:ascii="Times New Roman" w:cs="Times New Roman" w:hAnsi="Times New Roman"/>
          <w:spacing w:val="-1"/>
          <w:sz w:val="24"/>
          <w:szCs w:val="24"/>
          <w:lang w:val="da-DK"/>
        </w:rPr>
        <w:t>r</w:t>
      </w:r>
      <w:r>
        <w:rPr>
          <w:rFonts w:ascii="Times New Roman" w:cs="Times New Roman" w:hAnsi="Times New Roman"/>
          <w:sz w:val="24"/>
          <w:szCs w:val="24"/>
          <w:lang w:val="da-DK"/>
        </w:rPr>
        <w:t>u</w:t>
      </w:r>
      <w:r>
        <w:rPr>
          <w:rFonts w:ascii="Times New Roman" w:cs="Times New Roman" w:hAnsi="Times New Roman"/>
          <w:spacing w:val="2"/>
          <w:sz w:val="24"/>
          <w:szCs w:val="24"/>
          <w:lang w:val="da-DK"/>
        </w:rPr>
        <w:t xml:space="preserve"> d</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lam pelaksanaan proses belajar mengajar di kelas selama satu tahun. </w:t>
      </w:r>
      <w:r>
        <w:rPr>
          <w:rFonts w:ascii="Times New Roman" w:cs="Times New Roman" w:hAnsi="Times New Roman"/>
          <w:spacing w:val="1"/>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r</w:t>
      </w:r>
      <w:r>
        <w:rPr>
          <w:rFonts w:ascii="Times New Roman" w:cs="Times New Roman" w:hAnsi="Times New Roman"/>
          <w:spacing w:val="-2"/>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ca</w:t>
      </w:r>
      <w:r>
        <w:rPr>
          <w:rFonts w:ascii="Times New Roman" w:cs="Times New Roman" w:hAnsi="Times New Roman"/>
          <w:spacing w:val="2"/>
          <w:sz w:val="24"/>
          <w:szCs w:val="24"/>
          <w:lang w:val="da-DK"/>
        </w:rPr>
        <w:t>n</w:t>
      </w:r>
      <w:r>
        <w:rPr>
          <w:rFonts w:ascii="Times New Roman" w:cs="Times New Roman" w:hAnsi="Times New Roman"/>
          <w:sz w:val="24"/>
          <w:szCs w:val="24"/>
          <w:lang w:val="da-DK"/>
        </w:rPr>
        <w:t>g</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k</w:t>
      </w:r>
      <w:r>
        <w:rPr>
          <w:rFonts w:ascii="Times New Roman" w:cs="Times New Roman" w:hAnsi="Times New Roman"/>
          <w:spacing w:val="-1"/>
          <w:sz w:val="24"/>
          <w:szCs w:val="24"/>
          <w:lang w:val="da-DK"/>
        </w:rPr>
        <w:t>a</w:t>
      </w:r>
      <w:r>
        <w:rPr>
          <w:rFonts w:ascii="Times New Roman" w:cs="Times New Roman" w:hAnsi="Times New Roman"/>
          <w:spacing w:val="3"/>
          <w:sz w:val="24"/>
          <w:szCs w:val="24"/>
          <w:lang w:val="da-DK"/>
        </w:rPr>
        <w:t>l</w:t>
      </w:r>
      <w:r>
        <w:rPr>
          <w:rFonts w:ascii="Times New Roman" w:cs="Times New Roman" w:hAnsi="Times New Roman"/>
          <w:spacing w:val="-1"/>
          <w:sz w:val="24"/>
          <w:szCs w:val="24"/>
          <w:lang w:val="da-DK"/>
        </w:rPr>
        <w:t>e</w:t>
      </w:r>
      <w:r>
        <w:rPr>
          <w:rFonts w:ascii="Times New Roman" w:cs="Times New Roman" w:hAnsi="Times New Roman"/>
          <w:sz w:val="24"/>
          <w:szCs w:val="24"/>
          <w:lang w:val="da-DK"/>
        </w:rPr>
        <w:t>nd</w:t>
      </w:r>
      <w:r>
        <w:rPr>
          <w:rFonts w:ascii="Times New Roman" w:cs="Times New Roman" w:hAnsi="Times New Roman"/>
          <w:spacing w:val="-1"/>
          <w:sz w:val="24"/>
          <w:szCs w:val="24"/>
          <w:lang w:val="da-DK"/>
        </w:rPr>
        <w:t>e</w:t>
      </w:r>
      <w:r>
        <w:rPr>
          <w:rFonts w:ascii="Times New Roman" w:cs="Times New Roman" w:hAnsi="Times New Roman"/>
          <w:sz w:val="24"/>
          <w:szCs w:val="24"/>
          <w:lang w:val="da-DK"/>
        </w:rPr>
        <w:t>r</w:t>
      </w:r>
      <w:r>
        <w:rPr>
          <w:rFonts w:ascii="Times New Roman" w:cs="Times New Roman" w:hAnsi="Times New Roman"/>
          <w:spacing w:val="2"/>
          <w:sz w:val="24"/>
          <w:szCs w:val="24"/>
          <w:lang w:val="da-DK"/>
        </w:rPr>
        <w:t xml:space="preserve"> p</w:t>
      </w:r>
      <w:r>
        <w:rPr>
          <w:rFonts w:ascii="Times New Roman" w:cs="Times New Roman" w:hAnsi="Times New Roman"/>
          <w:spacing w:val="-1"/>
          <w:sz w:val="24"/>
          <w:szCs w:val="24"/>
          <w:lang w:val="da-DK"/>
        </w:rPr>
        <w:t>e</w:t>
      </w:r>
      <w:r>
        <w:rPr>
          <w:rFonts w:ascii="Times New Roman" w:cs="Times New Roman" w:hAnsi="Times New Roman"/>
          <w:sz w:val="24"/>
          <w:szCs w:val="24"/>
          <w:lang w:val="da-DK"/>
        </w:rPr>
        <w:t>ndid</w:t>
      </w:r>
      <w:r>
        <w:rPr>
          <w:rFonts w:ascii="Times New Roman" w:cs="Times New Roman" w:hAnsi="Times New Roman"/>
          <w:spacing w:val="1"/>
          <w:sz w:val="24"/>
          <w:szCs w:val="24"/>
          <w:lang w:val="da-DK"/>
        </w:rPr>
        <w:t>i</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juga untuk</w:t>
      </w:r>
      <w:r>
        <w:rPr>
          <w:rFonts w:ascii="Times New Roman" w:cs="Times New Roman" w:hAnsi="Times New Roman"/>
          <w:spacing w:val="1"/>
          <w:sz w:val="24"/>
          <w:szCs w:val="24"/>
          <w:lang w:val="da-DK"/>
        </w:rPr>
        <w:t xml:space="preserve"> </w:t>
      </w:r>
      <w:r>
        <w:rPr>
          <w:rFonts w:ascii="Times New Roman" w:cs="Times New Roman" w:hAnsi="Times New Roman"/>
          <w:spacing w:val="3"/>
          <w:sz w:val="24"/>
          <w:szCs w:val="24"/>
          <w:lang w:val="da-DK"/>
        </w:rPr>
        <w:t>m</w:t>
      </w:r>
      <w:r>
        <w:rPr>
          <w:rFonts w:ascii="Times New Roman" w:cs="Times New Roman" w:hAnsi="Times New Roman"/>
          <w:spacing w:val="-1"/>
          <w:sz w:val="24"/>
          <w:szCs w:val="24"/>
          <w:lang w:val="da-DK"/>
        </w:rPr>
        <w:t>e</w:t>
      </w:r>
      <w:r>
        <w:rPr>
          <w:rFonts w:ascii="Times New Roman" w:cs="Times New Roman" w:hAnsi="Times New Roman"/>
          <w:sz w:val="24"/>
          <w:szCs w:val="24"/>
          <w:lang w:val="da-DK"/>
        </w:rPr>
        <w:t>njadik</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s</w:t>
      </w:r>
      <w:r>
        <w:rPr>
          <w:rFonts w:ascii="Times New Roman" w:cs="Times New Roman" w:hAnsi="Times New Roman"/>
          <w:spacing w:val="-1"/>
          <w:sz w:val="24"/>
          <w:szCs w:val="24"/>
          <w:lang w:val="da-DK"/>
        </w:rPr>
        <w:t>e</w:t>
      </w:r>
      <w:r>
        <w:rPr>
          <w:rFonts w:ascii="Times New Roman" w:cs="Times New Roman" w:hAnsi="Times New Roman"/>
          <w:sz w:val="24"/>
          <w:szCs w:val="24"/>
          <w:lang w:val="da-DK"/>
        </w:rPr>
        <w:t>luruh ind</w:t>
      </w:r>
      <w:r>
        <w:rPr>
          <w:rFonts w:ascii="Times New Roman" w:cs="Times New Roman" w:hAnsi="Times New Roman"/>
          <w:spacing w:val="1"/>
          <w:sz w:val="24"/>
          <w:szCs w:val="24"/>
          <w:lang w:val="da-DK"/>
        </w:rPr>
        <w:t>i</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tor</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ri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kompet</w:t>
      </w:r>
      <w:r>
        <w:rPr>
          <w:rFonts w:ascii="Times New Roman" w:cs="Times New Roman" w:hAnsi="Times New Roman"/>
          <w:spacing w:val="-1"/>
          <w:sz w:val="24"/>
          <w:szCs w:val="24"/>
          <w:lang w:val="da-DK"/>
        </w:rPr>
        <w:t>e</w:t>
      </w:r>
      <w:r>
        <w:rPr>
          <w:rFonts w:ascii="Times New Roman" w:cs="Times New Roman" w:hAnsi="Times New Roman"/>
          <w:sz w:val="24"/>
          <w:szCs w:val="24"/>
          <w:lang w:val="da-DK"/>
        </w:rPr>
        <w:t>n</w:t>
      </w:r>
      <w:r>
        <w:rPr>
          <w:rFonts w:ascii="Times New Roman" w:cs="Times New Roman" w:hAnsi="Times New Roman"/>
          <w:spacing w:val="2"/>
          <w:sz w:val="24"/>
          <w:szCs w:val="24"/>
          <w:lang w:val="da-DK"/>
        </w:rPr>
        <w:t>s</w:t>
      </w:r>
      <w:r>
        <w:rPr>
          <w:rFonts w:ascii="Times New Roman" w:cs="Times New Roman" w:hAnsi="Times New Roman"/>
          <w:sz w:val="24"/>
          <w:szCs w:val="24"/>
          <w:lang w:val="da-DK"/>
        </w:rPr>
        <w:t>i</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s</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r </w:t>
      </w:r>
      <w:r>
        <w:rPr>
          <w:rFonts w:ascii="Times New Roman" w:cs="Times New Roman" w:hAnsi="Times New Roman"/>
          <w:spacing w:val="1"/>
          <w:sz w:val="24"/>
          <w:szCs w:val="24"/>
          <w:lang w:val="da-DK"/>
        </w:rPr>
        <w:t>a</w:t>
      </w:r>
      <w:r>
        <w:rPr>
          <w:rFonts w:ascii="Times New Roman" w:cs="Times New Roman" w:hAnsi="Times New Roman"/>
          <w:spacing w:val="-2"/>
          <w:sz w:val="24"/>
          <w:szCs w:val="24"/>
          <w:lang w:val="da-DK"/>
        </w:rPr>
        <w:t>g</w:t>
      </w:r>
      <w:r>
        <w:rPr>
          <w:rFonts w:ascii="Times New Roman" w:cs="Times New Roman" w:hAnsi="Times New Roman"/>
          <w:spacing w:val="1"/>
          <w:sz w:val="24"/>
          <w:szCs w:val="24"/>
          <w:lang w:val="da-DK"/>
        </w:rPr>
        <w:t>a</w:t>
      </w:r>
      <w:r>
        <w:rPr>
          <w:rFonts w:ascii="Times New Roman" w:cs="Times New Roman" w:hAnsi="Times New Roman"/>
          <w:sz w:val="24"/>
          <w:szCs w:val="24"/>
          <w:lang w:val="da-DK"/>
        </w:rPr>
        <w:t>r te</w:t>
      </w:r>
      <w:r>
        <w:rPr>
          <w:rFonts w:ascii="Times New Roman" w:cs="Times New Roman" w:hAnsi="Times New Roman"/>
          <w:spacing w:val="-1"/>
          <w:sz w:val="24"/>
          <w:szCs w:val="24"/>
          <w:lang w:val="da-DK"/>
        </w:rPr>
        <w:t>r</w:t>
      </w:r>
      <w:r>
        <w:rPr>
          <w:rFonts w:ascii="Times New Roman" w:cs="Times New Roman" w:hAnsi="Times New Roman"/>
          <w:sz w:val="24"/>
          <w:szCs w:val="24"/>
          <w:lang w:val="da-DK"/>
        </w:rPr>
        <w:t>lak</w:t>
      </w:r>
      <w:r>
        <w:rPr>
          <w:rFonts w:ascii="Times New Roman" w:cs="Times New Roman" w:hAnsi="Times New Roman"/>
          <w:spacing w:val="2"/>
          <w:sz w:val="24"/>
          <w:szCs w:val="24"/>
          <w:lang w:val="da-DK"/>
        </w:rPr>
        <w:t>s</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na </w:t>
      </w:r>
      <w:r>
        <w:rPr>
          <w:rFonts w:ascii="Times New Roman" w:cs="Times New Roman" w:hAnsi="Times New Roman"/>
          <w:spacing w:val="2"/>
          <w:sz w:val="24"/>
          <w:szCs w:val="24"/>
          <w:lang w:val="da-DK"/>
        </w:rPr>
        <w:t>s</w:t>
      </w:r>
      <w:r>
        <w:rPr>
          <w:rFonts w:ascii="Times New Roman" w:cs="Times New Roman" w:hAnsi="Times New Roman"/>
          <w:spacing w:val="-1"/>
          <w:sz w:val="24"/>
          <w:szCs w:val="24"/>
          <w:lang w:val="da-DK"/>
        </w:rPr>
        <w:t>e</w:t>
      </w:r>
      <w:r>
        <w:rPr>
          <w:rFonts w:ascii="Times New Roman" w:cs="Times New Roman" w:hAnsi="Times New Roman"/>
          <w:sz w:val="24"/>
          <w:szCs w:val="24"/>
          <w:lang w:val="da-DK"/>
        </w:rPr>
        <w:t>suai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w</w:t>
      </w:r>
      <w:r>
        <w:rPr>
          <w:rFonts w:ascii="Times New Roman" w:cs="Times New Roman" w:hAnsi="Times New Roman"/>
          <w:spacing w:val="-1"/>
          <w:sz w:val="24"/>
          <w:szCs w:val="24"/>
          <w:lang w:val="da-DK"/>
        </w:rPr>
        <w:t>a</w:t>
      </w:r>
      <w:r>
        <w:rPr>
          <w:rFonts w:ascii="Times New Roman" w:cs="Times New Roman" w:hAnsi="Times New Roman"/>
          <w:sz w:val="24"/>
          <w:szCs w:val="24"/>
          <w:lang w:val="da-DK"/>
        </w:rPr>
        <w:t>ktu</w:t>
      </w:r>
      <w:r>
        <w:rPr>
          <w:rFonts w:ascii="Times New Roman" w:cs="Times New Roman" w:hAnsi="Times New Roman"/>
          <w:spacing w:val="2"/>
          <w:sz w:val="24"/>
          <w:szCs w:val="24"/>
          <w:lang w:val="da-DK"/>
        </w:rPr>
        <w:t xml:space="preserve"> </w:t>
      </w:r>
      <w:r>
        <w:rPr>
          <w:rFonts w:ascii="Times New Roman" w:cs="Times New Roman" w:hAnsi="Times New Roman"/>
          <w:spacing w:val="-1"/>
          <w:sz w:val="24"/>
          <w:szCs w:val="24"/>
          <w:lang w:val="da-DK"/>
        </w:rPr>
        <w:t>e</w:t>
      </w:r>
      <w:r>
        <w:rPr>
          <w:rFonts w:ascii="Times New Roman" w:cs="Times New Roman" w:hAnsi="Times New Roman"/>
          <w:spacing w:val="1"/>
          <w:sz w:val="24"/>
          <w:szCs w:val="24"/>
          <w:lang w:val="da-DK"/>
        </w:rPr>
        <w:t>f</w:t>
      </w:r>
      <w:r>
        <w:rPr>
          <w:rFonts w:ascii="Times New Roman" w:cs="Times New Roman" w:hAnsi="Times New Roman"/>
          <w:spacing w:val="-1"/>
          <w:sz w:val="24"/>
          <w:szCs w:val="24"/>
          <w:lang w:val="da-DK"/>
        </w:rPr>
        <w:t>e</w:t>
      </w:r>
      <w:r>
        <w:rPr>
          <w:rFonts w:ascii="Times New Roman" w:cs="Times New Roman" w:hAnsi="Times New Roman"/>
          <w:sz w:val="24"/>
          <w:szCs w:val="24"/>
          <w:lang w:val="da-DK"/>
        </w:rPr>
        <w:t>kt</w:t>
      </w:r>
      <w:r>
        <w:rPr>
          <w:rFonts w:ascii="Times New Roman" w:cs="Times New Roman" w:hAnsi="Times New Roman"/>
          <w:spacing w:val="1"/>
          <w:sz w:val="24"/>
          <w:szCs w:val="24"/>
          <w:lang w:val="da-DK"/>
        </w:rPr>
        <w:t>i</w:t>
      </w:r>
      <w:r>
        <w:rPr>
          <w:rFonts w:ascii="Times New Roman" w:cs="Times New Roman" w:hAnsi="Times New Roman"/>
          <w:sz w:val="24"/>
          <w:szCs w:val="24"/>
          <w:lang w:val="da-DK"/>
        </w:rPr>
        <w:t>f p</w:t>
      </w:r>
      <w:r>
        <w:rPr>
          <w:rFonts w:ascii="Times New Roman" w:cs="Times New Roman" w:hAnsi="Times New Roman"/>
          <w:spacing w:val="-1"/>
          <w:sz w:val="24"/>
          <w:szCs w:val="24"/>
          <w:lang w:val="da-DK"/>
        </w:rPr>
        <w:t>e</w:t>
      </w:r>
      <w:r>
        <w:rPr>
          <w:rFonts w:ascii="Times New Roman" w:cs="Times New Roman" w:hAnsi="Times New Roman"/>
          <w:sz w:val="24"/>
          <w:szCs w:val="24"/>
          <w:lang w:val="da-DK"/>
        </w:rPr>
        <w:t>mbel</w:t>
      </w:r>
      <w:r>
        <w:rPr>
          <w:rFonts w:ascii="Times New Roman" w:cs="Times New Roman" w:hAnsi="Times New Roman"/>
          <w:spacing w:val="-1"/>
          <w:sz w:val="24"/>
          <w:szCs w:val="24"/>
          <w:lang w:val="da-DK"/>
        </w:rPr>
        <w:t>a</w:t>
      </w:r>
      <w:r>
        <w:rPr>
          <w:rFonts w:ascii="Times New Roman" w:cs="Times New Roman" w:hAnsi="Times New Roman"/>
          <w:sz w:val="24"/>
          <w:szCs w:val="24"/>
          <w:lang w:val="da-DK"/>
        </w:rPr>
        <w:t>ja</w:t>
      </w:r>
      <w:r>
        <w:rPr>
          <w:rFonts w:ascii="Times New Roman" w:cs="Times New Roman" w:hAnsi="Times New Roman"/>
          <w:spacing w:val="1"/>
          <w:sz w:val="24"/>
          <w:szCs w:val="24"/>
          <w:lang w:val="da-DK"/>
        </w:rPr>
        <w:t>r</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sel</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ma </w:t>
      </w:r>
      <w:r>
        <w:rPr>
          <w:rFonts w:ascii="Times New Roman" w:cs="Times New Roman" w:hAnsi="Times New Roman"/>
          <w:spacing w:val="2"/>
          <w:sz w:val="24"/>
          <w:szCs w:val="24"/>
          <w:lang w:val="da-DK"/>
        </w:rPr>
        <w:t>s</w:t>
      </w:r>
      <w:r>
        <w:rPr>
          <w:rFonts w:ascii="Times New Roman" w:cs="Times New Roman" w:hAnsi="Times New Roman"/>
          <w:spacing w:val="-1"/>
          <w:sz w:val="24"/>
          <w:szCs w:val="24"/>
          <w:lang w:val="da-DK"/>
        </w:rPr>
        <w:t xml:space="preserve">atu </w:t>
      </w:r>
      <w:r>
        <w:rPr>
          <w:rFonts w:ascii="Times New Roman" w:cs="Times New Roman" w:hAnsi="Times New Roman"/>
          <w:sz w:val="24"/>
          <w:szCs w:val="24"/>
          <w:lang w:val="da-DK"/>
        </w:rPr>
        <w:t>t</w:t>
      </w:r>
      <w:r>
        <w:rPr>
          <w:rFonts w:ascii="Times New Roman" w:cs="Times New Roman" w:hAnsi="Times New Roman"/>
          <w:spacing w:val="2"/>
          <w:sz w:val="24"/>
          <w:szCs w:val="24"/>
          <w:lang w:val="da-DK"/>
        </w:rPr>
        <w:t>a</w:t>
      </w:r>
      <w:r>
        <w:rPr>
          <w:rFonts w:ascii="Times New Roman" w:cs="Times New Roman" w:hAnsi="Times New Roman"/>
          <w:sz w:val="24"/>
          <w:szCs w:val="24"/>
          <w:lang w:val="da-DK"/>
        </w:rPr>
        <w:t>hun.</w:t>
      </w:r>
    </w:p>
    <w:p>
      <w:pPr>
        <w:pStyle w:val="style179"/>
        <w:spacing w:lineRule="auto" w:line="360"/>
        <w:ind w:left="1440" w:right="470"/>
        <w:jc w:val="both"/>
        <w:rPr>
          <w:rFonts w:ascii="Times New Roman" w:cs="Times New Roman" w:hAnsi="Times New Roman"/>
          <w:sz w:val="24"/>
          <w:szCs w:val="24"/>
          <w:lang w:val="da-DK"/>
        </w:rPr>
      </w:pPr>
    </w:p>
    <w:bookmarkStart w:id="14" w:name="_Toc145182802"/>
    <w:p>
      <w:pPr>
        <w:pStyle w:val="style2"/>
        <w:jc w:val="both"/>
        <w:rPr>
          <w:lang w:val="da-DK"/>
        </w:rPr>
      </w:pPr>
      <w:r>
        <w:rPr>
          <w:lang w:val="da-DK"/>
        </w:rPr>
        <w:t xml:space="preserve">d. </w:t>
      </w:r>
      <w:r>
        <w:rPr>
          <w:lang w:val="da-DK"/>
        </w:rPr>
        <w:t>Rencana Pekan Aktif</w:t>
      </w:r>
      <w:r>
        <w:rPr>
          <w:lang w:val="da-DK"/>
        </w:rPr>
        <w:t xml:space="preserve"> (Terlampir)</w:t>
      </w:r>
      <w:bookmarkEnd w:id="14"/>
    </w:p>
    <w:p>
      <w:pPr>
        <w:pStyle w:val="style0"/>
        <w:spacing w:lineRule="auto" w:line="360"/>
        <w:ind w:left="426" w:right="140" w:firstLine="992"/>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Rencana Pekan Aktif merupakan hitungan hari-hari efektif atau aktif yang ada pada tahun pelajaran yang sedang berlangsung. Untuk menyusun Rencana Pekan Aktif yang harus dilihat dan diperhatikan adalah kalender akademik yang sedang berlangsung </w:t>
      </w:r>
      <w:r>
        <w:rPr>
          <w:rFonts w:ascii="Times New Roman" w:cs="Times New Roman" w:hAnsi="Times New Roman"/>
          <w:sz w:val="24"/>
          <w:szCs w:val="24"/>
          <w:lang w:val="da-DK"/>
        </w:rPr>
        <w:t>serta menjadi pedoman sekolah dalam menetapkan jumlah minggu/pekan aktif.</w:t>
      </w:r>
    </w:p>
    <w:p>
      <w:pPr>
        <w:pStyle w:val="style0"/>
        <w:spacing w:lineRule="auto" w:line="360"/>
        <w:ind w:left="426" w:right="140" w:firstLine="720"/>
        <w:jc w:val="both"/>
        <w:rPr>
          <w:rFonts w:ascii="Times New Roman" w:cs="Times New Roman" w:hAnsi="Times New Roman"/>
          <w:sz w:val="24"/>
          <w:szCs w:val="24"/>
          <w:lang w:val="da-DK"/>
        </w:rPr>
      </w:pPr>
    </w:p>
    <w:bookmarkStart w:id="15" w:name="_Toc145182803"/>
    <w:p>
      <w:pPr>
        <w:pStyle w:val="style2"/>
        <w:jc w:val="both"/>
        <w:rPr>
          <w:lang w:val="da-DK"/>
        </w:rPr>
      </w:pPr>
      <w:r>
        <w:rPr>
          <w:lang w:val="da-DK"/>
        </w:rPr>
        <w:t>e</w:t>
      </w:r>
      <w:r>
        <w:rPr>
          <w:lang w:val="da-DK"/>
        </w:rPr>
        <w:t xml:space="preserve">. </w:t>
      </w:r>
      <w:r>
        <w:rPr>
          <w:lang w:val="da-DK"/>
        </w:rPr>
        <w:t>Program Tahunan</w:t>
      </w:r>
      <w:r>
        <w:rPr>
          <w:lang w:val="da-DK"/>
        </w:rPr>
        <w:t xml:space="preserve"> (Terlampir)</w:t>
      </w:r>
      <w:bookmarkEnd w:id="15"/>
    </w:p>
    <w:p>
      <w:pPr>
        <w:pStyle w:val="style0"/>
        <w:spacing w:lineRule="auto" w:line="360"/>
        <w:ind w:left="426" w:right="81" w:firstLine="992"/>
        <w:jc w:val="both"/>
        <w:rPr>
          <w:rFonts w:ascii="Times New Roman" w:cs="Times New Roman" w:hAnsi="Times New Roman"/>
          <w:b/>
          <w:sz w:val="24"/>
          <w:szCs w:val="24"/>
          <w:lang w:val="da-DK"/>
        </w:rPr>
      </w:pPr>
      <w:r>
        <w:rPr>
          <w:rFonts w:ascii="Times New Roman" w:cs="Times New Roman" w:hAnsi="Times New Roman"/>
          <w:spacing w:val="1"/>
          <w:sz w:val="24"/>
          <w:szCs w:val="24"/>
          <w:lang w:val="da-DK"/>
        </w:rPr>
        <w:t>P</w:t>
      </w:r>
      <w:r>
        <w:rPr>
          <w:rFonts w:ascii="Times New Roman" w:cs="Times New Roman" w:hAnsi="Times New Roman"/>
          <w:sz w:val="24"/>
          <w:szCs w:val="24"/>
          <w:lang w:val="da-DK"/>
        </w:rPr>
        <w:t>ro</w:t>
      </w:r>
      <w:r>
        <w:rPr>
          <w:rFonts w:ascii="Times New Roman" w:cs="Times New Roman" w:hAnsi="Times New Roman"/>
          <w:spacing w:val="-3"/>
          <w:sz w:val="24"/>
          <w:szCs w:val="24"/>
          <w:lang w:val="da-DK"/>
        </w:rPr>
        <w:t>g</w:t>
      </w:r>
      <w:r>
        <w:rPr>
          <w:rFonts w:ascii="Times New Roman" w:cs="Times New Roman" w:hAnsi="Times New Roman"/>
          <w:spacing w:val="1"/>
          <w:sz w:val="24"/>
          <w:szCs w:val="24"/>
          <w:lang w:val="da-DK"/>
        </w:rPr>
        <w:t>r</w:t>
      </w:r>
      <w:r>
        <w:rPr>
          <w:rFonts w:ascii="Times New Roman" w:cs="Times New Roman" w:hAnsi="Times New Roman"/>
          <w:spacing w:val="-1"/>
          <w:sz w:val="24"/>
          <w:szCs w:val="24"/>
          <w:lang w:val="da-DK"/>
        </w:rPr>
        <w:t>a</w:t>
      </w:r>
      <w:r>
        <w:rPr>
          <w:rFonts w:ascii="Times New Roman" w:cs="Times New Roman" w:hAnsi="Times New Roman"/>
          <w:sz w:val="24"/>
          <w:szCs w:val="24"/>
          <w:lang w:val="da-DK"/>
        </w:rPr>
        <w:t>m  T</w:t>
      </w:r>
      <w:r>
        <w:rPr>
          <w:rFonts w:ascii="Times New Roman" w:cs="Times New Roman" w:hAnsi="Times New Roman"/>
          <w:spacing w:val="-1"/>
          <w:sz w:val="24"/>
          <w:szCs w:val="24"/>
          <w:lang w:val="da-DK"/>
        </w:rPr>
        <w:t>a</w:t>
      </w:r>
      <w:r>
        <w:rPr>
          <w:rFonts w:ascii="Times New Roman" w:cs="Times New Roman" w:hAnsi="Times New Roman"/>
          <w:sz w:val="24"/>
          <w:szCs w:val="24"/>
          <w:lang w:val="da-DK"/>
        </w:rPr>
        <w:t>hun</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 (Prota)  </w:t>
      </w:r>
      <w:r>
        <w:rPr>
          <w:rFonts w:ascii="Times New Roman" w:cs="Times New Roman" w:hAnsi="Times New Roman"/>
          <w:spacing w:val="-1"/>
          <w:sz w:val="24"/>
          <w:szCs w:val="24"/>
          <w:lang w:val="da-DK"/>
        </w:rPr>
        <w:t>a</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pacing w:val="3"/>
          <w:sz w:val="24"/>
          <w:szCs w:val="24"/>
          <w:lang w:val="da-DK"/>
        </w:rPr>
        <w:t>l</w:t>
      </w:r>
      <w:r>
        <w:rPr>
          <w:rFonts w:ascii="Times New Roman" w:cs="Times New Roman" w:hAnsi="Times New Roman"/>
          <w:spacing w:val="1"/>
          <w:sz w:val="24"/>
          <w:szCs w:val="24"/>
          <w:lang w:val="da-DK"/>
        </w:rPr>
        <w:t>a</w:t>
      </w:r>
      <w:r>
        <w:rPr>
          <w:rFonts w:ascii="Times New Roman" w:cs="Times New Roman" w:hAnsi="Times New Roman"/>
          <w:sz w:val="24"/>
          <w:szCs w:val="24"/>
          <w:lang w:val="da-DK"/>
        </w:rPr>
        <w:t>h  r</w:t>
      </w:r>
      <w:r>
        <w:rPr>
          <w:rFonts w:ascii="Times New Roman" w:cs="Times New Roman" w:hAnsi="Times New Roman"/>
          <w:spacing w:val="1"/>
          <w:sz w:val="24"/>
          <w:szCs w:val="24"/>
          <w:lang w:val="da-DK"/>
        </w:rPr>
        <w:t>e</w:t>
      </w:r>
      <w:r>
        <w:rPr>
          <w:rFonts w:ascii="Times New Roman" w:cs="Times New Roman" w:hAnsi="Times New Roman"/>
          <w:sz w:val="24"/>
          <w:szCs w:val="24"/>
          <w:lang w:val="da-DK"/>
        </w:rPr>
        <w:t>n</w:t>
      </w:r>
      <w:r>
        <w:rPr>
          <w:rFonts w:ascii="Times New Roman" w:cs="Times New Roman" w:hAnsi="Times New Roman"/>
          <w:spacing w:val="-1"/>
          <w:sz w:val="24"/>
          <w:szCs w:val="24"/>
          <w:lang w:val="da-DK"/>
        </w:rPr>
        <w:t>ca</w:t>
      </w:r>
      <w:r>
        <w:rPr>
          <w:rFonts w:ascii="Times New Roman" w:cs="Times New Roman" w:hAnsi="Times New Roman"/>
          <w:spacing w:val="2"/>
          <w:sz w:val="24"/>
          <w:szCs w:val="24"/>
          <w:lang w:val="da-DK"/>
        </w:rPr>
        <w:t>n</w:t>
      </w:r>
      <w:r>
        <w:rPr>
          <w:rFonts w:ascii="Times New Roman" w:cs="Times New Roman" w:hAnsi="Times New Roman"/>
          <w:sz w:val="24"/>
          <w:szCs w:val="24"/>
          <w:lang w:val="da-DK"/>
        </w:rPr>
        <w:t>a</w:t>
      </w:r>
      <w:r>
        <w:rPr>
          <w:rFonts w:ascii="Times New Roman" w:cs="Times New Roman" w:hAnsi="Times New Roman"/>
          <w:spacing w:val="59"/>
          <w:sz w:val="24"/>
          <w:szCs w:val="24"/>
          <w:lang w:val="da-DK"/>
        </w:rPr>
        <w:t xml:space="preserve"> </w:t>
      </w:r>
      <w:r>
        <w:rPr>
          <w:rFonts w:ascii="Times New Roman" w:cs="Times New Roman" w:hAnsi="Times New Roman"/>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n</w:t>
      </w:r>
      <w:r>
        <w:rPr>
          <w:rFonts w:ascii="Times New Roman" w:cs="Times New Roman" w:hAnsi="Times New Roman"/>
          <w:spacing w:val="-1"/>
          <w:sz w:val="24"/>
          <w:szCs w:val="24"/>
          <w:lang w:val="da-DK"/>
        </w:rPr>
        <w:t>e</w:t>
      </w:r>
      <w:r>
        <w:rPr>
          <w:rFonts w:ascii="Times New Roman" w:cs="Times New Roman" w:hAnsi="Times New Roman"/>
          <w:sz w:val="24"/>
          <w:szCs w:val="24"/>
          <w:lang w:val="da-DK"/>
        </w:rPr>
        <w:t>tap</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 </w:t>
      </w:r>
      <w:r>
        <w:rPr>
          <w:rFonts w:ascii="Times New Roman" w:cs="Times New Roman" w:hAnsi="Times New Roman"/>
          <w:spacing w:val="2"/>
          <w:sz w:val="24"/>
          <w:szCs w:val="24"/>
          <w:lang w:val="da-DK"/>
        </w:rPr>
        <w:t xml:space="preserve"> </w:t>
      </w:r>
      <w:r>
        <w:rPr>
          <w:rFonts w:ascii="Times New Roman" w:cs="Times New Roman" w:hAnsi="Times New Roman"/>
          <w:spacing w:val="-1"/>
          <w:sz w:val="24"/>
          <w:szCs w:val="24"/>
          <w:lang w:val="da-DK"/>
        </w:rPr>
        <w:t>a</w:t>
      </w:r>
      <w:r>
        <w:rPr>
          <w:rFonts w:ascii="Times New Roman" w:cs="Times New Roman" w:hAnsi="Times New Roman"/>
          <w:sz w:val="24"/>
          <w:szCs w:val="24"/>
          <w:lang w:val="da-DK"/>
        </w:rPr>
        <w:t>lokasi  w</w:t>
      </w:r>
      <w:r>
        <w:rPr>
          <w:rFonts w:ascii="Times New Roman" w:cs="Times New Roman" w:hAnsi="Times New Roman"/>
          <w:spacing w:val="-1"/>
          <w:sz w:val="24"/>
          <w:szCs w:val="24"/>
          <w:lang w:val="da-DK"/>
        </w:rPr>
        <w:t>a</w:t>
      </w:r>
      <w:r>
        <w:rPr>
          <w:rFonts w:ascii="Times New Roman" w:cs="Times New Roman" w:hAnsi="Times New Roman"/>
          <w:sz w:val="24"/>
          <w:szCs w:val="24"/>
          <w:lang w:val="da-DK"/>
        </w:rPr>
        <w:t>ktu  s</w:t>
      </w:r>
      <w:r>
        <w:rPr>
          <w:rFonts w:ascii="Times New Roman" w:cs="Times New Roman" w:hAnsi="Times New Roman"/>
          <w:spacing w:val="-1"/>
          <w:sz w:val="24"/>
          <w:szCs w:val="24"/>
          <w:lang w:val="da-DK"/>
        </w:rPr>
        <w:t>a</w:t>
      </w:r>
      <w:r>
        <w:rPr>
          <w:rFonts w:ascii="Times New Roman" w:cs="Times New Roman" w:hAnsi="Times New Roman"/>
          <w:sz w:val="24"/>
          <w:szCs w:val="24"/>
          <w:lang w:val="da-DK"/>
        </w:rPr>
        <w:t>tu tahun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untuk</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men</w:t>
      </w:r>
      <w:r>
        <w:rPr>
          <w:rFonts w:ascii="Times New Roman" w:cs="Times New Roman" w:hAnsi="Times New Roman"/>
          <w:spacing w:val="-1"/>
          <w:sz w:val="24"/>
          <w:szCs w:val="24"/>
          <w:lang w:val="da-DK"/>
        </w:rPr>
        <w:t>ca</w:t>
      </w:r>
      <w:r>
        <w:rPr>
          <w:rFonts w:ascii="Times New Roman" w:cs="Times New Roman" w:hAnsi="Times New Roman"/>
          <w:sz w:val="24"/>
          <w:szCs w:val="24"/>
          <w:lang w:val="da-DK"/>
        </w:rPr>
        <w:t>p</w:t>
      </w:r>
      <w:r>
        <w:rPr>
          <w:rFonts w:ascii="Times New Roman" w:cs="Times New Roman" w:hAnsi="Times New Roman"/>
          <w:spacing w:val="-1"/>
          <w:sz w:val="24"/>
          <w:szCs w:val="24"/>
          <w:lang w:val="da-DK"/>
        </w:rPr>
        <w:t>a</w:t>
      </w:r>
      <w:r>
        <w:rPr>
          <w:rFonts w:ascii="Times New Roman" w:cs="Times New Roman" w:hAnsi="Times New Roman"/>
          <w:sz w:val="24"/>
          <w:szCs w:val="24"/>
          <w:lang w:val="da-DK"/>
        </w:rPr>
        <w:t>i</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tu</w:t>
      </w:r>
      <w:r>
        <w:rPr>
          <w:rFonts w:ascii="Times New Roman" w:cs="Times New Roman" w:hAnsi="Times New Roman"/>
          <w:spacing w:val="-1"/>
          <w:sz w:val="24"/>
          <w:szCs w:val="24"/>
          <w:lang w:val="da-DK"/>
        </w:rPr>
        <w:t>j</w:t>
      </w:r>
      <w:r>
        <w:rPr>
          <w:rFonts w:ascii="Times New Roman" w:cs="Times New Roman" w:hAnsi="Times New Roman"/>
          <w:sz w:val="24"/>
          <w:szCs w:val="24"/>
          <w:lang w:val="da-DK"/>
        </w:rPr>
        <w:t>u</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(SK/</w:t>
      </w:r>
      <w:r>
        <w:rPr>
          <w:rFonts w:ascii="Times New Roman" w:cs="Times New Roman" w:hAnsi="Times New Roman"/>
          <w:spacing w:val="2"/>
          <w:sz w:val="24"/>
          <w:szCs w:val="24"/>
          <w:lang w:val="da-DK"/>
        </w:rPr>
        <w:t>K</w:t>
      </w:r>
      <w:r>
        <w:rPr>
          <w:rFonts w:ascii="Times New Roman" w:cs="Times New Roman" w:hAnsi="Times New Roman"/>
          <w:spacing w:val="-6"/>
          <w:sz w:val="24"/>
          <w:szCs w:val="24"/>
          <w:lang w:val="da-DK"/>
        </w:rPr>
        <w:t>I</w:t>
      </w:r>
      <w:r>
        <w:rPr>
          <w:rFonts w:ascii="Times New Roman" w:cs="Times New Roman" w:hAnsi="Times New Roman"/>
          <w:sz w:val="24"/>
          <w:szCs w:val="24"/>
          <w:lang w:val="da-DK"/>
        </w:rPr>
        <w:t>,</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K</w:t>
      </w:r>
      <w:r>
        <w:rPr>
          <w:rFonts w:ascii="Times New Roman" w:cs="Times New Roman" w:hAnsi="Times New Roman"/>
          <w:spacing w:val="1"/>
          <w:sz w:val="24"/>
          <w:szCs w:val="24"/>
          <w:lang w:val="da-DK"/>
        </w:rPr>
        <w:t>D</w:t>
      </w:r>
      <w:r>
        <w:rPr>
          <w:rFonts w:ascii="Times New Roman" w:cs="Times New Roman" w:hAnsi="Times New Roman"/>
          <w:sz w:val="24"/>
          <w:szCs w:val="24"/>
          <w:lang w:val="da-DK"/>
        </w:rPr>
        <w:t>)</w:t>
      </w:r>
      <w:r>
        <w:rPr>
          <w:rFonts w:ascii="Times New Roman" w:cs="Times New Roman" w:hAnsi="Times New Roman"/>
          <w:spacing w:val="4"/>
          <w:sz w:val="24"/>
          <w:szCs w:val="24"/>
          <w:lang w:val="da-DK"/>
        </w:rPr>
        <w:t xml:space="preserve"> </w:t>
      </w:r>
      <w:r>
        <w:rPr>
          <w:rFonts w:ascii="Times New Roman" w:cs="Times New Roman" w:hAnsi="Times New Roman"/>
          <w:spacing w:val="-5"/>
          <w:sz w:val="24"/>
          <w:szCs w:val="24"/>
          <w:lang w:val="da-DK"/>
        </w:rPr>
        <w:t>y</w:t>
      </w:r>
      <w:r>
        <w:rPr>
          <w:rFonts w:ascii="Times New Roman" w:cs="Times New Roman" w:hAnsi="Times New Roman"/>
          <w:spacing w:val="4"/>
          <w:sz w:val="24"/>
          <w:szCs w:val="24"/>
          <w:lang w:val="da-DK"/>
        </w:rPr>
        <w:t>a</w:t>
      </w:r>
      <w:r>
        <w:rPr>
          <w:rFonts w:ascii="Times New Roman" w:cs="Times New Roman" w:hAnsi="Times New Roman"/>
          <w:sz w:val="24"/>
          <w:szCs w:val="24"/>
          <w:lang w:val="da-DK"/>
        </w:rPr>
        <w:t>ng tel</w:t>
      </w:r>
      <w:r>
        <w:rPr>
          <w:rFonts w:ascii="Times New Roman" w:cs="Times New Roman" w:hAnsi="Times New Roman"/>
          <w:spacing w:val="-1"/>
          <w:sz w:val="24"/>
          <w:szCs w:val="24"/>
          <w:lang w:val="da-DK"/>
        </w:rPr>
        <w:t>a</w:t>
      </w:r>
      <w:r>
        <w:rPr>
          <w:rFonts w:ascii="Times New Roman" w:cs="Times New Roman" w:hAnsi="Times New Roman"/>
          <w:sz w:val="24"/>
          <w:szCs w:val="24"/>
          <w:lang w:val="da-DK"/>
        </w:rPr>
        <w:t>h</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di</w:t>
      </w:r>
      <w:r>
        <w:rPr>
          <w:rFonts w:ascii="Times New Roman" w:cs="Times New Roman" w:hAnsi="Times New Roman"/>
          <w:spacing w:val="1"/>
          <w:sz w:val="24"/>
          <w:szCs w:val="24"/>
          <w:lang w:val="da-DK"/>
        </w:rPr>
        <w:t>t</w:t>
      </w:r>
      <w:r>
        <w:rPr>
          <w:rFonts w:ascii="Times New Roman" w:cs="Times New Roman" w:hAnsi="Times New Roman"/>
          <w:spacing w:val="-1"/>
          <w:sz w:val="24"/>
          <w:szCs w:val="24"/>
          <w:lang w:val="da-DK"/>
        </w:rPr>
        <w:t>e</w:t>
      </w:r>
      <w:r>
        <w:rPr>
          <w:rFonts w:ascii="Times New Roman" w:cs="Times New Roman" w:hAnsi="Times New Roman"/>
          <w:sz w:val="24"/>
          <w:szCs w:val="24"/>
          <w:lang w:val="da-DK"/>
        </w:rPr>
        <w:t>tapk</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 </w:t>
      </w:r>
      <w:r>
        <w:rPr>
          <w:rFonts w:ascii="Times New Roman" w:cs="Times New Roman" w:hAnsi="Times New Roman"/>
          <w:spacing w:val="1"/>
          <w:sz w:val="24"/>
          <w:szCs w:val="24"/>
          <w:lang w:val="da-DK"/>
        </w:rPr>
        <w:t>Program tahunan tersebut sebagai rencana umum pelaksanaan pembelajaran muatan mata pelajaran setelah diketahui kepastian jumlah jam pelajaran efektif dalam satu tahun.</w:t>
      </w:r>
    </w:p>
    <w:p>
      <w:pPr>
        <w:pStyle w:val="style0"/>
        <w:spacing w:lineRule="auto" w:line="360"/>
        <w:ind w:left="1440" w:right="470"/>
        <w:jc w:val="both"/>
        <w:rPr>
          <w:rFonts w:ascii="Times New Roman" w:cs="Times New Roman" w:hAnsi="Times New Roman"/>
          <w:sz w:val="24"/>
          <w:szCs w:val="24"/>
          <w:lang w:val="da-DK"/>
        </w:rPr>
      </w:pPr>
    </w:p>
    <w:bookmarkStart w:id="16" w:name="_Toc145182804"/>
    <w:p>
      <w:pPr>
        <w:pStyle w:val="style2"/>
        <w:jc w:val="both"/>
        <w:rPr>
          <w:lang w:val="da-DK"/>
        </w:rPr>
      </w:pPr>
      <w:r>
        <w:rPr>
          <w:lang w:val="da-DK"/>
        </w:rPr>
        <w:t xml:space="preserve">f. </w:t>
      </w:r>
      <w:r>
        <w:rPr>
          <w:lang w:val="da-DK"/>
        </w:rPr>
        <w:t>Program Semester</w:t>
      </w:r>
      <w:r>
        <w:rPr>
          <w:lang w:val="da-DK"/>
        </w:rPr>
        <w:t xml:space="preserve"> (Terlampir)</w:t>
      </w:r>
      <w:bookmarkEnd w:id="16"/>
    </w:p>
    <w:p>
      <w:pPr>
        <w:pStyle w:val="style0"/>
        <w:spacing w:lineRule="auto" w:line="360"/>
        <w:ind w:left="426" w:right="78" w:firstLine="992"/>
        <w:jc w:val="both"/>
        <w:rPr>
          <w:rFonts w:ascii="Times New Roman" w:cs="Times New Roman" w:hAnsi="Times New Roman"/>
          <w:b/>
          <w:sz w:val="24"/>
          <w:szCs w:val="24"/>
          <w:lang w:val="da-DK"/>
        </w:rPr>
      </w:pPr>
      <w:r>
        <w:rPr>
          <w:rFonts w:ascii="Times New Roman" w:cs="Times New Roman" w:hAnsi="Times New Roman"/>
          <w:sz w:val="24"/>
          <w:szCs w:val="24"/>
          <w:lang w:val="da-DK"/>
        </w:rPr>
        <w:t>Program semester (Promes ) adalah rumusan kegiatan belajar mengajar untuk satu semester yang kegiatannya dibuat berdasarkan pertimbangan alokasi waktu yang tersedia, jumlah pokok bahasan yang ada dalam semester tersebut dan frekuensi ujian yang disesuaikan dengan kalender pendidikan.</w:t>
      </w:r>
    </w:p>
    <w:p>
      <w:pPr>
        <w:pStyle w:val="style0"/>
        <w:spacing w:lineRule="auto" w:line="360"/>
        <w:ind w:left="1080" w:right="470"/>
        <w:jc w:val="both"/>
        <w:rPr>
          <w:rFonts w:ascii="Times New Roman" w:cs="Times New Roman" w:hAnsi="Times New Roman"/>
          <w:sz w:val="24"/>
          <w:szCs w:val="24"/>
          <w:lang w:val="da-DK"/>
        </w:rPr>
      </w:pPr>
    </w:p>
    <w:bookmarkStart w:id="17" w:name="_Toc145182805"/>
    <w:p>
      <w:pPr>
        <w:pStyle w:val="style2"/>
        <w:jc w:val="both"/>
        <w:rPr>
          <w:lang w:val="da-DK"/>
        </w:rPr>
      </w:pPr>
      <w:r>
        <w:rPr>
          <w:lang w:val="da-DK"/>
        </w:rPr>
        <w:t xml:space="preserve">g. </w:t>
      </w:r>
      <w:r>
        <w:rPr>
          <w:lang w:val="da-DK"/>
        </w:rPr>
        <w:t>Silabus</w:t>
      </w:r>
      <w:bookmarkEnd w:id="17"/>
    </w:p>
    <w:p>
      <w:pPr>
        <w:pStyle w:val="style0"/>
        <w:spacing w:lineRule="auto" w:line="360"/>
        <w:ind w:left="567" w:right="76" w:firstLine="851"/>
        <w:jc w:val="both"/>
        <w:rPr>
          <w:rFonts w:ascii="Times New Roman" w:cs="Times New Roman" w:hAnsi="Times New Roman"/>
          <w:b/>
          <w:sz w:val="24"/>
          <w:szCs w:val="24"/>
          <w:lang w:val="da-DK"/>
        </w:rPr>
      </w:pPr>
      <w:r>
        <w:rPr>
          <w:rFonts w:ascii="Times New Roman" w:cs="Times New Roman" w:hAnsi="Times New Roman"/>
          <w:sz w:val="24"/>
          <w:szCs w:val="24"/>
          <w:lang w:val="da-DK"/>
        </w:rPr>
        <w:t>Silabus merupakan acuan penyusunan kerangka pembelajaran untuk setiap bahan kajian mata pelajaran. Silabus digunakan sebagai acuan dalam pengembangan rencana pelaksanaan pembelajaran. Di dalamnya me</w:t>
      </w:r>
      <w:r>
        <w:rPr>
          <w:rFonts w:ascii="Times New Roman" w:cs="Times New Roman" w:hAnsi="Times New Roman"/>
          <w:spacing w:val="2"/>
          <w:sz w:val="24"/>
          <w:szCs w:val="24"/>
          <w:lang w:val="da-DK"/>
        </w:rPr>
        <w:t>n</w:t>
      </w:r>
      <w:r>
        <w:rPr>
          <w:rFonts w:ascii="Times New Roman" w:cs="Times New Roman" w:hAnsi="Times New Roman"/>
          <w:spacing w:val="-1"/>
          <w:sz w:val="24"/>
          <w:szCs w:val="24"/>
          <w:lang w:val="da-DK"/>
        </w:rPr>
        <w:t>ca</w:t>
      </w:r>
      <w:r>
        <w:rPr>
          <w:rFonts w:ascii="Times New Roman" w:cs="Times New Roman" w:hAnsi="Times New Roman"/>
          <w:spacing w:val="2"/>
          <w:sz w:val="24"/>
          <w:szCs w:val="24"/>
          <w:lang w:val="da-DK"/>
        </w:rPr>
        <w:t>k</w:t>
      </w:r>
      <w:r>
        <w:rPr>
          <w:rFonts w:ascii="Times New Roman" w:cs="Times New Roman" w:hAnsi="Times New Roman"/>
          <w:sz w:val="24"/>
          <w:szCs w:val="24"/>
          <w:lang w:val="da-DK"/>
        </w:rPr>
        <w:t>up</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stand</w:t>
      </w:r>
      <w:r>
        <w:rPr>
          <w:rFonts w:ascii="Times New Roman" w:cs="Times New Roman" w:hAnsi="Times New Roman"/>
          <w:spacing w:val="-1"/>
          <w:sz w:val="24"/>
          <w:szCs w:val="24"/>
          <w:lang w:val="da-DK"/>
        </w:rPr>
        <w:t>a</w:t>
      </w:r>
      <w:r>
        <w:rPr>
          <w:rFonts w:ascii="Times New Roman" w:cs="Times New Roman" w:hAnsi="Times New Roman"/>
          <w:sz w:val="24"/>
          <w:szCs w:val="24"/>
          <w:lang w:val="da-DK"/>
        </w:rPr>
        <w:t>r</w:t>
      </w:r>
      <w:r>
        <w:rPr>
          <w:rFonts w:ascii="Times New Roman" w:cs="Times New Roman" w:hAnsi="Times New Roman"/>
          <w:spacing w:val="2"/>
          <w:sz w:val="24"/>
          <w:szCs w:val="24"/>
          <w:lang w:val="da-DK"/>
        </w:rPr>
        <w:t xml:space="preserve"> </w:t>
      </w:r>
      <w:r>
        <w:rPr>
          <w:rFonts w:ascii="Times New Roman" w:cs="Times New Roman" w:hAnsi="Times New Roman"/>
          <w:sz w:val="24"/>
          <w:szCs w:val="24"/>
          <w:lang w:val="da-DK"/>
        </w:rPr>
        <w:t>kom</w:t>
      </w:r>
      <w:r>
        <w:rPr>
          <w:rFonts w:ascii="Times New Roman" w:cs="Times New Roman" w:hAnsi="Times New Roman"/>
          <w:spacing w:val="3"/>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ten</w:t>
      </w:r>
      <w:r>
        <w:rPr>
          <w:rFonts w:ascii="Times New Roman" w:cs="Times New Roman" w:hAnsi="Times New Roman"/>
          <w:spacing w:val="2"/>
          <w:sz w:val="24"/>
          <w:szCs w:val="24"/>
          <w:lang w:val="da-DK"/>
        </w:rPr>
        <w:t>s</w:t>
      </w:r>
      <w:r>
        <w:rPr>
          <w:rFonts w:ascii="Times New Roman" w:cs="Times New Roman" w:hAnsi="Times New Roman"/>
          <w:sz w:val="24"/>
          <w:szCs w:val="24"/>
          <w:lang w:val="da-DK"/>
        </w:rPr>
        <w:t>i</w:t>
      </w:r>
      <w:r>
        <w:rPr>
          <w:rFonts w:ascii="Times New Roman" w:cs="Times New Roman" w:hAnsi="Times New Roman"/>
          <w:spacing w:val="1"/>
          <w:sz w:val="24"/>
          <w:szCs w:val="24"/>
          <w:lang w:val="da-DK"/>
        </w:rPr>
        <w:t>/</w:t>
      </w:r>
      <w:r>
        <w:rPr>
          <w:rFonts w:ascii="Times New Roman" w:cs="Times New Roman" w:hAnsi="Times New Roman"/>
          <w:sz w:val="24"/>
          <w:szCs w:val="24"/>
          <w:lang w:val="da-DK"/>
        </w:rPr>
        <w:t>kompet</w:t>
      </w:r>
      <w:r>
        <w:rPr>
          <w:rFonts w:ascii="Times New Roman" w:cs="Times New Roman" w:hAnsi="Times New Roman"/>
          <w:spacing w:val="-1"/>
          <w:sz w:val="24"/>
          <w:szCs w:val="24"/>
          <w:lang w:val="da-DK"/>
        </w:rPr>
        <w:t>e</w:t>
      </w:r>
      <w:r>
        <w:rPr>
          <w:rFonts w:ascii="Times New Roman" w:cs="Times New Roman" w:hAnsi="Times New Roman"/>
          <w:sz w:val="24"/>
          <w:szCs w:val="24"/>
          <w:lang w:val="da-DK"/>
        </w:rPr>
        <w:t>nsi</w:t>
      </w:r>
      <w:r>
        <w:rPr>
          <w:rFonts w:ascii="Times New Roman" w:cs="Times New Roman" w:hAnsi="Times New Roman"/>
          <w:spacing w:val="3"/>
          <w:sz w:val="24"/>
          <w:szCs w:val="24"/>
          <w:lang w:val="da-DK"/>
        </w:rPr>
        <w:t xml:space="preserve"> </w:t>
      </w:r>
      <w:r>
        <w:rPr>
          <w:rFonts w:ascii="Times New Roman" w:cs="Times New Roman" w:hAnsi="Times New Roman"/>
          <w:sz w:val="24"/>
          <w:szCs w:val="24"/>
          <w:lang w:val="da-DK"/>
        </w:rPr>
        <w:t>in</w:t>
      </w:r>
      <w:r>
        <w:rPr>
          <w:rFonts w:ascii="Times New Roman" w:cs="Times New Roman" w:hAnsi="Times New Roman"/>
          <w:spacing w:val="1"/>
          <w:sz w:val="24"/>
          <w:szCs w:val="24"/>
          <w:lang w:val="da-DK"/>
        </w:rPr>
        <w:t>t</w:t>
      </w:r>
      <w:r>
        <w:rPr>
          <w:rFonts w:ascii="Times New Roman" w:cs="Times New Roman" w:hAnsi="Times New Roman"/>
          <w:spacing w:val="-2"/>
          <w:sz w:val="24"/>
          <w:szCs w:val="24"/>
          <w:lang w:val="da-DK"/>
        </w:rPr>
        <w:t>i</w:t>
      </w:r>
      <w:r>
        <w:rPr>
          <w:rFonts w:ascii="Times New Roman" w:cs="Times New Roman" w:hAnsi="Times New Roman"/>
          <w:sz w:val="24"/>
          <w:szCs w:val="24"/>
          <w:lang w:val="da-DK"/>
        </w:rPr>
        <w:t>, kompet</w:t>
      </w:r>
      <w:r>
        <w:rPr>
          <w:rFonts w:ascii="Times New Roman" w:cs="Times New Roman" w:hAnsi="Times New Roman"/>
          <w:spacing w:val="-1"/>
          <w:sz w:val="24"/>
          <w:szCs w:val="24"/>
          <w:lang w:val="da-DK"/>
        </w:rPr>
        <w:t>e</w:t>
      </w:r>
      <w:r>
        <w:rPr>
          <w:rFonts w:ascii="Times New Roman" w:cs="Times New Roman" w:hAnsi="Times New Roman"/>
          <w:sz w:val="24"/>
          <w:szCs w:val="24"/>
          <w:lang w:val="da-DK"/>
        </w:rPr>
        <w:t>nsi</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s</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r, </w:t>
      </w:r>
      <w:r>
        <w:rPr>
          <w:rFonts w:ascii="Times New Roman" w:cs="Times New Roman" w:hAnsi="Times New Roman"/>
          <w:lang w:val="da-DK"/>
        </w:rPr>
        <w:t>in</w:t>
      </w:r>
      <w:r>
        <w:rPr>
          <w:rFonts w:ascii="Times New Roman" w:cs="Times New Roman" w:hAnsi="Times New Roman"/>
          <w:sz w:val="24"/>
          <w:szCs w:val="24"/>
          <w:lang w:val="da-DK"/>
        </w:rPr>
        <w:t>dicator, mat</w:t>
      </w:r>
      <w:r>
        <w:rPr>
          <w:rFonts w:ascii="Times New Roman" w:cs="Times New Roman" w:hAnsi="Times New Roman"/>
          <w:spacing w:val="-1"/>
          <w:sz w:val="24"/>
          <w:szCs w:val="24"/>
          <w:lang w:val="da-DK"/>
        </w:rPr>
        <w:t>e</w:t>
      </w:r>
      <w:r>
        <w:rPr>
          <w:rFonts w:ascii="Times New Roman" w:cs="Times New Roman" w:hAnsi="Times New Roman"/>
          <w:sz w:val="24"/>
          <w:szCs w:val="24"/>
          <w:lang w:val="da-DK"/>
        </w:rPr>
        <w:t>ri pokok/</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mbel</w:t>
      </w:r>
      <w:r>
        <w:rPr>
          <w:rFonts w:ascii="Times New Roman" w:cs="Times New Roman" w:hAnsi="Times New Roman"/>
          <w:spacing w:val="-1"/>
          <w:sz w:val="24"/>
          <w:szCs w:val="24"/>
          <w:lang w:val="da-DK"/>
        </w:rPr>
        <w:t>a</w:t>
      </w:r>
      <w:r>
        <w:rPr>
          <w:rFonts w:ascii="Times New Roman" w:cs="Times New Roman" w:hAnsi="Times New Roman"/>
          <w:sz w:val="24"/>
          <w:szCs w:val="24"/>
          <w:lang w:val="da-DK"/>
        </w:rPr>
        <w:t>ja</w:t>
      </w:r>
      <w:r>
        <w:rPr>
          <w:rFonts w:ascii="Times New Roman" w:cs="Times New Roman" w:hAnsi="Times New Roman"/>
          <w:spacing w:val="-1"/>
          <w:sz w:val="24"/>
          <w:szCs w:val="24"/>
          <w:lang w:val="da-DK"/>
        </w:rPr>
        <w:t>ra</w:t>
      </w:r>
      <w:r>
        <w:rPr>
          <w:rFonts w:ascii="Times New Roman" w:cs="Times New Roman" w:hAnsi="Times New Roman"/>
          <w:sz w:val="24"/>
          <w:szCs w:val="24"/>
          <w:lang w:val="da-DK"/>
        </w:rPr>
        <w:t>n, p</w:t>
      </w:r>
      <w:r>
        <w:rPr>
          <w:rFonts w:ascii="Times New Roman" w:cs="Times New Roman" w:hAnsi="Times New Roman"/>
          <w:spacing w:val="-1"/>
          <w:sz w:val="24"/>
          <w:szCs w:val="24"/>
          <w:lang w:val="da-DK"/>
        </w:rPr>
        <w:t>e</w:t>
      </w:r>
      <w:r>
        <w:rPr>
          <w:rFonts w:ascii="Times New Roman" w:cs="Times New Roman" w:hAnsi="Times New Roman"/>
          <w:sz w:val="24"/>
          <w:szCs w:val="24"/>
          <w:lang w:val="da-DK"/>
        </w:rPr>
        <w:t>ni</w:t>
      </w:r>
      <w:r>
        <w:rPr>
          <w:rFonts w:ascii="Times New Roman" w:cs="Times New Roman" w:hAnsi="Times New Roman"/>
          <w:spacing w:val="1"/>
          <w:sz w:val="24"/>
          <w:szCs w:val="24"/>
          <w:lang w:val="da-DK"/>
        </w:rPr>
        <w:t>l</w:t>
      </w:r>
      <w:r>
        <w:rPr>
          <w:rFonts w:ascii="Times New Roman" w:cs="Times New Roman" w:hAnsi="Times New Roman"/>
          <w:spacing w:val="-1"/>
          <w:sz w:val="24"/>
          <w:szCs w:val="24"/>
          <w:lang w:val="da-DK"/>
        </w:rPr>
        <w:t>a</w:t>
      </w:r>
      <w:r>
        <w:rPr>
          <w:rFonts w:ascii="Times New Roman" w:cs="Times New Roman" w:hAnsi="Times New Roman"/>
          <w:spacing w:val="3"/>
          <w:sz w:val="24"/>
          <w:szCs w:val="24"/>
          <w:lang w:val="da-DK"/>
        </w:rPr>
        <w:t>i</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 </w:t>
      </w:r>
      <w:r>
        <w:rPr>
          <w:rFonts w:ascii="Times New Roman" w:cs="Times New Roman" w:hAnsi="Times New Roman"/>
          <w:spacing w:val="-1"/>
          <w:sz w:val="24"/>
          <w:szCs w:val="24"/>
          <w:lang w:val="da-DK"/>
        </w:rPr>
        <w:t>a</w:t>
      </w:r>
      <w:r>
        <w:rPr>
          <w:rFonts w:ascii="Times New Roman" w:cs="Times New Roman" w:hAnsi="Times New Roman"/>
          <w:sz w:val="24"/>
          <w:szCs w:val="24"/>
          <w:lang w:val="da-DK"/>
        </w:rPr>
        <w:t>lokasi w</w:t>
      </w:r>
      <w:r>
        <w:rPr>
          <w:rFonts w:ascii="Times New Roman" w:cs="Times New Roman" w:hAnsi="Times New Roman"/>
          <w:spacing w:val="-1"/>
          <w:sz w:val="24"/>
          <w:szCs w:val="24"/>
          <w:lang w:val="da-DK"/>
        </w:rPr>
        <w:t>a</w:t>
      </w:r>
      <w:r>
        <w:rPr>
          <w:rFonts w:ascii="Times New Roman" w:cs="Times New Roman" w:hAnsi="Times New Roman"/>
          <w:sz w:val="24"/>
          <w:szCs w:val="24"/>
          <w:lang w:val="da-DK"/>
        </w:rPr>
        <w:t>ktu dan sumb</w:t>
      </w:r>
      <w:r>
        <w:rPr>
          <w:rFonts w:ascii="Times New Roman" w:cs="Times New Roman" w:hAnsi="Times New Roman"/>
          <w:spacing w:val="1"/>
          <w:sz w:val="24"/>
          <w:szCs w:val="24"/>
          <w:lang w:val="da-DK"/>
        </w:rPr>
        <w:t>e</w:t>
      </w:r>
      <w:r>
        <w:rPr>
          <w:rFonts w:ascii="Times New Roman" w:cs="Times New Roman" w:hAnsi="Times New Roman"/>
          <w:sz w:val="24"/>
          <w:szCs w:val="24"/>
          <w:lang w:val="da-DK"/>
        </w:rPr>
        <w:t>r b</w:t>
      </w:r>
      <w:r>
        <w:rPr>
          <w:rFonts w:ascii="Times New Roman" w:cs="Times New Roman" w:hAnsi="Times New Roman"/>
          <w:spacing w:val="-2"/>
          <w:sz w:val="24"/>
          <w:szCs w:val="24"/>
          <w:lang w:val="da-DK"/>
        </w:rPr>
        <w:t>e</w:t>
      </w:r>
      <w:r>
        <w:rPr>
          <w:rFonts w:ascii="Times New Roman" w:cs="Times New Roman" w:hAnsi="Times New Roman"/>
          <w:sz w:val="24"/>
          <w:szCs w:val="24"/>
          <w:lang w:val="da-DK"/>
        </w:rPr>
        <w:t>laj</w:t>
      </w:r>
      <w:r>
        <w:rPr>
          <w:rFonts w:ascii="Times New Roman" w:cs="Times New Roman" w:hAnsi="Times New Roman"/>
          <w:spacing w:val="-1"/>
          <w:sz w:val="24"/>
          <w:szCs w:val="24"/>
          <w:lang w:val="da-DK"/>
        </w:rPr>
        <w:t>a</w:t>
      </w:r>
      <w:r>
        <w:rPr>
          <w:rFonts w:ascii="Times New Roman" w:cs="Times New Roman" w:hAnsi="Times New Roman"/>
          <w:sz w:val="24"/>
          <w:szCs w:val="24"/>
          <w:lang w:val="da-DK"/>
        </w:rPr>
        <w:t>r. D</w:t>
      </w:r>
      <w:r>
        <w:rPr>
          <w:rFonts w:ascii="Times New Roman" w:cs="Times New Roman" w:hAnsi="Times New Roman"/>
          <w:spacing w:val="-1"/>
          <w:sz w:val="24"/>
          <w:szCs w:val="24"/>
          <w:lang w:val="da-DK"/>
        </w:rPr>
        <w:t>e</w:t>
      </w:r>
      <w:r>
        <w:rPr>
          <w:rFonts w:ascii="Times New Roman" w:cs="Times New Roman" w:hAnsi="Times New Roman"/>
          <w:spacing w:val="2"/>
          <w:sz w:val="24"/>
          <w:szCs w:val="24"/>
          <w:lang w:val="da-DK"/>
        </w:rPr>
        <w:t>n</w:t>
      </w:r>
      <w:r>
        <w:rPr>
          <w:rFonts w:ascii="Times New Roman" w:cs="Times New Roman" w:hAnsi="Times New Roman"/>
          <w:spacing w:val="-2"/>
          <w:sz w:val="24"/>
          <w:szCs w:val="24"/>
          <w:lang w:val="da-DK"/>
        </w:rPr>
        <w:t>g</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n </w:t>
      </w:r>
      <w:r>
        <w:rPr>
          <w:rFonts w:ascii="Times New Roman" w:cs="Times New Roman" w:hAnsi="Times New Roman"/>
          <w:spacing w:val="1"/>
          <w:sz w:val="24"/>
          <w:szCs w:val="24"/>
          <w:lang w:val="da-DK"/>
        </w:rPr>
        <w:t xml:space="preserve"> a</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pacing w:val="2"/>
          <w:sz w:val="24"/>
          <w:szCs w:val="24"/>
          <w:lang w:val="da-DK"/>
        </w:rPr>
        <w:t>n</w:t>
      </w:r>
      <w:r>
        <w:rPr>
          <w:rFonts w:ascii="Times New Roman" w:cs="Times New Roman" w:hAnsi="Times New Roman"/>
          <w:spacing w:val="-5"/>
          <w:sz w:val="24"/>
          <w:szCs w:val="24"/>
          <w:lang w:val="da-DK"/>
        </w:rPr>
        <w:t>y</w:t>
      </w:r>
      <w:r>
        <w:rPr>
          <w:rFonts w:ascii="Times New Roman" w:cs="Times New Roman" w:hAnsi="Times New Roman"/>
          <w:sz w:val="24"/>
          <w:szCs w:val="24"/>
          <w:lang w:val="da-DK"/>
        </w:rPr>
        <w:t>a  si</w:t>
      </w:r>
      <w:r>
        <w:rPr>
          <w:rFonts w:ascii="Times New Roman" w:cs="Times New Roman" w:hAnsi="Times New Roman"/>
          <w:spacing w:val="1"/>
          <w:sz w:val="24"/>
          <w:szCs w:val="24"/>
          <w:lang w:val="da-DK"/>
        </w:rPr>
        <w:t>l</w:t>
      </w:r>
      <w:r>
        <w:rPr>
          <w:rFonts w:ascii="Times New Roman" w:cs="Times New Roman" w:hAnsi="Times New Roman"/>
          <w:spacing w:val="-1"/>
          <w:sz w:val="24"/>
          <w:szCs w:val="24"/>
          <w:lang w:val="da-DK"/>
        </w:rPr>
        <w:t>a</w:t>
      </w:r>
      <w:r>
        <w:rPr>
          <w:rFonts w:ascii="Times New Roman" w:cs="Times New Roman" w:hAnsi="Times New Roman"/>
          <w:sz w:val="24"/>
          <w:szCs w:val="24"/>
          <w:lang w:val="da-DK"/>
        </w:rPr>
        <w:t xml:space="preserve">bus </w:t>
      </w:r>
      <w:r>
        <w:rPr>
          <w:rFonts w:ascii="Times New Roman" w:cs="Times New Roman" w:hAnsi="Times New Roman"/>
          <w:spacing w:val="3"/>
          <w:sz w:val="24"/>
          <w:szCs w:val="24"/>
          <w:lang w:val="da-DK"/>
        </w:rPr>
        <w:t xml:space="preserve"> </w:t>
      </w:r>
      <w:r>
        <w:rPr>
          <w:rFonts w:ascii="Times New Roman" w:cs="Times New Roman" w:hAnsi="Times New Roman"/>
          <w:spacing w:val="-2"/>
          <w:sz w:val="24"/>
          <w:szCs w:val="24"/>
          <w:lang w:val="da-DK"/>
        </w:rPr>
        <w:t>g</w:t>
      </w:r>
      <w:r>
        <w:rPr>
          <w:rFonts w:ascii="Times New Roman" w:cs="Times New Roman" w:hAnsi="Times New Roman"/>
          <w:sz w:val="24"/>
          <w:szCs w:val="24"/>
          <w:lang w:val="da-DK"/>
        </w:rPr>
        <w:t>u</w:t>
      </w:r>
      <w:r>
        <w:rPr>
          <w:rFonts w:ascii="Times New Roman" w:cs="Times New Roman" w:hAnsi="Times New Roman"/>
          <w:spacing w:val="-1"/>
          <w:sz w:val="24"/>
          <w:szCs w:val="24"/>
          <w:lang w:val="da-DK"/>
        </w:rPr>
        <w:t>r</w:t>
      </w:r>
      <w:r>
        <w:rPr>
          <w:rFonts w:ascii="Times New Roman" w:cs="Times New Roman" w:hAnsi="Times New Roman"/>
          <w:sz w:val="24"/>
          <w:szCs w:val="24"/>
          <w:lang w:val="da-DK"/>
        </w:rPr>
        <w:t xml:space="preserve">u </w:t>
      </w:r>
      <w:r>
        <w:rPr>
          <w:rFonts w:ascii="Times New Roman" w:cs="Times New Roman" w:hAnsi="Times New Roman"/>
          <w:spacing w:val="-1"/>
          <w:sz w:val="24"/>
          <w:szCs w:val="24"/>
          <w:lang w:val="da-DK"/>
        </w:rPr>
        <w:t>a</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lebih</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mudah d</w:t>
      </w:r>
      <w:r>
        <w:rPr>
          <w:rFonts w:ascii="Times New Roman" w:cs="Times New Roman" w:hAnsi="Times New Roman"/>
          <w:spacing w:val="-1"/>
          <w:sz w:val="24"/>
          <w:szCs w:val="24"/>
          <w:lang w:val="da-DK"/>
        </w:rPr>
        <w:t>a</w:t>
      </w:r>
      <w:r>
        <w:rPr>
          <w:rFonts w:ascii="Times New Roman" w:cs="Times New Roman" w:hAnsi="Times New Roman"/>
          <w:sz w:val="24"/>
          <w:szCs w:val="24"/>
          <w:lang w:val="da-DK"/>
        </w:rPr>
        <w:t>l</w:t>
      </w:r>
      <w:r>
        <w:rPr>
          <w:rFonts w:ascii="Times New Roman" w:cs="Times New Roman" w:hAnsi="Times New Roman"/>
          <w:spacing w:val="2"/>
          <w:sz w:val="24"/>
          <w:szCs w:val="24"/>
          <w:lang w:val="da-DK"/>
        </w:rPr>
        <w:t>a</w:t>
      </w:r>
      <w:r>
        <w:rPr>
          <w:rFonts w:ascii="Times New Roman" w:cs="Times New Roman" w:hAnsi="Times New Roman"/>
          <w:sz w:val="24"/>
          <w:szCs w:val="24"/>
          <w:lang w:val="da-DK"/>
        </w:rPr>
        <w:t>m</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mel</w:t>
      </w:r>
      <w:r>
        <w:rPr>
          <w:rFonts w:ascii="Times New Roman" w:cs="Times New Roman" w:hAnsi="Times New Roman"/>
          <w:spacing w:val="-1"/>
          <w:sz w:val="24"/>
          <w:szCs w:val="24"/>
          <w:lang w:val="da-DK"/>
        </w:rPr>
        <w:t>a</w:t>
      </w:r>
      <w:r>
        <w:rPr>
          <w:rFonts w:ascii="Times New Roman" w:cs="Times New Roman" w:hAnsi="Times New Roman"/>
          <w:sz w:val="24"/>
          <w:szCs w:val="24"/>
          <w:lang w:val="da-DK"/>
        </w:rPr>
        <w:t>ksan</w:t>
      </w:r>
      <w:r>
        <w:rPr>
          <w:rFonts w:ascii="Times New Roman" w:cs="Times New Roman" w:hAnsi="Times New Roman"/>
          <w:spacing w:val="-2"/>
          <w:sz w:val="24"/>
          <w:szCs w:val="24"/>
          <w:lang w:val="da-DK"/>
        </w:rPr>
        <w:t>a</w:t>
      </w:r>
      <w:r>
        <w:rPr>
          <w:rFonts w:ascii="Times New Roman" w:cs="Times New Roman" w:hAnsi="Times New Roman"/>
          <w:sz w:val="24"/>
          <w:szCs w:val="24"/>
          <w:lang w:val="da-DK"/>
        </w:rPr>
        <w:t>k</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p</w:t>
      </w:r>
      <w:r>
        <w:rPr>
          <w:rFonts w:ascii="Times New Roman" w:cs="Times New Roman" w:hAnsi="Times New Roman"/>
          <w:spacing w:val="-1"/>
          <w:sz w:val="24"/>
          <w:szCs w:val="24"/>
          <w:lang w:val="da-DK"/>
        </w:rPr>
        <w:t>e</w:t>
      </w:r>
      <w:r>
        <w:rPr>
          <w:rFonts w:ascii="Times New Roman" w:cs="Times New Roman" w:hAnsi="Times New Roman"/>
          <w:sz w:val="24"/>
          <w:szCs w:val="24"/>
          <w:lang w:val="da-DK"/>
        </w:rPr>
        <w:t>m</w:t>
      </w:r>
      <w:r>
        <w:rPr>
          <w:rFonts w:ascii="Times New Roman" w:cs="Times New Roman" w:hAnsi="Times New Roman"/>
          <w:spacing w:val="3"/>
          <w:sz w:val="24"/>
          <w:szCs w:val="24"/>
          <w:lang w:val="da-DK"/>
        </w:rPr>
        <w:t>b</w:t>
      </w:r>
      <w:r>
        <w:rPr>
          <w:rFonts w:ascii="Times New Roman" w:cs="Times New Roman" w:hAnsi="Times New Roman"/>
          <w:spacing w:val="-1"/>
          <w:sz w:val="24"/>
          <w:szCs w:val="24"/>
          <w:lang w:val="da-DK"/>
        </w:rPr>
        <w:t>e</w:t>
      </w:r>
      <w:r>
        <w:rPr>
          <w:rFonts w:ascii="Times New Roman" w:cs="Times New Roman" w:hAnsi="Times New Roman"/>
          <w:sz w:val="24"/>
          <w:szCs w:val="24"/>
          <w:lang w:val="da-DK"/>
        </w:rPr>
        <w:t>laj</w:t>
      </w:r>
      <w:r>
        <w:rPr>
          <w:rFonts w:ascii="Times New Roman" w:cs="Times New Roman" w:hAnsi="Times New Roman"/>
          <w:spacing w:val="-1"/>
          <w:sz w:val="24"/>
          <w:szCs w:val="24"/>
          <w:lang w:val="da-DK"/>
        </w:rPr>
        <w:t>a</w:t>
      </w:r>
      <w:r>
        <w:rPr>
          <w:rFonts w:ascii="Times New Roman" w:cs="Times New Roman" w:hAnsi="Times New Roman"/>
          <w:sz w:val="24"/>
          <w:szCs w:val="24"/>
          <w:lang w:val="da-DK"/>
        </w:rPr>
        <w:t>r</w:t>
      </w:r>
      <w:r>
        <w:rPr>
          <w:rFonts w:ascii="Times New Roman" w:cs="Times New Roman" w:hAnsi="Times New Roman"/>
          <w:spacing w:val="-2"/>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 xml:space="preserve"> </w:t>
      </w:r>
      <w:r>
        <w:rPr>
          <w:rFonts w:ascii="Times New Roman" w:cs="Times New Roman" w:hAnsi="Times New Roman"/>
          <w:spacing w:val="2"/>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n</w:t>
      </w:r>
      <w:r>
        <w:rPr>
          <w:rFonts w:ascii="Times New Roman" w:cs="Times New Roman" w:hAnsi="Times New Roman"/>
          <w:spacing w:val="1"/>
          <w:sz w:val="24"/>
          <w:szCs w:val="24"/>
          <w:lang w:val="da-DK"/>
        </w:rPr>
        <w:t xml:space="preserve"> </w:t>
      </w:r>
      <w:r>
        <w:rPr>
          <w:rFonts w:ascii="Times New Roman" w:cs="Times New Roman" w:hAnsi="Times New Roman"/>
          <w:sz w:val="24"/>
          <w:szCs w:val="24"/>
          <w:lang w:val="da-DK"/>
        </w:rPr>
        <w:t>d</w:t>
      </w:r>
      <w:r>
        <w:rPr>
          <w:rFonts w:ascii="Times New Roman" w:cs="Times New Roman" w:hAnsi="Times New Roman"/>
          <w:spacing w:val="-1"/>
          <w:sz w:val="24"/>
          <w:szCs w:val="24"/>
          <w:lang w:val="da-DK"/>
        </w:rPr>
        <w:t>a</w:t>
      </w:r>
      <w:r>
        <w:rPr>
          <w:rFonts w:ascii="Times New Roman" w:cs="Times New Roman" w:hAnsi="Times New Roman"/>
          <w:sz w:val="24"/>
          <w:szCs w:val="24"/>
          <w:lang w:val="da-DK"/>
        </w:rPr>
        <w:t>lam p</w:t>
      </w:r>
      <w:r>
        <w:rPr>
          <w:rFonts w:ascii="Times New Roman" w:cs="Times New Roman" w:hAnsi="Times New Roman"/>
          <w:spacing w:val="-1"/>
          <w:sz w:val="24"/>
          <w:szCs w:val="24"/>
          <w:lang w:val="da-DK"/>
        </w:rPr>
        <w:t>e</w:t>
      </w:r>
      <w:r>
        <w:rPr>
          <w:rFonts w:ascii="Times New Roman" w:cs="Times New Roman" w:hAnsi="Times New Roman"/>
          <w:spacing w:val="2"/>
          <w:sz w:val="24"/>
          <w:szCs w:val="24"/>
          <w:lang w:val="da-DK"/>
        </w:rPr>
        <w:t>n</w:t>
      </w:r>
      <w:r>
        <w:rPr>
          <w:rFonts w:ascii="Times New Roman" w:cs="Times New Roman" w:hAnsi="Times New Roman"/>
          <w:spacing w:val="-5"/>
          <w:sz w:val="24"/>
          <w:szCs w:val="24"/>
          <w:lang w:val="da-DK"/>
        </w:rPr>
        <w:t>y</w:t>
      </w:r>
      <w:r>
        <w:rPr>
          <w:rFonts w:ascii="Times New Roman" w:cs="Times New Roman" w:hAnsi="Times New Roman"/>
          <w:sz w:val="24"/>
          <w:szCs w:val="24"/>
          <w:lang w:val="da-DK"/>
        </w:rPr>
        <w:t>usu</w:t>
      </w:r>
      <w:r>
        <w:rPr>
          <w:rFonts w:ascii="Times New Roman" w:cs="Times New Roman" w:hAnsi="Times New Roman"/>
          <w:spacing w:val="2"/>
          <w:sz w:val="24"/>
          <w:szCs w:val="24"/>
          <w:lang w:val="da-DK"/>
        </w:rPr>
        <w:t>n</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R</w:t>
      </w:r>
      <w:r>
        <w:rPr>
          <w:rFonts w:ascii="Times New Roman" w:cs="Times New Roman" w:hAnsi="Times New Roman"/>
          <w:spacing w:val="1"/>
          <w:sz w:val="24"/>
          <w:szCs w:val="24"/>
          <w:lang w:val="da-DK"/>
        </w:rPr>
        <w:t>PP</w:t>
      </w:r>
      <w:r>
        <w:rPr>
          <w:rFonts w:ascii="Times New Roman" w:cs="Times New Roman" w:hAnsi="Times New Roman"/>
          <w:sz w:val="24"/>
          <w:szCs w:val="24"/>
          <w:lang w:val="da-DK"/>
        </w:rPr>
        <w:t>, pro</w:t>
      </w:r>
      <w:r>
        <w:rPr>
          <w:rFonts w:ascii="Times New Roman" w:cs="Times New Roman" w:hAnsi="Times New Roman"/>
          <w:spacing w:val="-3"/>
          <w:sz w:val="24"/>
          <w:szCs w:val="24"/>
          <w:lang w:val="da-DK"/>
        </w:rPr>
        <w:t>g</w:t>
      </w:r>
      <w:r>
        <w:rPr>
          <w:rFonts w:ascii="Times New Roman" w:cs="Times New Roman" w:hAnsi="Times New Roman"/>
          <w:spacing w:val="1"/>
          <w:sz w:val="24"/>
          <w:szCs w:val="24"/>
          <w:lang w:val="da-DK"/>
        </w:rPr>
        <w:t>ra</w:t>
      </w:r>
      <w:r>
        <w:rPr>
          <w:rFonts w:ascii="Times New Roman" w:cs="Times New Roman" w:hAnsi="Times New Roman"/>
          <w:sz w:val="24"/>
          <w:szCs w:val="24"/>
          <w:lang w:val="da-DK"/>
        </w:rPr>
        <w:t xml:space="preserve">m </w:t>
      </w:r>
      <w:r>
        <w:rPr>
          <w:rFonts w:ascii="Times New Roman" w:cs="Times New Roman" w:hAnsi="Times New Roman"/>
          <w:spacing w:val="1"/>
          <w:sz w:val="24"/>
          <w:szCs w:val="24"/>
          <w:lang w:val="da-DK"/>
        </w:rPr>
        <w:t>t</w:t>
      </w:r>
      <w:r>
        <w:rPr>
          <w:rFonts w:ascii="Times New Roman" w:cs="Times New Roman" w:hAnsi="Times New Roman"/>
          <w:spacing w:val="-1"/>
          <w:sz w:val="24"/>
          <w:szCs w:val="24"/>
          <w:lang w:val="da-DK"/>
        </w:rPr>
        <w:t>a</w:t>
      </w:r>
      <w:r>
        <w:rPr>
          <w:rFonts w:ascii="Times New Roman" w:cs="Times New Roman" w:hAnsi="Times New Roman"/>
          <w:sz w:val="24"/>
          <w:szCs w:val="24"/>
          <w:lang w:val="da-DK"/>
        </w:rPr>
        <w:t>hun</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d</w:t>
      </w:r>
      <w:r>
        <w:rPr>
          <w:rFonts w:ascii="Times New Roman" w:cs="Times New Roman" w:hAnsi="Times New Roman"/>
          <w:spacing w:val="-1"/>
          <w:sz w:val="24"/>
          <w:szCs w:val="24"/>
          <w:lang w:val="da-DK"/>
        </w:rPr>
        <w:t>a</w:t>
      </w:r>
      <w:r>
        <w:rPr>
          <w:rFonts w:ascii="Times New Roman" w:cs="Times New Roman" w:hAnsi="Times New Roman"/>
          <w:sz w:val="24"/>
          <w:szCs w:val="24"/>
          <w:lang w:val="da-DK"/>
        </w:rPr>
        <w:t>n pr</w:t>
      </w:r>
      <w:r>
        <w:rPr>
          <w:rFonts w:ascii="Times New Roman" w:cs="Times New Roman" w:hAnsi="Times New Roman"/>
          <w:spacing w:val="1"/>
          <w:sz w:val="24"/>
          <w:szCs w:val="24"/>
          <w:lang w:val="da-DK"/>
        </w:rPr>
        <w:t>o</w:t>
      </w:r>
      <w:r>
        <w:rPr>
          <w:rFonts w:ascii="Times New Roman" w:cs="Times New Roman" w:hAnsi="Times New Roman"/>
          <w:spacing w:val="-2"/>
          <w:sz w:val="24"/>
          <w:szCs w:val="24"/>
          <w:lang w:val="da-DK"/>
        </w:rPr>
        <w:t>g</w:t>
      </w:r>
      <w:r>
        <w:rPr>
          <w:rFonts w:ascii="Times New Roman" w:cs="Times New Roman" w:hAnsi="Times New Roman"/>
          <w:spacing w:val="1"/>
          <w:sz w:val="24"/>
          <w:szCs w:val="24"/>
          <w:lang w:val="da-DK"/>
        </w:rPr>
        <w:t>r</w:t>
      </w:r>
      <w:r>
        <w:rPr>
          <w:rFonts w:ascii="Times New Roman" w:cs="Times New Roman" w:hAnsi="Times New Roman"/>
          <w:spacing w:val="-1"/>
          <w:sz w:val="24"/>
          <w:szCs w:val="24"/>
          <w:lang w:val="da-DK"/>
        </w:rPr>
        <w:t>a</w:t>
      </w:r>
      <w:r>
        <w:rPr>
          <w:rFonts w:ascii="Times New Roman" w:cs="Times New Roman" w:hAnsi="Times New Roman"/>
          <w:sz w:val="24"/>
          <w:szCs w:val="24"/>
          <w:lang w:val="da-DK"/>
        </w:rPr>
        <w:t>m sem</w:t>
      </w:r>
      <w:r>
        <w:rPr>
          <w:rFonts w:ascii="Times New Roman" w:cs="Times New Roman" w:hAnsi="Times New Roman"/>
          <w:spacing w:val="-1"/>
          <w:sz w:val="24"/>
          <w:szCs w:val="24"/>
          <w:lang w:val="da-DK"/>
        </w:rPr>
        <w:t>e</w:t>
      </w:r>
      <w:r>
        <w:rPr>
          <w:rFonts w:ascii="Times New Roman" w:cs="Times New Roman" w:hAnsi="Times New Roman"/>
          <w:sz w:val="24"/>
          <w:szCs w:val="24"/>
          <w:lang w:val="da-DK"/>
        </w:rPr>
        <w:t>ste</w:t>
      </w:r>
      <w:r>
        <w:rPr>
          <w:rFonts w:ascii="Times New Roman" w:cs="Times New Roman" w:hAnsi="Times New Roman"/>
          <w:spacing w:val="-1"/>
          <w:sz w:val="24"/>
          <w:szCs w:val="24"/>
          <w:lang w:val="da-DK"/>
        </w:rPr>
        <w:t>r</w:t>
      </w:r>
      <w:r>
        <w:rPr>
          <w:rFonts w:ascii="Times New Roman" w:cs="Times New Roman" w:hAnsi="Times New Roman"/>
          <w:sz w:val="24"/>
          <w:szCs w:val="24"/>
          <w:lang w:val="da-DK"/>
        </w:rPr>
        <w:t>.</w:t>
      </w:r>
    </w:p>
    <w:p>
      <w:pPr>
        <w:pStyle w:val="style0"/>
        <w:spacing w:lineRule="auto" w:line="360"/>
        <w:ind w:right="470"/>
        <w:jc w:val="both"/>
        <w:rPr>
          <w:rFonts w:ascii="Times New Roman" w:cs="Times New Roman" w:hAnsi="Times New Roman"/>
          <w:sz w:val="24"/>
          <w:szCs w:val="24"/>
          <w:lang w:val="da-DK"/>
        </w:rPr>
      </w:pPr>
    </w:p>
    <w:bookmarkStart w:id="18" w:name="_Toc145182806"/>
    <w:p>
      <w:pPr>
        <w:pStyle w:val="style2"/>
        <w:jc w:val="both"/>
        <w:rPr>
          <w:lang w:val="da-DK"/>
        </w:rPr>
      </w:pPr>
      <w:r>
        <w:rPr>
          <w:lang w:val="da-DK"/>
        </w:rPr>
        <w:t xml:space="preserve">h. </w:t>
      </w:r>
      <w:r>
        <w:rPr>
          <w:lang w:val="da-DK"/>
        </w:rPr>
        <w:t>Rencana Pelaksanaan Pembelajaran (RPP)</w:t>
      </w:r>
      <w:bookmarkEnd w:id="18"/>
    </w:p>
    <w:p>
      <w:pPr>
        <w:pStyle w:val="style0"/>
        <w:spacing w:lineRule="auto" w:line="360"/>
        <w:ind w:left="567" w:right="-1" w:firstLine="851"/>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Karena di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kelas X menerapkan Kurikulum merdeka, jadi bukan RPP yang harus dibuat guru melainkan Modul Ajar, jadi selanjutnya:</w:t>
      </w:r>
    </w:p>
    <w:p>
      <w:pPr>
        <w:pStyle w:val="style179"/>
        <w:numPr>
          <w:ilvl w:val="0"/>
          <w:numId w:val="7"/>
        </w:numPr>
        <w:spacing w:lineRule="auto" w:line="360"/>
        <w:ind w:right="-1"/>
        <w:jc w:val="both"/>
        <w:rPr>
          <w:rFonts w:ascii="Times New Roman" w:cs="Times New Roman" w:hAnsi="Times New Roman"/>
          <w:b/>
          <w:sz w:val="24"/>
          <w:szCs w:val="24"/>
        </w:rPr>
      </w:pPr>
      <w:r>
        <w:rPr>
          <w:rFonts w:ascii="Times New Roman" w:cs="Times New Roman" w:hAnsi="Times New Roman"/>
          <w:sz w:val="24"/>
          <w:szCs w:val="24"/>
        </w:rPr>
        <w:t xml:space="preserve">ATP (Alur Tujuan Pembelajaran) </w:t>
      </w:r>
      <w:r>
        <w:rPr>
          <w:rFonts w:ascii="Times New Roman" w:cs="Times New Roman" w:hAnsi="Times New Roman"/>
          <w:b/>
          <w:sz w:val="24"/>
          <w:szCs w:val="24"/>
        </w:rPr>
        <w:t>(Terlampir)</w:t>
      </w:r>
    </w:p>
    <w:p>
      <w:pPr>
        <w:pStyle w:val="style179"/>
        <w:spacing w:lineRule="auto" w:line="360"/>
        <w:ind w:left="1440" w:right="-1"/>
        <w:jc w:val="both"/>
        <w:rPr>
          <w:rFonts w:ascii="Times New Roman" w:cs="Times New Roman" w:hAnsi="Times New Roman"/>
          <w:sz w:val="24"/>
          <w:szCs w:val="24"/>
        </w:rPr>
      </w:pPr>
      <w:r>
        <w:rPr>
          <w:rFonts w:ascii="Times New Roman" w:cs="Times New Roman" w:hAnsi="Times New Roman"/>
          <w:sz w:val="24"/>
          <w:szCs w:val="24"/>
        </w:rPr>
        <w:t>Rangkaian tujuan pemebelajaran merupakan panduan guru dan murid untuk mencapai pembelajaran di akhir suatu fase</w:t>
      </w:r>
    </w:p>
    <w:p>
      <w:pPr>
        <w:pStyle w:val="style179"/>
        <w:numPr>
          <w:ilvl w:val="0"/>
          <w:numId w:val="7"/>
        </w:numPr>
        <w:spacing w:lineRule="auto" w:line="360"/>
        <w:ind w:right="-1"/>
        <w:jc w:val="both"/>
        <w:rPr>
          <w:rFonts w:ascii="Times New Roman" w:cs="Times New Roman" w:hAnsi="Times New Roman"/>
          <w:sz w:val="24"/>
          <w:szCs w:val="24"/>
        </w:rPr>
      </w:pPr>
      <w:r>
        <w:rPr>
          <w:rFonts w:ascii="Times New Roman" w:cs="Times New Roman" w:hAnsi="Times New Roman"/>
          <w:sz w:val="24"/>
          <w:szCs w:val="24"/>
        </w:rPr>
        <w:t xml:space="preserve">Modul Ajar </w:t>
      </w:r>
      <w:r>
        <w:rPr>
          <w:rFonts w:ascii="Times New Roman" w:cs="Times New Roman" w:hAnsi="Times New Roman"/>
          <w:b/>
          <w:sz w:val="24"/>
          <w:szCs w:val="24"/>
        </w:rPr>
        <w:t>(Terlampir)</w:t>
      </w:r>
    </w:p>
    <w:p>
      <w:pPr>
        <w:pStyle w:val="style179"/>
        <w:spacing w:lineRule="auto" w:line="360"/>
        <w:ind w:left="1440" w:right="-1"/>
        <w:jc w:val="both"/>
        <w:rPr>
          <w:rFonts w:ascii="Times New Roman" w:cs="Times New Roman" w:hAnsi="Times New Roman"/>
          <w:sz w:val="24"/>
          <w:szCs w:val="24"/>
        </w:rPr>
      </w:pPr>
      <w:r>
        <w:rPr>
          <w:rFonts w:ascii="Times New Roman" w:cs="Times New Roman" w:hAnsi="Times New Roman"/>
          <w:sz w:val="24"/>
          <w:szCs w:val="24"/>
        </w:rPr>
        <w:t>Perangkat ajar dalam Kurikulum Merdeka yang dirancang secara lengkap dan sistematis sebagai panduan dan pedoman guru dalam melaksanakan kegiatan pembelajaran.</w:t>
      </w:r>
    </w:p>
    <w:bookmarkStart w:id="19" w:name="_Toc145182807"/>
    <w:p>
      <w:pPr>
        <w:pStyle w:val="style2"/>
        <w:jc w:val="both"/>
        <w:rPr/>
      </w:pPr>
      <w:r>
        <w:t xml:space="preserve">B. </w:t>
      </w:r>
      <w:r>
        <w:t>Pelaksanaan Program</w:t>
      </w:r>
      <w:bookmarkEnd w:id="19"/>
    </w:p>
    <w:bookmarkStart w:id="20" w:name="_Toc145182808"/>
    <w:p>
      <w:pPr>
        <w:pStyle w:val="style2"/>
        <w:numPr>
          <w:ilvl w:val="0"/>
          <w:numId w:val="11"/>
        </w:numPr>
        <w:jc w:val="both"/>
        <w:rPr/>
      </w:pPr>
      <w:r>
        <w:t>Persiapan Sebelum Mengajar</w:t>
      </w:r>
      <w:bookmarkEnd w:id="20"/>
    </w:p>
    <w:p>
      <w:pPr>
        <w:pStyle w:val="style179"/>
        <w:spacing w:lineRule="auto" w:line="360"/>
        <w:ind w:left="426" w:right="470" w:firstLine="283"/>
        <w:jc w:val="both"/>
        <w:rPr>
          <w:rFonts w:ascii="Times New Roman" w:cs="Times New Roman" w:hAnsi="Times New Roman"/>
          <w:sz w:val="24"/>
          <w:szCs w:val="24"/>
          <w:lang w:val="da-DK"/>
        </w:rPr>
      </w:pPr>
      <w:r>
        <w:rPr>
          <w:rFonts w:ascii="Times New Roman" w:cs="Times New Roman" w:hAnsi="Times New Roman"/>
          <w:sz w:val="24"/>
          <w:szCs w:val="24"/>
          <w:lang w:val="da-DK"/>
        </w:rPr>
        <w:t>Sebelum mengajar di kelas saya menyiapkan:</w:t>
      </w:r>
    </w:p>
    <w:p>
      <w:pPr>
        <w:pStyle w:val="style179"/>
        <w:spacing w:lineRule="auto" w:line="360"/>
        <w:ind w:left="426" w:right="470" w:firstLine="283"/>
        <w:jc w:val="both"/>
        <w:rPr>
          <w:rFonts w:ascii="Times New Roman" w:cs="Times New Roman" w:hAnsi="Times New Roman"/>
          <w:sz w:val="24"/>
          <w:szCs w:val="24"/>
          <w:lang w:val="da-DK"/>
        </w:rPr>
      </w:pPr>
      <w:r>
        <w:rPr>
          <w:rFonts w:ascii="Times New Roman" w:cs="Times New Roman" w:hAnsi="Times New Roman"/>
          <w:sz w:val="24"/>
          <w:szCs w:val="24"/>
          <w:lang w:val="da-DK"/>
        </w:rPr>
        <w:t>1. Modul Ajar</w:t>
      </w:r>
      <w:r>
        <w:rPr>
          <w:rFonts w:ascii="Times New Roman" w:cs="Times New Roman" w:hAnsi="Times New Roman"/>
          <w:sz w:val="24"/>
          <w:szCs w:val="24"/>
          <w:lang w:val="da-DK"/>
        </w:rPr>
        <w:t>.</w:t>
      </w:r>
    </w:p>
    <w:p>
      <w:pPr>
        <w:pStyle w:val="style179"/>
        <w:spacing w:lineRule="auto" w:line="360"/>
        <w:ind w:left="426" w:right="470" w:firstLine="283"/>
        <w:jc w:val="both"/>
        <w:rPr>
          <w:rFonts w:ascii="Times New Roman" w:cs="Times New Roman" w:hAnsi="Times New Roman"/>
          <w:sz w:val="24"/>
          <w:szCs w:val="24"/>
          <w:lang w:val="da-DK"/>
        </w:rPr>
      </w:pPr>
      <w:r>
        <w:rPr>
          <w:rFonts w:ascii="Times New Roman" w:cs="Times New Roman" w:hAnsi="Times New Roman"/>
          <w:sz w:val="24"/>
          <w:szCs w:val="24"/>
          <w:lang w:val="da-DK"/>
        </w:rPr>
        <w:t>2. Mempersiapkan media pembelajaran</w:t>
      </w:r>
      <w:r>
        <w:rPr>
          <w:rFonts w:ascii="Times New Roman" w:cs="Times New Roman" w:hAnsi="Times New Roman"/>
          <w:sz w:val="24"/>
          <w:szCs w:val="24"/>
          <w:lang w:val="da-DK"/>
        </w:rPr>
        <w:t>.</w:t>
      </w:r>
    </w:p>
    <w:p>
      <w:pPr>
        <w:pStyle w:val="style179"/>
        <w:spacing w:lineRule="auto" w:line="360"/>
        <w:ind w:left="426" w:right="-1" w:firstLine="283"/>
        <w:jc w:val="both"/>
        <w:rPr>
          <w:rFonts w:ascii="Times New Roman" w:cs="Times New Roman" w:hAnsi="Times New Roman"/>
          <w:sz w:val="24"/>
          <w:szCs w:val="24"/>
          <w:lang w:val="da-DK"/>
        </w:rPr>
      </w:pPr>
      <w:r>
        <w:rPr>
          <w:rFonts w:ascii="Times New Roman" w:cs="Times New Roman" w:hAnsi="Times New Roman"/>
          <w:sz w:val="24"/>
          <w:szCs w:val="24"/>
          <w:lang w:val="da-DK"/>
        </w:rPr>
        <w:t>3. Mempersiapkan dan mempelajari materi pelajaran sebelum mengajar</w:t>
      </w:r>
      <w:r>
        <w:rPr>
          <w:rFonts w:ascii="Times New Roman" w:cs="Times New Roman" w:hAnsi="Times New Roman"/>
          <w:sz w:val="24"/>
          <w:szCs w:val="24"/>
          <w:lang w:val="da-DK"/>
        </w:rPr>
        <w:t>.</w:t>
      </w:r>
    </w:p>
    <w:p>
      <w:pPr>
        <w:pStyle w:val="style179"/>
        <w:spacing w:lineRule="auto" w:line="360"/>
        <w:ind w:left="426" w:right="-1" w:firstLine="283"/>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4. </w:t>
      </w:r>
      <w:r>
        <w:rPr>
          <w:rFonts w:ascii="Times New Roman" w:cs="Times New Roman" w:hAnsi="Times New Roman"/>
          <w:sz w:val="24"/>
          <w:szCs w:val="24"/>
          <w:lang w:val="da-DK"/>
        </w:rPr>
        <w:t>menentukan model pembelajaran apa yang akan digunakan nanti di kelas.</w:t>
      </w:r>
    </w:p>
    <w:p>
      <w:pPr>
        <w:pStyle w:val="style179"/>
        <w:tabs>
          <w:tab w:val="center" w:leader="none" w:pos="4017"/>
        </w:tabs>
        <w:spacing w:lineRule="auto" w:line="360"/>
        <w:ind w:left="426" w:right="470" w:firstLine="283"/>
        <w:jc w:val="both"/>
        <w:rPr>
          <w:rFonts w:ascii="Times New Roman" w:cs="Times New Roman" w:hAnsi="Times New Roman"/>
          <w:sz w:val="24"/>
          <w:szCs w:val="24"/>
          <w:lang w:val="da-DK"/>
        </w:rPr>
      </w:pPr>
      <w:r>
        <w:rPr>
          <w:rFonts w:ascii="Times New Roman" w:cs="Times New Roman" w:hAnsi="Times New Roman"/>
          <w:sz w:val="24"/>
          <w:szCs w:val="24"/>
          <w:lang w:val="da-DK"/>
        </w:rPr>
        <w:t>5. Memahami karakter siswa</w:t>
      </w:r>
      <w:r>
        <w:rPr>
          <w:rFonts w:ascii="Times New Roman" w:cs="Times New Roman" w:hAnsi="Times New Roman"/>
          <w:sz w:val="24"/>
          <w:szCs w:val="24"/>
          <w:lang w:val="da-DK"/>
        </w:rPr>
        <w:tab/>
      </w:r>
    </w:p>
    <w:bookmarkStart w:id="21" w:name="_Toc145182809"/>
    <w:p>
      <w:pPr>
        <w:pStyle w:val="style2"/>
        <w:jc w:val="both"/>
        <w:rPr>
          <w:lang w:val="da-DK"/>
        </w:rPr>
      </w:pPr>
      <w:r>
        <w:rPr>
          <w:lang w:val="da-DK"/>
        </w:rPr>
        <w:t xml:space="preserve">b. </w:t>
      </w:r>
      <w:r>
        <w:rPr>
          <w:lang w:val="da-DK"/>
        </w:rPr>
        <w:t>Pembuatan RPP</w:t>
      </w:r>
      <w:bookmarkEnd w:id="21"/>
    </w:p>
    <w:p>
      <w:pPr>
        <w:pStyle w:val="style0"/>
        <w:spacing w:lineRule="auto" w:line="360"/>
        <w:ind w:left="709" w:right="-1" w:firstLine="578"/>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Karena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sekarang menerapkan kurikulum merdeka kelas X maka dari itu saya tidak membuat RPP akan tetapi membuat Modul Ajar yang sudah diberikan contohnya oleh guru pamong.</w:t>
      </w:r>
    </w:p>
    <w:bookmarkStart w:id="22" w:name="_Toc145182810"/>
    <w:p>
      <w:pPr>
        <w:pStyle w:val="style2"/>
        <w:jc w:val="both"/>
        <w:rPr>
          <w:lang w:val="da-DK"/>
        </w:rPr>
      </w:pPr>
      <w:r>
        <w:rPr>
          <w:lang w:val="da-DK"/>
        </w:rPr>
        <w:t xml:space="preserve">c. </w:t>
      </w:r>
      <w:r>
        <w:rPr>
          <w:lang w:val="da-DK"/>
        </w:rPr>
        <w:t>Praktik Mengajar</w:t>
      </w:r>
      <w:bookmarkEnd w:id="22"/>
    </w:p>
    <w:p>
      <w:pPr>
        <w:pStyle w:val="style0"/>
        <w:spacing w:lineRule="auto" w:line="360"/>
        <w:ind w:left="709" w:right="-1" w:firstLine="578"/>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 Sebelum melakukan penilaian oleh guru pamong saya ditugaskan atau diamanahkan mengajar kelas X (</w:t>
      </w:r>
      <w:r>
        <w:rPr>
          <w:rFonts w:ascii="Times New Roman" w:cs="Times New Roman" w:hAnsi="Times New Roman"/>
          <w:sz w:val="24"/>
          <w:szCs w:val="24"/>
          <w:lang w:val="da-DK"/>
        </w:rPr>
        <w:t>XA&amp;XB</w:t>
      </w:r>
      <w:r>
        <w:rPr>
          <w:rFonts w:ascii="Times New Roman" w:cs="Times New Roman" w:hAnsi="Times New Roman"/>
          <w:sz w:val="24"/>
          <w:szCs w:val="24"/>
          <w:lang w:val="da-DK"/>
        </w:rPr>
        <w:t>), jadi saya bisa belajar atau latihan sebelum melakukan penilaian. Setelah minggu ketiga saya melakukan penilaian oleh guru pamong mengajar di kelas X</w:t>
      </w:r>
      <w:r>
        <w:rPr>
          <w:rFonts w:ascii="Times New Roman" w:cs="Times New Roman" w:hAnsi="Times New Roman"/>
          <w:sz w:val="24"/>
          <w:szCs w:val="24"/>
          <w:lang w:val="da-DK"/>
        </w:rPr>
        <w:t>B</w:t>
      </w:r>
      <w:r>
        <w:rPr>
          <w:rFonts w:ascii="Times New Roman" w:cs="Times New Roman" w:hAnsi="Times New Roman"/>
          <w:sz w:val="24"/>
          <w:szCs w:val="24"/>
          <w:lang w:val="da-DK"/>
        </w:rPr>
        <w:t xml:space="preserve"> m</w:t>
      </w:r>
      <w:r>
        <w:rPr>
          <w:rFonts w:ascii="Times New Roman" w:cs="Times New Roman" w:hAnsi="Times New Roman"/>
          <w:sz w:val="24"/>
          <w:szCs w:val="24"/>
          <w:lang w:val="da-DK"/>
        </w:rPr>
        <w:t xml:space="preserve">ateri skala </w:t>
      </w:r>
      <w:r>
        <w:rPr>
          <w:rFonts w:ascii="Times New Roman" w:cs="Times New Roman" w:hAnsi="Times New Roman"/>
          <w:sz w:val="24"/>
          <w:szCs w:val="24"/>
          <w:lang w:val="da-DK"/>
        </w:rPr>
        <w:t xml:space="preserve">prioritas dan literasi keuangan, </w:t>
      </w:r>
      <w:r>
        <w:rPr>
          <w:rFonts w:ascii="Times New Roman" w:cs="Times New Roman" w:hAnsi="Times New Roman"/>
          <w:sz w:val="24"/>
          <w:szCs w:val="24"/>
          <w:lang w:val="da-DK"/>
        </w:rPr>
        <w:t>pembagian ilmu ekonomi</w:t>
      </w:r>
      <w:r>
        <w:rPr>
          <w:rFonts w:ascii="Times New Roman" w:cs="Times New Roman" w:hAnsi="Times New Roman"/>
          <w:sz w:val="24"/>
          <w:szCs w:val="24"/>
          <w:lang w:val="da-DK"/>
        </w:rPr>
        <w:t xml:space="preserve"> yang dalam satu kelas berjumlah </w:t>
      </w:r>
      <w:r>
        <w:rPr>
          <w:rFonts w:ascii="Times New Roman" w:cs="Times New Roman" w:hAnsi="Times New Roman"/>
          <w:sz w:val="24"/>
          <w:szCs w:val="24"/>
          <w:lang w:val="da-DK"/>
        </w:rPr>
        <w:t>3</w:t>
      </w:r>
      <w:r>
        <w:rPr>
          <w:rFonts w:ascii="Times New Roman" w:cs="Times New Roman" w:hAnsi="Times New Roman"/>
          <w:sz w:val="24"/>
          <w:szCs w:val="24"/>
          <w:lang w:val="da-DK"/>
        </w:rPr>
        <w:t>5</w:t>
      </w:r>
      <w:r>
        <w:rPr>
          <w:rFonts w:ascii="Times New Roman" w:cs="Times New Roman" w:hAnsi="Times New Roman"/>
          <w:sz w:val="24"/>
          <w:szCs w:val="24"/>
          <w:lang w:val="da-DK"/>
        </w:rPr>
        <w:t>.</w:t>
      </w:r>
    </w:p>
    <w:p>
      <w:pPr>
        <w:pStyle w:val="style0"/>
        <w:spacing w:lineRule="auto" w:line="360"/>
        <w:ind w:left="709" w:right="-1" w:firstLine="578"/>
        <w:jc w:val="both"/>
        <w:rPr>
          <w:rFonts w:ascii="Times New Roman" w:cs="Times New Roman" w:hAnsi="Times New Roman"/>
          <w:sz w:val="24"/>
          <w:szCs w:val="24"/>
          <w:lang w:val="da-DK"/>
        </w:rPr>
      </w:pPr>
    </w:p>
    <w:p>
      <w:pPr>
        <w:pStyle w:val="style0"/>
        <w:spacing w:lineRule="auto" w:line="360"/>
        <w:ind w:left="709" w:right="-1" w:firstLine="578"/>
        <w:jc w:val="both"/>
        <w:rPr>
          <w:rFonts w:ascii="Times New Roman" w:cs="Times New Roman" w:hAnsi="Times New Roman"/>
          <w:sz w:val="24"/>
          <w:szCs w:val="24"/>
          <w:lang w:val="da-DK"/>
        </w:rPr>
      </w:pPr>
    </w:p>
    <w:p>
      <w:pPr>
        <w:pStyle w:val="style0"/>
        <w:spacing w:lineRule="auto" w:line="360"/>
        <w:ind w:left="142" w:right="-1"/>
        <w:jc w:val="both"/>
        <w:rPr>
          <w:rFonts w:ascii="Times New Roman" w:cs="Times New Roman" w:hAnsi="Times New Roman"/>
          <w:sz w:val="24"/>
          <w:szCs w:val="24"/>
          <w:lang w:val="da-DK"/>
        </w:rPr>
      </w:pPr>
    </w:p>
    <w:p>
      <w:pPr>
        <w:pStyle w:val="style0"/>
        <w:spacing w:lineRule="auto" w:line="360"/>
        <w:ind w:left="709" w:right="-1"/>
        <w:jc w:val="both"/>
        <w:rPr>
          <w:rFonts w:ascii="Times New Roman" w:cs="Times New Roman" w:hAnsi="Times New Roman"/>
          <w:iCs/>
          <w:sz w:val="24"/>
          <w:szCs w:val="24"/>
        </w:rPr>
      </w:pPr>
      <w:r>
        <w:rPr>
          <w:rFonts w:ascii="Times New Roman" w:cs="Times New Roman" w:hAnsi="Times New Roman"/>
          <w:iCs/>
          <w:sz w:val="24"/>
          <w:szCs w:val="24"/>
        </w:rPr>
        <w:t xml:space="preserve">Tabel </w:t>
      </w:r>
      <w:r>
        <w:rPr>
          <w:rFonts w:ascii="Times New Roman" w:cs="Times New Roman" w:hAnsi="Times New Roman"/>
          <w:iCs/>
          <w:sz w:val="24"/>
          <w:szCs w:val="24"/>
        </w:rPr>
        <w:t>2.</w:t>
      </w:r>
      <w:r>
        <w:rPr>
          <w:rFonts w:ascii="Times New Roman" w:cs="Times New Roman" w:hAnsi="Times New Roman"/>
          <w:iCs/>
          <w:sz w:val="24"/>
          <w:szCs w:val="24"/>
        </w:rPr>
        <w:t>1 Jadwal Kegiatan Mengajar</w:t>
      </w:r>
    </w:p>
    <w:tbl>
      <w:tblPr>
        <w:tblStyle w:val="style154"/>
        <w:tblW w:w="0" w:type="auto"/>
        <w:tblInd w:w="748" w:type="dxa"/>
        <w:tblLook w:val="04A0" w:firstRow="1" w:lastRow="0" w:firstColumn="1" w:lastColumn="0" w:noHBand="0" w:noVBand="1"/>
      </w:tblPr>
      <w:tblGrid>
        <w:gridCol w:w="1554"/>
        <w:gridCol w:w="2977"/>
      </w:tblGrid>
      <w:tr>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Hari</w:t>
            </w:r>
          </w:p>
        </w:tc>
        <w:tc>
          <w:tcPr>
            <w:tcW w:w="2977"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Kelas</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Senin</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Jam 7-8: Kelas X</w:t>
            </w:r>
            <w:r>
              <w:rPr>
                <w:rFonts w:ascii="Times New Roman" w:cs="Times New Roman" w:hAnsi="Times New Roman"/>
                <w:sz w:val="24"/>
                <w:szCs w:val="24"/>
              </w:rPr>
              <w:t>B</w:t>
            </w:r>
          </w:p>
        </w:tc>
      </w:tr>
      <w:tr>
        <w:tblPrEx/>
        <w:trPr/>
        <w:tc>
          <w:tcPr>
            <w:tcW w:w="1554" w:type="dxa"/>
            <w:tcBorders/>
          </w:tcPr>
          <w:p>
            <w:pPr>
              <w:pStyle w:val="style0"/>
              <w:spacing w:lineRule="auto" w:line="360"/>
              <w:ind w:right="-1"/>
              <w:jc w:val="center"/>
              <w:rPr>
                <w:rFonts w:ascii="Times New Roman" w:cs="Times New Roman" w:hAnsi="Times New Roman"/>
                <w:sz w:val="24"/>
                <w:szCs w:val="24"/>
              </w:rPr>
            </w:pPr>
            <w:r>
              <w:rPr>
                <w:rFonts w:ascii="Times New Roman" w:cs="Times New Roman" w:hAnsi="Times New Roman"/>
                <w:sz w:val="24"/>
                <w:szCs w:val="24"/>
              </w:rPr>
              <w:t>Selasa</w:t>
            </w:r>
          </w:p>
        </w:tc>
        <w:tc>
          <w:tcPr>
            <w:tcW w:w="2977" w:type="dxa"/>
            <w:tcBorders/>
          </w:tcPr>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Jam 5-6: Kelas X</w:t>
            </w:r>
            <w:r>
              <w:rPr>
                <w:rFonts w:ascii="Times New Roman" w:cs="Times New Roman" w:hAnsi="Times New Roman"/>
                <w:sz w:val="24"/>
                <w:szCs w:val="24"/>
              </w:rPr>
              <w:t>A</w:t>
            </w:r>
          </w:p>
        </w:tc>
      </w:tr>
    </w:tbl>
    <w:p>
      <w:pPr>
        <w:pStyle w:val="style0"/>
        <w:spacing w:lineRule="auto" w:line="360"/>
        <w:ind w:right="-1"/>
        <w:jc w:val="both"/>
        <w:rPr>
          <w:rFonts w:ascii="Times New Roman" w:cs="Times New Roman" w:hAnsi="Times New Roman"/>
          <w:sz w:val="24"/>
          <w:szCs w:val="24"/>
        </w:rPr>
      </w:pPr>
      <w:r>
        <w:rPr>
          <w:rFonts w:ascii="Times New Roman" w:cs="Times New Roman" w:hAnsi="Times New Roman"/>
          <w:sz w:val="24"/>
          <w:szCs w:val="24"/>
        </w:rPr>
        <w:tab/>
      </w:r>
    </w:p>
    <w:p>
      <w:pPr>
        <w:pStyle w:val="style0"/>
        <w:spacing w:lineRule="auto" w:line="360"/>
        <w:ind w:right="-1"/>
        <w:jc w:val="both"/>
        <w:rPr>
          <w:rFonts w:ascii="Times New Roman" w:cs="Times New Roman" w:hAnsi="Times New Roman"/>
          <w:sz w:val="24"/>
          <w:szCs w:val="24"/>
          <w:lang w:val="da-DK"/>
        </w:rPr>
      </w:pPr>
      <w:r>
        <w:rPr>
          <w:rFonts w:ascii="Times New Roman" w:cs="Times New Roman" w:hAnsi="Times New Roman"/>
          <w:sz w:val="24"/>
          <w:szCs w:val="24"/>
          <w:lang w:val="da-DK"/>
        </w:rPr>
        <w:tab/>
      </w:r>
      <w:r>
        <w:rPr>
          <w:rFonts w:ascii="Times New Roman" w:cs="Times New Roman" w:hAnsi="Times New Roman"/>
          <w:sz w:val="24"/>
          <w:szCs w:val="24"/>
          <w:lang w:val="da-DK"/>
        </w:rPr>
        <w:t>Tabel 2.</w:t>
      </w:r>
      <w:r>
        <w:rPr>
          <w:rFonts w:ascii="Times New Roman" w:cs="Times New Roman" w:hAnsi="Times New Roman"/>
          <w:sz w:val="24"/>
          <w:szCs w:val="24"/>
          <w:lang w:val="da-DK"/>
        </w:rPr>
        <w:t>2</w:t>
      </w:r>
      <w:r>
        <w:rPr>
          <w:rFonts w:ascii="Times New Roman" w:cs="Times New Roman" w:hAnsi="Times New Roman"/>
          <w:sz w:val="24"/>
          <w:szCs w:val="24"/>
          <w:lang w:val="da-DK"/>
        </w:rPr>
        <w:t xml:space="preserve"> Kegiatan selama PLP II di </w:t>
      </w:r>
      <w:r>
        <w:rPr>
          <w:rFonts w:ascii="Times New Roman" w:cs="Times New Roman" w:hAnsi="Times New Roman"/>
          <w:sz w:val="24"/>
          <w:szCs w:val="24"/>
          <w:lang w:val="da-DK"/>
        </w:rPr>
        <w:t>MA AL-HIDAYAH JENGKEBUAN</w:t>
      </w:r>
    </w:p>
    <w:tbl>
      <w:tblPr>
        <w:tblStyle w:val="style154"/>
        <w:tblW w:w="0" w:type="auto"/>
        <w:tblLook w:val="04A0" w:firstRow="1" w:lastRow="0" w:firstColumn="1" w:lastColumn="0" w:noHBand="0" w:noVBand="1"/>
      </w:tblPr>
      <w:tblGrid>
        <w:gridCol w:w="1981"/>
        <w:gridCol w:w="1982"/>
        <w:gridCol w:w="1982"/>
        <w:gridCol w:w="1982"/>
      </w:tblGrid>
      <w:tr>
        <w:trPr/>
        <w:tc>
          <w:tcPr>
            <w:tcW w:w="1981" w:type="dxa"/>
            <w:tcBorders/>
          </w:tcPr>
          <w:p>
            <w:pPr>
              <w:pStyle w:val="style0"/>
              <w:spacing w:lineRule="auto" w:line="360"/>
              <w:ind w:right="-1"/>
              <w:jc w:val="both"/>
              <w:rPr>
                <w:rFonts w:ascii="Times New Roman" w:cs="Times New Roman" w:hAnsi="Times New Roman"/>
                <w:b/>
                <w:bCs/>
                <w:sz w:val="24"/>
                <w:szCs w:val="24"/>
                <w:lang w:val="da-DK"/>
              </w:rPr>
            </w:pPr>
            <w:r>
              <w:rPr>
                <w:rFonts w:ascii="Times New Roman" w:cs="Times New Roman" w:hAnsi="Times New Roman"/>
                <w:b/>
                <w:bCs/>
                <w:sz w:val="24"/>
                <w:szCs w:val="24"/>
                <w:lang w:val="da-DK"/>
              </w:rPr>
              <w:t>Hari/Tanggal</w:t>
            </w:r>
          </w:p>
        </w:tc>
        <w:tc>
          <w:tcPr>
            <w:tcW w:w="1982" w:type="dxa"/>
            <w:tcBorders/>
          </w:tcPr>
          <w:p>
            <w:pPr>
              <w:pStyle w:val="style0"/>
              <w:spacing w:lineRule="auto" w:line="360"/>
              <w:ind w:right="-1"/>
              <w:jc w:val="both"/>
              <w:rPr>
                <w:rFonts w:ascii="Times New Roman" w:cs="Times New Roman" w:hAnsi="Times New Roman"/>
                <w:b/>
                <w:bCs/>
                <w:sz w:val="24"/>
                <w:szCs w:val="24"/>
                <w:lang w:val="da-DK"/>
              </w:rPr>
            </w:pPr>
            <w:r>
              <w:rPr>
                <w:rFonts w:ascii="Times New Roman" w:cs="Times New Roman" w:hAnsi="Times New Roman"/>
                <w:b/>
                <w:bCs/>
                <w:sz w:val="24"/>
                <w:szCs w:val="24"/>
                <w:lang w:val="da-DK"/>
              </w:rPr>
              <w:t>Pertemuan Ke</w:t>
            </w:r>
          </w:p>
        </w:tc>
        <w:tc>
          <w:tcPr>
            <w:tcW w:w="1982" w:type="dxa"/>
            <w:tcBorders/>
          </w:tcPr>
          <w:p>
            <w:pPr>
              <w:pStyle w:val="style0"/>
              <w:spacing w:lineRule="auto" w:line="360"/>
              <w:ind w:right="-1"/>
              <w:jc w:val="both"/>
              <w:rPr>
                <w:rFonts w:ascii="Times New Roman" w:cs="Times New Roman" w:hAnsi="Times New Roman"/>
                <w:b/>
                <w:bCs/>
                <w:sz w:val="24"/>
                <w:szCs w:val="24"/>
                <w:lang w:val="da-DK"/>
              </w:rPr>
            </w:pPr>
            <w:r>
              <w:rPr>
                <w:rFonts w:ascii="Times New Roman" w:cs="Times New Roman" w:hAnsi="Times New Roman"/>
                <w:b/>
                <w:bCs/>
                <w:sz w:val="24"/>
                <w:szCs w:val="24"/>
                <w:lang w:val="da-DK"/>
              </w:rPr>
              <w:t>Kelas</w:t>
            </w:r>
          </w:p>
        </w:tc>
        <w:tc>
          <w:tcPr>
            <w:tcW w:w="1982" w:type="dxa"/>
            <w:tcBorders/>
          </w:tcPr>
          <w:p>
            <w:pPr>
              <w:pStyle w:val="style0"/>
              <w:spacing w:lineRule="auto" w:line="360"/>
              <w:ind w:right="-1"/>
              <w:jc w:val="both"/>
              <w:rPr>
                <w:rFonts w:ascii="Times New Roman" w:cs="Times New Roman" w:hAnsi="Times New Roman"/>
                <w:b/>
                <w:bCs/>
                <w:sz w:val="24"/>
                <w:szCs w:val="24"/>
                <w:lang w:val="da-DK"/>
              </w:rPr>
            </w:pPr>
            <w:r>
              <w:rPr>
                <w:rFonts w:ascii="Times New Roman" w:cs="Times New Roman" w:hAnsi="Times New Roman"/>
                <w:b/>
                <w:bCs/>
                <w:sz w:val="24"/>
                <w:szCs w:val="24"/>
                <w:lang w:val="da-DK"/>
              </w:rPr>
              <w:t>Sub Bab</w:t>
            </w:r>
          </w:p>
        </w:tc>
      </w:tr>
      <w:tr>
        <w:tblPrEx/>
        <w:trPr/>
        <w:tc>
          <w:tcPr>
            <w:tcW w:w="1981"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Senin, 28 Agustus 2023</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1</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XB</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Skala prioritas</w:t>
            </w:r>
          </w:p>
        </w:tc>
      </w:tr>
      <w:tr>
        <w:tblPrEx/>
        <w:trPr/>
        <w:tc>
          <w:tcPr>
            <w:tcW w:w="1981"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Senin,4 September 2023</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2</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XB</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Literasi Keuangan</w:t>
            </w:r>
          </w:p>
        </w:tc>
      </w:tr>
      <w:tr>
        <w:tblPrEx/>
        <w:trPr/>
        <w:tc>
          <w:tcPr>
            <w:tcW w:w="1981"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Senin, 11 September 2023</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3</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XB</w:t>
            </w:r>
          </w:p>
        </w:tc>
        <w:tc>
          <w:tcPr>
            <w:tcW w:w="1982" w:type="dxa"/>
            <w:tcBorders/>
          </w:tcPr>
          <w:p>
            <w:pPr>
              <w:pStyle w:val="style0"/>
              <w:spacing w:lineRule="auto" w:line="360"/>
              <w:ind w:right="-1"/>
              <w:jc w:val="center"/>
              <w:rPr>
                <w:rFonts w:ascii="Times New Roman" w:cs="Times New Roman" w:hAnsi="Times New Roman"/>
                <w:sz w:val="24"/>
                <w:szCs w:val="24"/>
                <w:lang w:val="da-DK"/>
              </w:rPr>
            </w:pPr>
            <w:r>
              <w:rPr>
                <w:rFonts w:ascii="Times New Roman" w:cs="Times New Roman" w:hAnsi="Times New Roman"/>
                <w:sz w:val="24"/>
                <w:szCs w:val="24"/>
                <w:lang w:val="da-DK"/>
              </w:rPr>
              <w:t>Pembagian Ilmu Ekonomi</w:t>
            </w:r>
          </w:p>
        </w:tc>
      </w:tr>
    </w:tbl>
    <w:p>
      <w:pPr>
        <w:pStyle w:val="style0"/>
        <w:spacing w:lineRule="auto" w:line="360"/>
        <w:ind w:right="-1"/>
        <w:jc w:val="both"/>
        <w:rPr>
          <w:rFonts w:ascii="Times New Roman" w:cs="Times New Roman" w:hAnsi="Times New Roman"/>
          <w:sz w:val="24"/>
          <w:szCs w:val="24"/>
          <w:lang w:val="da-DK"/>
        </w:rPr>
      </w:pPr>
    </w:p>
    <w:p>
      <w:pPr>
        <w:pStyle w:val="style0"/>
        <w:spacing w:lineRule="auto" w:line="360"/>
        <w:ind w:left="142" w:right="-1"/>
        <w:jc w:val="both"/>
        <w:rPr>
          <w:rFonts w:ascii="Times New Roman" w:cs="Times New Roman" w:hAnsi="Times New Roman"/>
          <w:sz w:val="24"/>
          <w:szCs w:val="24"/>
          <w:lang w:val="da-DK"/>
        </w:rPr>
      </w:pPr>
    </w:p>
    <w:p>
      <w:pPr>
        <w:pStyle w:val="style0"/>
        <w:spacing w:lineRule="auto" w:line="360"/>
        <w:ind w:right="-1"/>
        <w:jc w:val="both"/>
        <w:rPr>
          <w:rFonts w:ascii="Times New Roman" w:cs="Times New Roman" w:hAnsi="Times New Roman"/>
          <w:sz w:val="24"/>
          <w:szCs w:val="24"/>
          <w:lang w:val="da-DK"/>
        </w:rPr>
      </w:pPr>
    </w:p>
    <w:bookmarkStart w:id="23" w:name="_Toc145182811"/>
    <w:p>
      <w:pPr>
        <w:pStyle w:val="style2"/>
        <w:rPr/>
      </w:pPr>
      <w:r>
        <w:t xml:space="preserve">d. </w:t>
      </w:r>
      <w:r>
        <w:t>Umpan Balik Dari Guru Pamong</w:t>
      </w:r>
      <w:bookmarkEnd w:id="23"/>
    </w:p>
    <w:p>
      <w:pPr>
        <w:pStyle w:val="style0"/>
        <w:spacing w:lineRule="auto" w:line="360"/>
        <w:ind w:left="709" w:right="-1" w:firstLine="360"/>
        <w:jc w:val="both"/>
        <w:rPr>
          <w:rFonts w:ascii="Times New Roman" w:cs="Times New Roman" w:hAnsi="Times New Roman"/>
          <w:sz w:val="24"/>
          <w:szCs w:val="24"/>
        </w:rPr>
      </w:pPr>
      <w:r>
        <w:rPr>
          <w:rFonts w:ascii="Times New Roman" w:cs="Times New Roman" w:hAnsi="Times New Roman"/>
          <w:sz w:val="24"/>
          <w:szCs w:val="24"/>
        </w:rPr>
        <w:t>Dalam waktu evalu</w:t>
      </w:r>
      <w:r>
        <w:rPr>
          <w:rFonts w:ascii="Times New Roman" w:cs="Times New Roman" w:hAnsi="Times New Roman"/>
          <w:sz w:val="24"/>
          <w:szCs w:val="24"/>
        </w:rPr>
        <w:t>asi setelah kegiatan pembelajaran guru pamong mengatakan gak papa mengajar dengan seadany</w:t>
      </w:r>
      <w:r>
        <w:rPr>
          <w:rFonts w:ascii="Times New Roman" w:cs="Times New Roman" w:hAnsi="Times New Roman"/>
          <w:sz w:val="24"/>
          <w:szCs w:val="24"/>
        </w:rPr>
        <w:t>a</w:t>
      </w:r>
      <w:r>
        <w:rPr>
          <w:rFonts w:ascii="Times New Roman" w:cs="Times New Roman" w:hAnsi="Times New Roman"/>
          <w:sz w:val="24"/>
          <w:szCs w:val="24"/>
        </w:rPr>
        <w:t xml:space="preserve"> dulu yang penting lebih di tingkatkan lagi, karna seorang guru juga perlu jam terbang jadi yang penting prosesnya serta kemauan untuk berkembang. </w:t>
      </w: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p>
      <w:pPr>
        <w:pStyle w:val="style0"/>
        <w:spacing w:lineRule="auto" w:line="360"/>
        <w:ind w:right="-1"/>
        <w:jc w:val="both"/>
        <w:rPr>
          <w:rFonts w:ascii="Times New Roman" w:cs="Times New Roman" w:hAnsi="Times New Roman"/>
          <w:sz w:val="24"/>
          <w:szCs w:val="24"/>
        </w:rPr>
      </w:pPr>
    </w:p>
    <w:bookmarkStart w:id="24" w:name="_Toc145182812"/>
    <w:p>
      <w:pPr>
        <w:pStyle w:val="style2"/>
        <w:rPr/>
      </w:pPr>
      <w:r>
        <w:t xml:space="preserve">C. </w:t>
      </w:r>
      <w:r>
        <w:t>Hasil Pelaksanaan Program</w:t>
      </w:r>
      <w:bookmarkEnd w:id="24"/>
    </w:p>
    <w:p>
      <w:pPr>
        <w:pStyle w:val="style0"/>
        <w:spacing w:lineRule="auto" w:line="360"/>
        <w:ind w:firstLine="851"/>
        <w:jc w:val="both"/>
        <w:rPr>
          <w:rFonts w:ascii="Times New Roman" w:cs="Times New Roman" w:hAnsi="Times New Roman"/>
          <w:b/>
          <w:noProof/>
          <w:color w:val="auto"/>
          <w:sz w:val="24"/>
          <w:szCs w:val="24"/>
        </w:rPr>
      </w:pPr>
      <w:r>
        <w:rPr>
          <w:rFonts w:ascii="Times New Roman" w:cs="Times New Roman" w:hAnsi="Times New Roman"/>
          <w:noProof/>
          <w:sz w:val="24"/>
          <w:szCs w:val="24"/>
        </w:rPr>
        <w:t>sistem penilaian yang digunakan selama mengajar yaitu mengambil dari nilai tugas individu., nilai akhir didapatkan dari nilai tugas individu siswa, nilai akhir yang diperoleh setiap siswa selama proses belajar mengajar yaitu:</w:t>
      </w:r>
    </w:p>
    <w:p>
      <w:pPr>
        <w:pStyle w:val="style0"/>
        <w:rPr/>
      </w:pPr>
    </w:p>
    <w:p>
      <w:pPr>
        <w:pStyle w:val="style0"/>
        <w:rPr/>
      </w:pPr>
    </w:p>
    <w:p>
      <w:pPr>
        <w:pStyle w:val="style0"/>
        <w:rPr>
          <w:rFonts w:ascii="Times New Roman" w:cs="Times New Roman" w:hAnsi="Times New Roman"/>
          <w:b/>
          <w:bCs/>
          <w:sz w:val="24"/>
          <w:szCs w:val="24"/>
          <w:lang w:val="da-DK"/>
        </w:rPr>
      </w:pPr>
      <w:r>
        <w:rPr>
          <w:rFonts w:ascii="Times New Roman" w:cs="Times New Roman" w:hAnsi="Times New Roman"/>
          <w:b/>
          <w:bCs/>
          <w:sz w:val="24"/>
          <w:szCs w:val="24"/>
          <w:lang w:val="da-DK"/>
        </w:rPr>
        <w:t xml:space="preserve">2.3 </w:t>
      </w:r>
      <w:r>
        <w:rPr>
          <w:rFonts w:ascii="Times New Roman" w:cs="Times New Roman" w:hAnsi="Times New Roman"/>
          <w:b/>
          <w:bCs/>
          <w:sz w:val="24"/>
          <w:szCs w:val="24"/>
          <w:lang w:val="da-DK"/>
        </w:rPr>
        <w:t>Tabel Nilai Siswa</w:t>
      </w:r>
    </w:p>
    <w:tbl>
      <w:tblPr>
        <w:tblStyle w:val="style154"/>
        <w:tblW w:w="0" w:type="auto"/>
        <w:tblInd w:w="-275" w:type="dxa"/>
        <w:tblLook w:val="04A0" w:firstRow="1" w:lastRow="0" w:firstColumn="1" w:lastColumn="0" w:noHBand="0" w:noVBand="1"/>
      </w:tblPr>
      <w:tblGrid>
        <w:gridCol w:w="630"/>
        <w:gridCol w:w="3690"/>
        <w:gridCol w:w="720"/>
        <w:gridCol w:w="2880"/>
      </w:tblGrid>
      <w:tr>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NO</w:t>
            </w:r>
          </w:p>
        </w:tc>
        <w:tc>
          <w:tcPr>
            <w:tcW w:w="369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Nama</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Tugas</w:t>
            </w:r>
            <w:r>
              <w:rPr>
                <w:rFonts w:ascii="Times New Roman" w:cs="Times New Roman" w:hAnsi="Times New Roman"/>
                <w:b/>
                <w:bCs/>
                <w:sz w:val="24"/>
                <w:szCs w:val="24"/>
                <w:lang w:val="da-DK"/>
              </w:rPr>
              <w:t>1</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w:t>
            </w:r>
          </w:p>
        </w:tc>
        <w:tc>
          <w:tcPr>
            <w:tcW w:w="3690" w:type="dxa"/>
            <w:tcBorders/>
          </w:tcPr>
          <w:p>
            <w:pPr>
              <w:pStyle w:val="style0"/>
              <w:rPr/>
            </w:pPr>
            <w:r>
              <w:t>ACHMAD RHOMADANI NOERHIDAYAH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75</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w:t>
            </w:r>
          </w:p>
        </w:tc>
        <w:tc>
          <w:tcPr>
            <w:tcW w:w="3690" w:type="dxa"/>
            <w:tcBorders/>
          </w:tcPr>
          <w:p>
            <w:pPr>
              <w:pStyle w:val="style0"/>
              <w:rPr/>
            </w:pPr>
            <w:r>
              <w:t>AFRINATUR ROIDAH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w:t>
            </w:r>
          </w:p>
        </w:tc>
        <w:tc>
          <w:tcPr>
            <w:tcW w:w="3690" w:type="dxa"/>
            <w:tcBorders/>
          </w:tcPr>
          <w:p>
            <w:pPr>
              <w:pStyle w:val="style0"/>
              <w:rPr/>
            </w:pPr>
            <w:r>
              <w:t>APRILIA DEVIA RAHMA</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70</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4.</w:t>
            </w:r>
          </w:p>
        </w:tc>
        <w:tc>
          <w:tcPr>
            <w:tcW w:w="3690" w:type="dxa"/>
            <w:tcBorders/>
          </w:tcPr>
          <w:p>
            <w:pPr>
              <w:pStyle w:val="style0"/>
              <w:rPr/>
            </w:pPr>
            <w:r>
              <w:t>CALYSTA AABIDAH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5.</w:t>
            </w:r>
          </w:p>
        </w:tc>
        <w:tc>
          <w:tcPr>
            <w:tcW w:w="3690" w:type="dxa"/>
            <w:tcBorders/>
          </w:tcPr>
          <w:p>
            <w:pPr>
              <w:pStyle w:val="style0"/>
              <w:rPr/>
            </w:pPr>
            <w:r>
              <w:t>DEWI AMILIA</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6.</w:t>
            </w:r>
          </w:p>
        </w:tc>
        <w:tc>
          <w:tcPr>
            <w:tcW w:w="3690" w:type="dxa"/>
            <w:tcBorders/>
          </w:tcPr>
          <w:p>
            <w:pPr>
              <w:pStyle w:val="style0"/>
              <w:rPr/>
            </w:pPr>
            <w:r>
              <w:t>FAHMI AKBAR</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w:t>
            </w:r>
          </w:p>
        </w:tc>
        <w:tc>
          <w:tcPr>
            <w:tcW w:w="3690" w:type="dxa"/>
            <w:tcBorders/>
          </w:tcPr>
          <w:p>
            <w:pPr>
              <w:pStyle w:val="style0"/>
              <w:rPr/>
            </w:pPr>
            <w:r>
              <w:t>DIVA AULIA PUTRI</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w:t>
            </w:r>
          </w:p>
        </w:tc>
        <w:tc>
          <w:tcPr>
            <w:tcW w:w="3690" w:type="dxa"/>
            <w:tcBorders/>
          </w:tcPr>
          <w:p>
            <w:pPr>
              <w:pStyle w:val="style0"/>
              <w:rPr/>
            </w:pPr>
            <w:r>
              <w:t>FINA RAHMATIΚΑ</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70</w:t>
            </w:r>
          </w:p>
        </w:tc>
      </w:tr>
      <w:tr>
        <w:tblPrEx/>
        <w:trPr>
          <w:trHeight w:val="467"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9.</w:t>
            </w:r>
          </w:p>
        </w:tc>
        <w:tc>
          <w:tcPr>
            <w:tcW w:w="3690" w:type="dxa"/>
            <w:tcBorders/>
          </w:tcPr>
          <w:p>
            <w:pPr>
              <w:pStyle w:val="style0"/>
              <w:rPr/>
            </w:pPr>
            <w:r>
              <w:t>HIZBULLAH RAMADHANI AL-MUSTHOFA</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53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10.</w:t>
            </w:r>
          </w:p>
        </w:tc>
        <w:tc>
          <w:tcPr>
            <w:tcW w:w="3690" w:type="dxa"/>
            <w:tcBorders/>
          </w:tcPr>
          <w:p>
            <w:pPr>
              <w:pStyle w:val="style0"/>
              <w:rPr>
                <w:rFonts w:ascii="Times New Roman" w:cs="Times New Roman" w:hAnsi="Times New Roman"/>
                <w:b/>
                <w:bCs/>
                <w:sz w:val="24"/>
                <w:szCs w:val="24"/>
                <w:lang w:val="da-DK"/>
              </w:rPr>
            </w:pPr>
            <w:r>
              <w:t>IMROATUL AISYAH</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11.</w:t>
            </w:r>
          </w:p>
        </w:tc>
        <w:tc>
          <w:tcPr>
            <w:tcW w:w="3690" w:type="dxa"/>
            <w:tcBorders/>
          </w:tcPr>
          <w:p>
            <w:pPr>
              <w:pStyle w:val="style0"/>
              <w:rPr/>
            </w:pPr>
            <w:r>
              <w:t>KHOIRUL MUSLIMIN</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12.</w:t>
            </w:r>
          </w:p>
        </w:tc>
        <w:tc>
          <w:tcPr>
            <w:tcW w:w="3690" w:type="dxa"/>
            <w:tcBorders/>
          </w:tcPr>
          <w:p>
            <w:pPr>
              <w:pStyle w:val="style0"/>
              <w:rPr/>
            </w:pPr>
            <w:r>
              <w:t>LAILA WAHIDIYAH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13.</w:t>
            </w:r>
          </w:p>
        </w:tc>
        <w:tc>
          <w:tcPr>
            <w:tcW w:w="3690" w:type="dxa"/>
            <w:tcBorders/>
          </w:tcPr>
          <w:p>
            <w:pPr>
              <w:pStyle w:val="style0"/>
              <w:rPr/>
            </w:pPr>
            <w:r>
              <w:t>M. ALGIFARI</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14.</w:t>
            </w:r>
          </w:p>
        </w:tc>
        <w:tc>
          <w:tcPr>
            <w:tcW w:w="3690" w:type="dxa"/>
            <w:tcBorders/>
          </w:tcPr>
          <w:p>
            <w:pPr>
              <w:pStyle w:val="style0"/>
              <w:rPr/>
            </w:pPr>
            <w:r>
              <w:t>MOH. NASRULLAH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15.</w:t>
            </w:r>
          </w:p>
        </w:tc>
        <w:tc>
          <w:tcPr>
            <w:tcW w:w="3690" w:type="dxa"/>
            <w:tcBorders/>
          </w:tcPr>
          <w:p>
            <w:pPr>
              <w:pStyle w:val="style0"/>
              <w:rPr/>
            </w:pPr>
            <w:r>
              <w:t>MOH. SYAHRIL AMIRULLAH</w:t>
            </w:r>
          </w:p>
          <w:p>
            <w:pPr>
              <w:pStyle w:val="style0"/>
              <w:rPr>
                <w:rFonts w:ascii="Times New Roman" w:cs="Times New Roman" w:hAnsi="Times New Roman"/>
                <w:b/>
                <w:bCs/>
                <w:sz w:val="24"/>
                <w:szCs w:val="24"/>
                <w:lang w:val="da-DK"/>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16.</w:t>
            </w:r>
          </w:p>
        </w:tc>
        <w:tc>
          <w:tcPr>
            <w:tcW w:w="3690" w:type="dxa"/>
            <w:tcBorders/>
          </w:tcPr>
          <w:p>
            <w:pPr>
              <w:pStyle w:val="style0"/>
              <w:rPr/>
            </w:pPr>
            <w:r>
              <w:t>MUFARROHAH</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17.</w:t>
            </w:r>
          </w:p>
        </w:tc>
        <w:tc>
          <w:tcPr>
            <w:tcW w:w="3690" w:type="dxa"/>
            <w:tcBorders/>
          </w:tcPr>
          <w:p>
            <w:pPr>
              <w:pStyle w:val="style0"/>
              <w:rPr/>
            </w:pPr>
            <w:r>
              <w:t>MUHAMMAD RIYAN HIDAYAT</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18.</w:t>
            </w:r>
          </w:p>
        </w:tc>
        <w:tc>
          <w:tcPr>
            <w:tcW w:w="3690" w:type="dxa"/>
            <w:tcBorders/>
          </w:tcPr>
          <w:p>
            <w:pPr>
              <w:pStyle w:val="style0"/>
              <w:rPr/>
            </w:pPr>
            <w:r>
              <w:t>NADHIVA RAMDLANI</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19.</w:t>
            </w:r>
          </w:p>
        </w:tc>
        <w:tc>
          <w:tcPr>
            <w:tcW w:w="3690" w:type="dxa"/>
            <w:tcBorders/>
          </w:tcPr>
          <w:p>
            <w:pPr>
              <w:pStyle w:val="style0"/>
              <w:rPr/>
            </w:pPr>
            <w:r>
              <w:t>NAILATUL MAYMANAH</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20.</w:t>
            </w:r>
          </w:p>
        </w:tc>
        <w:tc>
          <w:tcPr>
            <w:tcW w:w="3690" w:type="dxa"/>
            <w:tcBorders/>
          </w:tcPr>
          <w:p>
            <w:pPr>
              <w:pStyle w:val="style0"/>
              <w:rPr/>
            </w:pPr>
            <w:r>
              <w:t>NAINATUN AISYAH</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21.</w:t>
            </w:r>
          </w:p>
        </w:tc>
        <w:tc>
          <w:tcPr>
            <w:tcW w:w="3690" w:type="dxa"/>
            <w:tcBorders/>
          </w:tcPr>
          <w:p>
            <w:pPr>
              <w:pStyle w:val="style0"/>
              <w:rPr/>
            </w:pPr>
            <w:r>
              <w:t xml:space="preserve">NAVILA LAILATUL MUFIDA </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75</w:t>
            </w:r>
          </w:p>
        </w:tc>
      </w:tr>
      <w:tr>
        <w:tblPrEx/>
        <w:trPr>
          <w:trHeight w:val="449"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22.</w:t>
            </w:r>
          </w:p>
        </w:tc>
        <w:tc>
          <w:tcPr>
            <w:tcW w:w="3690" w:type="dxa"/>
            <w:tcBorders/>
          </w:tcPr>
          <w:p>
            <w:pPr>
              <w:pStyle w:val="style0"/>
              <w:rPr/>
            </w:pPr>
            <w:r>
              <w:t>NIKMATUL SALAVIA</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23.</w:t>
            </w:r>
          </w:p>
        </w:tc>
        <w:tc>
          <w:tcPr>
            <w:tcW w:w="3690" w:type="dxa"/>
            <w:tcBorders/>
          </w:tcPr>
          <w:p>
            <w:pPr>
              <w:pStyle w:val="style0"/>
              <w:rPr/>
            </w:pPr>
            <w:r>
              <w:t>NOVITA EKA SOLYANTI</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75</w:t>
            </w:r>
          </w:p>
        </w:tc>
      </w:tr>
      <w:tr>
        <w:tblPrEx/>
        <w:trPr>
          <w:trHeight w:val="485"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24.</w:t>
            </w:r>
          </w:p>
        </w:tc>
        <w:tc>
          <w:tcPr>
            <w:tcW w:w="3690" w:type="dxa"/>
            <w:tcBorders/>
          </w:tcPr>
          <w:p>
            <w:pPr>
              <w:pStyle w:val="style0"/>
              <w:rPr/>
            </w:pPr>
            <w:r>
              <w:t>OLIVIA AFKARINA</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90</w:t>
            </w:r>
          </w:p>
        </w:tc>
      </w:tr>
      <w:tr>
        <w:tblPrEx/>
        <w:trPr>
          <w:trHeight w:val="431"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25.</w:t>
            </w:r>
          </w:p>
        </w:tc>
        <w:tc>
          <w:tcPr>
            <w:tcW w:w="3690" w:type="dxa"/>
            <w:tcBorders/>
          </w:tcPr>
          <w:p>
            <w:pPr>
              <w:pStyle w:val="style0"/>
              <w:rPr/>
            </w:pPr>
            <w:r>
              <w:t>PUTRI KALILAH APRILIA</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485"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26.</w:t>
            </w:r>
          </w:p>
        </w:tc>
        <w:tc>
          <w:tcPr>
            <w:tcW w:w="3690" w:type="dxa"/>
            <w:tcBorders/>
          </w:tcPr>
          <w:p>
            <w:pPr>
              <w:pStyle w:val="style0"/>
              <w:rPr/>
            </w:pPr>
            <w:r>
              <w:t>ROFIATUR RU'BA</w:t>
            </w: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27.</w:t>
            </w:r>
          </w:p>
        </w:tc>
        <w:tc>
          <w:tcPr>
            <w:tcW w:w="3690" w:type="dxa"/>
            <w:tcBorders/>
          </w:tcPr>
          <w:p>
            <w:pPr>
              <w:pStyle w:val="style0"/>
              <w:rPr/>
            </w:pPr>
            <w:r>
              <w:t xml:space="preserve">SHALLY AMALIA </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28.</w:t>
            </w:r>
          </w:p>
        </w:tc>
        <w:tc>
          <w:tcPr>
            <w:tcW w:w="3690" w:type="dxa"/>
            <w:tcBorders/>
          </w:tcPr>
          <w:p>
            <w:pPr>
              <w:pStyle w:val="style0"/>
              <w:rPr/>
            </w:pPr>
            <w:r>
              <w:t>SITI NAILA</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29.</w:t>
            </w:r>
          </w:p>
        </w:tc>
        <w:tc>
          <w:tcPr>
            <w:tcW w:w="3690" w:type="dxa"/>
            <w:tcBorders/>
          </w:tcPr>
          <w:p>
            <w:pPr>
              <w:pStyle w:val="style0"/>
              <w:rPr/>
            </w:pPr>
            <w:r>
              <w:t>SITTI MARDIYAH</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30.</w:t>
            </w:r>
          </w:p>
        </w:tc>
        <w:tc>
          <w:tcPr>
            <w:tcW w:w="3690" w:type="dxa"/>
            <w:tcBorders/>
          </w:tcPr>
          <w:p>
            <w:pPr>
              <w:pStyle w:val="style0"/>
              <w:rPr/>
            </w:pPr>
            <w:r>
              <w:t>SUBAIDAH AHMAD</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31.</w:t>
            </w:r>
          </w:p>
        </w:tc>
        <w:tc>
          <w:tcPr>
            <w:tcW w:w="3690" w:type="dxa"/>
            <w:tcBorders/>
          </w:tcPr>
          <w:p>
            <w:pPr>
              <w:pStyle w:val="style0"/>
              <w:rPr/>
            </w:pPr>
            <w:r>
              <w:t>SUHARIYA</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32.</w:t>
            </w:r>
          </w:p>
        </w:tc>
        <w:tc>
          <w:tcPr>
            <w:tcW w:w="3690" w:type="dxa"/>
            <w:tcBorders/>
          </w:tcPr>
          <w:p>
            <w:pPr>
              <w:pStyle w:val="style0"/>
              <w:rPr/>
            </w:pPr>
            <w:r>
              <w:t>SYA'DIATUS SHOLEHAH</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85</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33.</w:t>
            </w:r>
          </w:p>
        </w:tc>
        <w:tc>
          <w:tcPr>
            <w:tcW w:w="3690" w:type="dxa"/>
            <w:tcBorders/>
          </w:tcPr>
          <w:p>
            <w:pPr>
              <w:pStyle w:val="style0"/>
              <w:rPr/>
            </w:pPr>
            <w:r>
              <w:t xml:space="preserve">UMMU ZAKINAH </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34.</w:t>
            </w:r>
          </w:p>
        </w:tc>
        <w:tc>
          <w:tcPr>
            <w:tcW w:w="3690" w:type="dxa"/>
            <w:tcBorders/>
          </w:tcPr>
          <w:p>
            <w:pPr>
              <w:pStyle w:val="style0"/>
              <w:rPr/>
            </w:pPr>
            <w:r>
              <w:t>AGUS MUHAIMIN</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L</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r>
        <w:tblPrEx/>
        <w:trPr>
          <w:trHeight w:val="70" w:hRule="atLeast"/>
        </w:trPr>
        <w:tc>
          <w:tcPr>
            <w:tcW w:w="63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3</w:t>
            </w:r>
            <w:r>
              <w:rPr>
                <w:rFonts w:ascii="Times New Roman" w:cs="Times New Roman" w:hAnsi="Times New Roman"/>
                <w:b/>
                <w:bCs/>
                <w:sz w:val="24"/>
                <w:szCs w:val="24"/>
                <w:lang w:val="da-DK"/>
              </w:rPr>
              <w:t>5.</w:t>
            </w:r>
          </w:p>
        </w:tc>
        <w:tc>
          <w:tcPr>
            <w:tcW w:w="3690" w:type="dxa"/>
            <w:tcBorders/>
          </w:tcPr>
          <w:p>
            <w:pPr>
              <w:pStyle w:val="style0"/>
              <w:rPr>
                <w:rFonts w:ascii="Times New Roman" w:cs="Times New Roman" w:hAnsi="Times New Roman"/>
                <w:sz w:val="24"/>
                <w:szCs w:val="24"/>
              </w:rPr>
            </w:pPr>
            <w:r>
              <w:rPr>
                <w:rFonts w:ascii="Times New Roman" w:cs="Times New Roman" w:hAnsi="Times New Roman"/>
                <w:sz w:val="24"/>
                <w:szCs w:val="24"/>
              </w:rPr>
              <w:t>Firda Renita R.</w:t>
            </w:r>
          </w:p>
          <w:p>
            <w:pPr>
              <w:pStyle w:val="style0"/>
              <w:rPr/>
            </w:pPr>
          </w:p>
        </w:tc>
        <w:tc>
          <w:tcPr>
            <w:tcW w:w="72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P</w:t>
            </w:r>
          </w:p>
        </w:tc>
        <w:tc>
          <w:tcPr>
            <w:tcW w:w="2880" w:type="dxa"/>
            <w:tcBorders/>
          </w:tcPr>
          <w:p>
            <w:pPr>
              <w:pStyle w:val="style0"/>
              <w:jc w:val="center"/>
              <w:rPr>
                <w:rFonts w:ascii="Times New Roman" w:cs="Times New Roman" w:hAnsi="Times New Roman"/>
                <w:b/>
                <w:bCs/>
                <w:sz w:val="24"/>
                <w:szCs w:val="24"/>
                <w:lang w:val="da-DK"/>
              </w:rPr>
            </w:pPr>
            <w:r>
              <w:rPr>
                <w:rFonts w:ascii="Times New Roman" w:cs="Times New Roman" w:hAnsi="Times New Roman"/>
                <w:b/>
                <w:bCs/>
                <w:sz w:val="24"/>
                <w:szCs w:val="24"/>
                <w:lang w:val="da-DK"/>
              </w:rPr>
              <w:t>80</w:t>
            </w:r>
          </w:p>
        </w:tc>
      </w:tr>
    </w:tbl>
    <w:p>
      <w:pPr>
        <w:pStyle w:val="style0"/>
        <w:rPr>
          <w:rFonts w:ascii="Times New Roman" w:cs="Times New Roman" w:hAnsi="Times New Roman"/>
          <w:b/>
          <w:bCs/>
          <w:sz w:val="24"/>
          <w:szCs w:val="24"/>
          <w:lang w:val="da-DK"/>
        </w:rPr>
      </w:pPr>
    </w:p>
    <w:p>
      <w:pPr>
        <w:pStyle w:val="style0"/>
        <w:rPr>
          <w:rFonts w:ascii="Times New Roman" w:cs="Times New Roman" w:hAnsi="Times New Roman"/>
          <w:b/>
          <w:bCs/>
          <w:sz w:val="24"/>
          <w:szCs w:val="24"/>
          <w:lang w:val="da-DK"/>
        </w:rPr>
      </w:pPr>
    </w:p>
    <w:bookmarkStart w:id="25" w:name="_Toc145182813"/>
    <w:p>
      <w:pPr>
        <w:pStyle w:val="style2"/>
        <w:rPr>
          <w:lang w:val="da-DK"/>
        </w:rPr>
      </w:pPr>
      <w:r>
        <w:rPr>
          <w:lang w:val="da-DK"/>
        </w:rPr>
        <w:t xml:space="preserve">a. </w:t>
      </w:r>
      <w:r>
        <w:rPr>
          <w:lang w:val="da-DK"/>
        </w:rPr>
        <w:t>Faktor Pendukung</w:t>
      </w:r>
      <w:bookmarkEnd w:id="25"/>
    </w:p>
    <w:p>
      <w:pPr>
        <w:pStyle w:val="style0"/>
        <w:tabs>
          <w:tab w:val="left" w:leader="none" w:pos="7371"/>
        </w:tabs>
        <w:spacing w:lineRule="auto" w:line="360"/>
        <w:ind w:left="720" w:right="-1" w:firstLine="36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Siswa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lumayan aktif jadi pembelajaran dikelas sangat efektif dan terlaksana sesuai modul ajar yang dibuat.</w:t>
      </w:r>
    </w:p>
    <w:p>
      <w:pPr>
        <w:pStyle w:val="style0"/>
        <w:spacing w:lineRule="auto" w:line="360"/>
        <w:ind w:left="720" w:right="470" w:firstLine="360"/>
        <w:jc w:val="both"/>
        <w:rPr>
          <w:rFonts w:ascii="Times New Roman" w:cs="Times New Roman" w:hAnsi="Times New Roman"/>
          <w:sz w:val="24"/>
          <w:szCs w:val="24"/>
          <w:lang w:val="da-DK"/>
        </w:rPr>
      </w:pPr>
    </w:p>
    <w:bookmarkStart w:id="26" w:name="_Toc145182814"/>
    <w:p>
      <w:pPr>
        <w:pStyle w:val="style2"/>
        <w:rPr>
          <w:lang w:val="da-DK"/>
        </w:rPr>
      </w:pPr>
      <w:r>
        <w:rPr>
          <w:lang w:val="da-DK"/>
        </w:rPr>
        <w:t xml:space="preserve">b. </w:t>
      </w:r>
      <w:r>
        <w:rPr>
          <w:lang w:val="da-DK"/>
        </w:rPr>
        <w:t>Faktor Penghambat</w:t>
      </w:r>
      <w:bookmarkEnd w:id="26"/>
    </w:p>
    <w:p>
      <w:pPr>
        <w:pStyle w:val="style0"/>
        <w:spacing w:lineRule="auto" w:line="360"/>
        <w:ind w:left="720" w:right="-1" w:firstLine="36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Faktor penghambatnya </w:t>
      </w:r>
      <w:r>
        <w:rPr>
          <w:rFonts w:ascii="Times New Roman" w:cs="Times New Roman" w:hAnsi="Times New Roman"/>
          <w:sz w:val="24"/>
          <w:szCs w:val="24"/>
          <w:lang w:val="da-DK"/>
        </w:rPr>
        <w:t>karena di MA AL-HIDAYAH JENGKEBUAN basisnya pondok jadi untuk literasiny</w:t>
      </w:r>
      <w:r>
        <w:rPr>
          <w:rFonts w:ascii="Times New Roman" w:cs="Times New Roman" w:hAnsi="Times New Roman"/>
          <w:sz w:val="24"/>
          <w:szCs w:val="24"/>
          <w:lang w:val="da-DK"/>
        </w:rPr>
        <w:t>a</w:t>
      </w:r>
      <w:r>
        <w:rPr>
          <w:rFonts w:ascii="Times New Roman" w:cs="Times New Roman" w:hAnsi="Times New Roman"/>
          <w:sz w:val="24"/>
          <w:szCs w:val="24"/>
          <w:lang w:val="da-DK"/>
        </w:rPr>
        <w:t xml:space="preserve"> hanya di lks dan </w:t>
      </w:r>
      <w:r>
        <w:rPr>
          <w:rFonts w:ascii="Times New Roman" w:cs="Times New Roman" w:hAnsi="Times New Roman"/>
          <w:sz w:val="24"/>
          <w:szCs w:val="24"/>
          <w:lang w:val="da-DK"/>
        </w:rPr>
        <w:t>perpustakaan jadi guru harus lebih aktif menyampaikan materi.</w:t>
      </w:r>
    </w:p>
    <w:p>
      <w:pPr>
        <w:pStyle w:val="style0"/>
        <w:spacing w:lineRule="auto" w:line="360"/>
        <w:ind w:left="720" w:right="-1" w:firstLine="360"/>
        <w:jc w:val="both"/>
        <w:rPr>
          <w:rFonts w:ascii="Times New Roman" w:cs="Times New Roman" w:hAnsi="Times New Roman"/>
          <w:sz w:val="24"/>
          <w:szCs w:val="24"/>
          <w:lang w:val="da-DK"/>
        </w:rPr>
      </w:pPr>
    </w:p>
    <w:bookmarkStart w:id="27" w:name="_Toc145182815"/>
    <w:p>
      <w:pPr>
        <w:pStyle w:val="style2"/>
        <w:rPr>
          <w:lang w:val="da-DK"/>
        </w:rPr>
      </w:pPr>
      <w:r>
        <w:rPr>
          <w:lang w:val="da-DK"/>
        </w:rPr>
        <w:t xml:space="preserve">c. </w:t>
      </w:r>
      <w:r>
        <w:rPr>
          <w:lang w:val="da-DK"/>
        </w:rPr>
        <w:t>Upaya Mengatasi (Faktor Penghambat)</w:t>
      </w:r>
      <w:bookmarkEnd w:id="27"/>
    </w:p>
    <w:p>
      <w:pPr>
        <w:pStyle w:val="style0"/>
        <w:spacing w:lineRule="auto" w:line="360"/>
        <w:ind w:left="720" w:right="-1" w:firstLine="720"/>
        <w:jc w:val="both"/>
        <w:rPr>
          <w:rFonts w:ascii="Times New Roman" w:cs="Times New Roman" w:hAnsi="Times New Roman"/>
          <w:sz w:val="24"/>
          <w:szCs w:val="24"/>
          <w:lang w:val="da-DK"/>
        </w:rPr>
      </w:pPr>
      <w:r>
        <w:rPr>
          <w:rFonts w:ascii="Times New Roman" w:cs="Times New Roman" w:hAnsi="Times New Roman"/>
          <w:sz w:val="24"/>
          <w:szCs w:val="24"/>
          <w:lang w:val="da-DK"/>
        </w:rPr>
        <w:t>Upaya Mengatasi penghambat tersebut saya berinisiatif untuk meminta siswa supaya mencatat materi</w:t>
      </w:r>
      <w:r>
        <w:rPr>
          <w:rFonts w:ascii="Times New Roman" w:cs="Times New Roman" w:hAnsi="Times New Roman"/>
          <w:sz w:val="24"/>
          <w:szCs w:val="24"/>
          <w:lang w:val="da-DK"/>
        </w:rPr>
        <w:t xml:space="preserve"> yang saya sampaikan karna untuk menambah literasi siswa</w:t>
      </w:r>
      <w:r>
        <w:rPr>
          <w:rFonts w:ascii="Times New Roman" w:cs="Times New Roman" w:hAnsi="Times New Roman"/>
          <w:sz w:val="24"/>
          <w:szCs w:val="24"/>
          <w:lang w:val="da-DK"/>
        </w:rPr>
        <w:t xml:space="preserve"> di buku pelajaran masing-masing.</w:t>
      </w: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0"/>
        <w:spacing w:lineRule="auto" w:line="360"/>
        <w:ind w:left="720" w:right="-1" w:firstLine="720"/>
        <w:jc w:val="both"/>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bookmarkStart w:id="28" w:name="_Toc145182816"/>
    <w:p>
      <w:pPr>
        <w:pStyle w:val="style1"/>
        <w:rPr/>
      </w:pPr>
      <w:r>
        <w:t>BAB III</w:t>
      </w:r>
      <w:bookmarkEnd w:id="28"/>
    </w:p>
    <w:bookmarkStart w:id="29" w:name="_Toc145182817"/>
    <w:p>
      <w:pPr>
        <w:pStyle w:val="style1"/>
        <w:rPr/>
      </w:pPr>
      <w:r>
        <w:t>PENUTUP</w:t>
      </w:r>
      <w:bookmarkEnd w:id="29"/>
    </w:p>
    <w:bookmarkStart w:id="30" w:name="_Toc145182818"/>
    <w:p>
      <w:pPr>
        <w:pStyle w:val="style2"/>
        <w:numPr>
          <w:ilvl w:val="0"/>
          <w:numId w:val="10"/>
        </w:numPr>
        <w:rPr/>
      </w:pPr>
      <w:r>
        <w:t>Simpulan</w:t>
      </w:r>
      <w:bookmarkEnd w:id="30"/>
    </w:p>
    <w:p>
      <w:pPr>
        <w:pStyle w:val="style179"/>
        <w:spacing w:lineRule="auto" w:line="360"/>
        <w:ind w:right="-1" w:firstLine="72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Dari seluruh kegiatan dan agenda selama pengenalan lapangan persekolahan (PLP) II di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saya mendapatkan banyak ilmu, pengalaman dan teman baru. Dengan segala pembekalan yang dilakukan sebelum pengenalan lapangan persekolahan (PLP) II oleh dosen, saya bisa melakukan praktek nyata dalam mengajar dengan baik, meskipun tidak sempurna namun saya tetap berusaha maksimal dalam setiap melakukan proses pembelajaran. Bermacam-macam karakter siswa yang ada di sekolah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ini, sehingga butuh kesabaran untuk bisa memahaminya. Peran guru pamong yang memberi arahan serta bekal sebelum mengajar, juga membuat kesiapan yang cukup untuk melaksanakan pembelajaran dengan baik.</w:t>
      </w:r>
    </w:p>
    <w:p>
      <w:pPr>
        <w:pStyle w:val="style179"/>
        <w:spacing w:lineRule="auto" w:line="360"/>
        <w:jc w:val="both"/>
        <w:rPr>
          <w:rFonts w:ascii="Times New Roman" w:cs="Times New Roman" w:hAnsi="Times New Roman"/>
          <w:sz w:val="24"/>
          <w:szCs w:val="24"/>
          <w:lang w:val="da-DK"/>
        </w:rPr>
      </w:pPr>
      <w:r>
        <w:rPr>
          <w:rFonts w:ascii="Times New Roman" w:cs="Times New Roman" w:hAnsi="Times New Roman"/>
          <w:sz w:val="24"/>
          <w:szCs w:val="24"/>
          <w:lang w:val="da-DK"/>
        </w:rPr>
        <w:t xml:space="preserve">Banyak hal yang telah saya peroleh dalam pelaksanaan pengenalan lapangan persekolahan (PLP) II, tidak hanya pengalaman yang diperoleh namun, ilmu serta teman juga bisa merasakan kekeluargaan dalam sebuah tim. Saya berharap pihak STKIP PGRI Bangkalan tetap menjaga silaturahmi dengan pihak sekolah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 xml:space="preserve">, sehingga Angkatan selanjutnya dapat melaksanakan praktek ajar nyata di </w:t>
      </w:r>
      <w:r>
        <w:rPr>
          <w:rFonts w:ascii="Times New Roman" w:cs="Times New Roman" w:hAnsi="Times New Roman"/>
          <w:sz w:val="24"/>
          <w:szCs w:val="24"/>
          <w:lang w:val="da-DK"/>
        </w:rPr>
        <w:t>MA AL-HIDAYAH JENGKEBUAN</w:t>
      </w:r>
      <w:r>
        <w:rPr>
          <w:rFonts w:ascii="Times New Roman" w:cs="Times New Roman" w:hAnsi="Times New Roman"/>
          <w:sz w:val="24"/>
          <w:szCs w:val="24"/>
          <w:lang w:val="da-DK"/>
        </w:rPr>
        <w:t>.</w:t>
      </w:r>
    </w:p>
    <w:p>
      <w:pPr>
        <w:pStyle w:val="style179"/>
        <w:spacing w:lineRule="auto" w:line="360"/>
        <w:ind w:right="470"/>
        <w:rPr>
          <w:rFonts w:ascii="Times New Roman" w:cs="Times New Roman" w:hAnsi="Times New Roman"/>
          <w:sz w:val="24"/>
          <w:szCs w:val="24"/>
          <w:lang w:val="da-DK"/>
        </w:rPr>
      </w:pPr>
    </w:p>
    <w:bookmarkStart w:id="31" w:name="_Toc145182819"/>
    <w:p>
      <w:pPr>
        <w:pStyle w:val="style2"/>
        <w:numPr>
          <w:ilvl w:val="0"/>
          <w:numId w:val="10"/>
        </w:numPr>
        <w:rPr/>
      </w:pPr>
      <w:r>
        <w:t>Saran</w:t>
      </w:r>
      <w:bookmarkEnd w:id="31"/>
    </w:p>
    <w:p>
      <w:pPr>
        <w:pStyle w:val="style0"/>
        <w:spacing w:lineRule="auto" w:line="360"/>
        <w:ind w:left="709" w:firstLine="567"/>
        <w:jc w:val="both"/>
        <w:rPr>
          <w:rFonts w:ascii="Times New Roman" w:cs="Times New Roman" w:hAnsi="Times New Roman"/>
          <w:bCs/>
          <w:sz w:val="24"/>
          <w:szCs w:val="24"/>
        </w:rPr>
      </w:pPr>
      <w:r>
        <w:rPr>
          <w:rFonts w:ascii="Times New Roman" w:cs="Times New Roman" w:hAnsi="Times New Roman"/>
          <w:sz w:val="24"/>
        </w:rPr>
        <w:t>Setelah</w:t>
      </w:r>
      <w:r>
        <w:rPr>
          <w:rFonts w:ascii="Times New Roman" w:cs="Times New Roman" w:hAnsi="Times New Roman"/>
          <w:bCs/>
          <w:sz w:val="24"/>
          <w:szCs w:val="24"/>
        </w:rPr>
        <w:t xml:space="preserve"> melaksanakan PL</w:t>
      </w:r>
      <w:r>
        <w:rPr>
          <w:rFonts w:ascii="Times New Roman" w:cs="Times New Roman" w:hAnsi="Times New Roman"/>
          <w:bCs/>
          <w:sz w:val="24"/>
          <w:szCs w:val="24"/>
          <w:lang w:val="id-ID"/>
        </w:rPr>
        <w:t>P</w:t>
      </w:r>
      <w:r>
        <w:rPr>
          <w:rFonts w:ascii="Times New Roman" w:cs="Times New Roman" w:hAnsi="Times New Roman"/>
          <w:bCs/>
          <w:sz w:val="24"/>
          <w:szCs w:val="24"/>
        </w:rPr>
        <w:t xml:space="preserve"> II</w:t>
      </w:r>
      <w:r>
        <w:rPr>
          <w:rFonts w:ascii="Times New Roman" w:cs="Times New Roman" w:hAnsi="Times New Roman"/>
          <w:bCs/>
          <w:sz w:val="24"/>
          <w:szCs w:val="24"/>
          <w:lang w:val="id-ID"/>
        </w:rPr>
        <w:t xml:space="preserve"> ini</w:t>
      </w:r>
      <w:r>
        <w:rPr>
          <w:rFonts w:ascii="Times New Roman" w:cs="Times New Roman" w:hAnsi="Times New Roman"/>
          <w:bCs/>
          <w:sz w:val="24"/>
          <w:szCs w:val="24"/>
        </w:rPr>
        <w:t xml:space="preserve">, </w:t>
      </w:r>
      <w:r>
        <w:rPr>
          <w:rFonts w:ascii="Times New Roman" w:cs="Times New Roman" w:hAnsi="Times New Roman"/>
          <w:bCs/>
          <w:sz w:val="24"/>
          <w:szCs w:val="24"/>
        </w:rPr>
        <w:t>kami  dapat</w:t>
      </w:r>
      <w:r>
        <w:rPr>
          <w:rFonts w:ascii="Times New Roman" w:cs="Times New Roman" w:hAnsi="Times New Roman"/>
          <w:bCs/>
          <w:sz w:val="24"/>
          <w:szCs w:val="24"/>
        </w:rPr>
        <w:t xml:space="preserve"> merasakan bagaimana hidup sebagai seorang tenaga profesional guru dalam lingkungan sekolah, oleh karena itu kami ingin menyarankan</w:t>
      </w:r>
      <w:r>
        <w:rPr>
          <w:rFonts w:ascii="Times New Roman" w:cs="Times New Roman" w:hAnsi="Times New Roman"/>
          <w:bCs/>
          <w:sz w:val="24"/>
          <w:szCs w:val="24"/>
          <w:lang w:val="id-ID"/>
        </w:rPr>
        <w:t xml:space="preserve"> hal</w:t>
      </w:r>
      <w:r>
        <w:rPr>
          <w:rFonts w:ascii="Times New Roman" w:cs="Times New Roman" w:hAnsi="Times New Roman"/>
          <w:bCs/>
          <w:sz w:val="24"/>
          <w:szCs w:val="24"/>
        </w:rPr>
        <w:t xml:space="preserve"> sebagai berikut :</w:t>
      </w:r>
    </w:p>
    <w:p>
      <w:pPr>
        <w:pStyle w:val="style179"/>
        <w:spacing w:after="200" w:lineRule="auto" w:line="360"/>
        <w:ind w:left="709"/>
        <w:rPr>
          <w:rFonts w:ascii="Times New Roman" w:cs="Times New Roman" w:hAnsi="Times New Roman"/>
          <w:bCs/>
          <w:sz w:val="24"/>
          <w:szCs w:val="24"/>
        </w:rPr>
      </w:pPr>
      <w:r>
        <w:rPr>
          <w:rFonts w:ascii="Times New Roman" w:cs="Times New Roman" w:hAnsi="Times New Roman"/>
          <w:bCs/>
          <w:sz w:val="24"/>
          <w:szCs w:val="24"/>
        </w:rPr>
        <w:t>1. Untuk Sesama Mahasiswa PLP II</w:t>
      </w:r>
    </w:p>
    <w:p>
      <w:pPr>
        <w:pStyle w:val="style179"/>
        <w:spacing w:lineRule="auto" w:line="360"/>
        <w:ind w:left="709"/>
        <w:jc w:val="both"/>
        <w:rPr>
          <w:rFonts w:ascii="Times New Roman" w:cs="Times New Roman" w:hAnsi="Times New Roman"/>
          <w:bCs/>
          <w:sz w:val="24"/>
          <w:szCs w:val="24"/>
        </w:rPr>
      </w:pPr>
      <w:r>
        <w:rPr>
          <w:rFonts w:ascii="Times New Roman" w:cs="Times New Roman" w:hAnsi="Times New Roman"/>
          <w:bCs/>
          <w:sz w:val="24"/>
          <w:szCs w:val="24"/>
        </w:rPr>
        <w:t xml:space="preserve">Mahasiswa Pengenalan Lapangan Persekolahan (PLP II) harus mampu menjaga komunikasi dan hubungan yang baik dengan sesama mahasiswa, guru, dan karyawan sekolah, tim UPPL, DPL, serta lebih meningkatkan </w:t>
      </w:r>
      <w:r>
        <w:rPr>
          <w:rFonts w:ascii="Times New Roman" w:cs="Times New Roman" w:hAnsi="Times New Roman"/>
          <w:bCs/>
          <w:sz w:val="24"/>
          <w:szCs w:val="24"/>
        </w:rPr>
        <w:t>disiplin dalam mengikuti semua kegiatan yang telah dijadwalkan dalam PLP.</w:t>
      </w:r>
    </w:p>
    <w:p>
      <w:pPr>
        <w:pStyle w:val="style179"/>
        <w:spacing w:after="200" w:lineRule="auto" w:line="360"/>
        <w:ind w:left="709"/>
        <w:rPr>
          <w:rFonts w:ascii="Times New Roman" w:cs="Times New Roman" w:hAnsi="Times New Roman"/>
          <w:bCs/>
          <w:sz w:val="24"/>
          <w:szCs w:val="24"/>
        </w:rPr>
      </w:pPr>
      <w:r>
        <w:rPr>
          <w:rFonts w:ascii="Times New Roman" w:cs="Times New Roman" w:hAnsi="Times New Roman"/>
          <w:bCs/>
          <w:sz w:val="24"/>
          <w:szCs w:val="24"/>
        </w:rPr>
        <w:t xml:space="preserve">2. </w:t>
      </w:r>
      <w:r>
        <w:rPr>
          <w:rFonts w:ascii="Times New Roman" w:cs="Times New Roman" w:hAnsi="Times New Roman"/>
          <w:bCs/>
          <w:sz w:val="24"/>
          <w:szCs w:val="24"/>
        </w:rPr>
        <w:t>Untuk Pihak Sekolah</w:t>
      </w:r>
    </w:p>
    <w:p>
      <w:pPr>
        <w:pStyle w:val="style179"/>
        <w:spacing w:lineRule="auto" w:line="360"/>
        <w:ind w:left="709"/>
        <w:jc w:val="both"/>
        <w:rPr>
          <w:rFonts w:ascii="Times New Roman" w:cs="Times New Roman" w:hAnsi="Times New Roman"/>
          <w:bCs/>
          <w:sz w:val="24"/>
          <w:szCs w:val="24"/>
        </w:rPr>
      </w:pPr>
      <w:r>
        <w:rPr>
          <w:rFonts w:ascii="Times New Roman" w:cs="Times New Roman" w:hAnsi="Times New Roman"/>
          <w:bCs/>
          <w:sz w:val="24"/>
          <w:szCs w:val="24"/>
        </w:rPr>
        <w:t>Diharapkan pihak sekolah dapat meningkatkan dalam pemberian bimbingan, motivasi, dukungan,  serta evaluasi kepada mahasiswa PLP II agar semangat dalam proses pembelajaran serta hal-hal yang berhubungan dengan praktik di sekolah.</w:t>
      </w:r>
    </w:p>
    <w:p>
      <w:pPr>
        <w:pStyle w:val="style179"/>
        <w:spacing w:after="160" w:lineRule="auto" w:line="360"/>
        <w:ind w:left="709"/>
        <w:rPr>
          <w:rFonts w:ascii="Times New Roman" w:cs="Times New Roman" w:hAnsi="Times New Roman"/>
          <w:bCs/>
          <w:sz w:val="24"/>
          <w:szCs w:val="24"/>
          <w:lang w:val="da-DK"/>
        </w:rPr>
      </w:pPr>
      <w:r>
        <w:rPr>
          <w:rFonts w:ascii="Times New Roman" w:cs="Times New Roman" w:hAnsi="Times New Roman"/>
          <w:bCs/>
          <w:sz w:val="24"/>
          <w:szCs w:val="24"/>
          <w:lang w:val="da-DK"/>
        </w:rPr>
        <w:t xml:space="preserve">3. </w:t>
      </w:r>
      <w:r>
        <w:rPr>
          <w:rFonts w:ascii="Times New Roman" w:cs="Times New Roman" w:hAnsi="Times New Roman"/>
          <w:bCs/>
          <w:sz w:val="24"/>
          <w:szCs w:val="24"/>
          <w:lang w:val="da-DK"/>
        </w:rPr>
        <w:t>Untuk Pihak UPPL STKIP PGRI Bangkalan</w:t>
      </w:r>
    </w:p>
    <w:p>
      <w:pPr>
        <w:pStyle w:val="style179"/>
        <w:spacing w:lineRule="auto" w:line="360"/>
        <w:ind w:left="709"/>
        <w:jc w:val="both"/>
        <w:rPr>
          <w:rFonts w:ascii="Times New Roman" w:cs="Times New Roman" w:hAnsi="Times New Roman"/>
          <w:bCs/>
          <w:sz w:val="24"/>
          <w:szCs w:val="24"/>
          <w:lang w:val="da-DK"/>
        </w:rPr>
      </w:pPr>
      <w:r>
        <w:rPr>
          <w:rFonts w:ascii="Times New Roman" w:cs="Times New Roman" w:hAnsi="Times New Roman"/>
          <w:bCs/>
          <w:sz w:val="24"/>
          <w:szCs w:val="24"/>
          <w:lang w:val="da-DK"/>
        </w:rPr>
        <w:t>Sebelum pelaksanaan PLP II sebaiknya mahasiswa diberikan sosialisasi PLP II agar paham mengenai sistem yang digunakan pada saat PLP II tahun ini. Serta mengomunikasikan dengan baik kepada mahasiswa hal-hal yang harus dan akan dilaksanakan oleh mahasiswa sehingga tidak terjadi praduga yang tidak baik.</w:t>
      </w: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179"/>
        <w:spacing w:lineRule="auto" w:line="360"/>
        <w:ind w:right="470"/>
        <w:rPr>
          <w:rFonts w:ascii="Times New Roman" w:cs="Times New Roman" w:hAnsi="Times New Roman"/>
          <w:sz w:val="24"/>
          <w:szCs w:val="24"/>
          <w:lang w:val="da-DK"/>
        </w:rPr>
      </w:pPr>
    </w:p>
    <w:p>
      <w:pPr>
        <w:pStyle w:val="style0"/>
        <w:spacing w:lineRule="auto" w:line="360"/>
        <w:ind w:right="470"/>
        <w:jc w:val="both"/>
        <w:rPr>
          <w:rFonts w:ascii="Times New Roman" w:cs="Times New Roman" w:hAnsi="Times New Roman"/>
          <w:sz w:val="24"/>
          <w:szCs w:val="24"/>
          <w:lang w:val="da-DK"/>
        </w:rPr>
      </w:pPr>
    </w:p>
    <w:bookmarkStart w:id="32" w:name="_Toc145182820"/>
    <w:p>
      <w:pPr>
        <w:pStyle w:val="style1"/>
        <w:rPr>
          <w:lang w:val="da-DK"/>
        </w:rPr>
      </w:pPr>
      <w:r>
        <w:rPr>
          <w:lang w:val="da-DK"/>
        </w:rPr>
        <w:t>DAFTAR PUSTAKA</w:t>
      </w:r>
      <w:bookmarkEnd w:id="32"/>
    </w:p>
    <w:p>
      <w:pPr>
        <w:pStyle w:val="style0"/>
        <w:rPr>
          <w:lang w:val="da-DK"/>
        </w:rPr>
      </w:pPr>
    </w:p>
    <w:p>
      <w:pPr>
        <w:pStyle w:val="style0"/>
        <w:spacing w:lineRule="auto" w:line="360"/>
        <w:ind w:right="470"/>
        <w:rPr>
          <w:rFonts w:ascii="Times New Roman" w:cs="Times New Roman" w:hAnsi="Times New Roman"/>
          <w:sz w:val="24"/>
          <w:szCs w:val="24"/>
          <w:lang w:val="da-DK"/>
        </w:rPr>
      </w:pPr>
      <w:r>
        <w:rPr>
          <w:rFonts w:ascii="Times New Roman" w:cs="Times New Roman" w:hAnsi="Times New Roman"/>
          <w:sz w:val="24"/>
          <w:szCs w:val="24"/>
          <w:lang w:val="da-DK"/>
        </w:rPr>
        <w:t>Tim UPPL.(2022).Buku Pedoman Pengenalan Lapangan Persekolahan. STKIP PGRI BANGKALAN.</w:t>
      </w:r>
    </w:p>
    <w:p>
      <w:pPr>
        <w:pStyle w:val="style0"/>
        <w:spacing w:lineRule="auto" w:line="360"/>
        <w:ind w:right="470"/>
        <w:rPr>
          <w:rFonts w:ascii="Times New Roman" w:cs="Times New Roman" w:hAnsi="Times New Roman"/>
          <w:sz w:val="24"/>
          <w:szCs w:val="24"/>
          <w:lang w:val="da-DK"/>
        </w:rPr>
      </w:pPr>
    </w:p>
    <w:p>
      <w:pPr>
        <w:pStyle w:val="style0"/>
        <w:spacing w:lineRule="auto" w:line="360"/>
        <w:ind w:right="470"/>
        <w:rPr>
          <w:rFonts w:ascii="Times New Roman" w:cs="Times New Roman" w:hAnsi="Times New Roman"/>
          <w:sz w:val="24"/>
          <w:szCs w:val="24"/>
          <w:lang w:val="da-DK"/>
        </w:rPr>
      </w:pPr>
      <w:r>
        <w:rPr>
          <w:rFonts w:ascii="Times New Roman" w:cs="Times New Roman" w:hAnsi="Times New Roman"/>
          <w:sz w:val="24"/>
          <w:szCs w:val="24"/>
          <w:lang w:val="da-DK"/>
        </w:rPr>
        <w:t>Tim UPPL.(2023).JUKNIS PENULISAN PLP II Tahun 2023.STKIP PGRI BANGKALAN</w:t>
      </w:r>
    </w:p>
    <w:p>
      <w:pPr>
        <w:pStyle w:val="style0"/>
        <w:spacing w:lineRule="auto" w:line="360"/>
        <w:ind w:right="470"/>
        <w:rPr>
          <w:rFonts w:ascii="Times New Roman" w:cs="Times New Roman" w:hAnsi="Times New Roman"/>
          <w:sz w:val="24"/>
          <w:szCs w:val="24"/>
          <w:lang w:val="da-DK"/>
        </w:rPr>
      </w:pPr>
    </w:p>
    <w:p>
      <w:pPr>
        <w:pStyle w:val="style0"/>
        <w:spacing w:lineRule="auto" w:line="360"/>
        <w:ind w:right="470"/>
        <w:rPr>
          <w:rFonts w:ascii="Times New Roman" w:cs="Times New Roman" w:hAnsi="Times New Roman"/>
          <w:sz w:val="24"/>
          <w:szCs w:val="24"/>
          <w:lang w:val="da-DK"/>
        </w:rPr>
      </w:pPr>
      <w:r>
        <w:rPr>
          <w:rFonts w:ascii="Times New Roman" w:cs="Times New Roman" w:hAnsi="Times New Roman"/>
          <w:sz w:val="24"/>
          <w:szCs w:val="24"/>
          <w:lang w:val="da-DK"/>
        </w:rPr>
        <w:t>Mukarromah, A. (2022). LAPORAN INDIVIDU PENGENALAN LAPANGAN PERSEKOLAHAN (PLP) II SEMESTER GANJIL TAHUN AKADEMIK 2022/2023 DI MADRASAH ALIYAH AL-HIDAYAH JENGKEBUAN BANGKALAN. STKIP PGRI Bangkalan.</w:t>
      </w: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jc w:val="center"/>
        <w:rPr>
          <w:rFonts w:ascii="Times New Roman" w:cs="Times New Roman" w:hAnsi="Times New Roman"/>
          <w:sz w:val="24"/>
          <w:szCs w:val="24"/>
          <w:lang w:val="da-DK"/>
        </w:rPr>
      </w:pPr>
    </w:p>
    <w:p>
      <w:pPr>
        <w:pStyle w:val="style0"/>
        <w:spacing w:lineRule="auto" w:line="360"/>
        <w:ind w:right="470"/>
        <w:rPr>
          <w:rFonts w:ascii="Times New Roman" w:cs="Times New Roman" w:hAnsi="Times New Roman"/>
          <w:sz w:val="24"/>
          <w:szCs w:val="24"/>
          <w:lang w:val="da-DK"/>
        </w:rPr>
      </w:pPr>
    </w:p>
    <w:bookmarkStart w:id="33" w:name="_Toc145182821"/>
    <w:p>
      <w:pPr>
        <w:pStyle w:val="style1"/>
        <w:rPr>
          <w:lang w:val="da-DK"/>
        </w:rPr>
        <w:sectPr>
          <w:pgSz w:w="11906" w:h="16841" w:orient="portrait" w:code="9"/>
          <w:pgMar w:top="1701" w:right="1701" w:bottom="1701" w:left="2268" w:header="663" w:footer="709" w:gutter="0"/>
          <w:pgNumType w:start="1"/>
          <w:cols w:space="720"/>
          <w:docGrid w:linePitch="299"/>
        </w:sectPr>
      </w:pPr>
    </w:p>
    <w:p>
      <w:pPr>
        <w:pStyle w:val="style1"/>
        <w:rPr>
          <w:lang w:val="da-DK"/>
        </w:rPr>
      </w:pPr>
      <w:r>
        <w:rPr>
          <w:lang w:val="da-DK"/>
        </w:rPr>
        <w:t>LAMPIRAN-LAMPIRAN</w:t>
      </w:r>
      <w:bookmarkEnd w:id="33"/>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Lampiran 1 Kalender Pendidikan</w:t>
      </w:r>
    </w:p>
    <w:p>
      <w:pPr>
        <w:pStyle w:val="style0"/>
        <w:spacing w:lineRule="auto" w:line="360"/>
        <w:ind w:right="47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5720741" cy="3639671"/>
            <wp:effectExtent l="0" t="0" r="0" b="0"/>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9" cstate="print"/>
                    <a:srcRect l="0" t="0" r="0" b="0"/>
                    <a:stretch/>
                  </pic:blipFill>
                  <pic:spPr>
                    <a:xfrm rot="0">
                      <a:off x="0" y="0"/>
                      <a:ext cx="5720741" cy="3639671"/>
                    </a:xfrm>
                    <a:prstGeom prst="rect"/>
                  </pic:spPr>
                </pic:pic>
              </a:graphicData>
            </a:graphic>
          </wp:inline>
        </w:drawing>
      </w:r>
    </w:p>
    <w:p>
      <w:pPr>
        <w:pStyle w:val="style0"/>
        <w:spacing w:after="160" w:lineRule="auto" w:line="259"/>
        <w:rPr>
          <w:rFonts w:ascii="Times New Roman" w:cs="Times New Roman" w:hAnsi="Times New Roman"/>
          <w:b/>
          <w:i/>
          <w:sz w:val="24"/>
          <w:szCs w:val="24"/>
          <w:lang w:val="da-DK"/>
        </w:rPr>
        <w:sectPr>
          <w:footerReference w:type="default" r:id="rId10"/>
          <w:pgSz w:w="11906" w:h="16841" w:orient="portrait" w:code="9"/>
          <w:pgMar w:top="1701" w:right="1701" w:bottom="1701" w:left="2268" w:header="663" w:footer="709" w:gutter="0"/>
          <w:pgNumType w:start="1"/>
          <w:cols w:space="720"/>
          <w:docGrid w:linePitch="299"/>
        </w:sectPr>
      </w:pPr>
      <w:r>
        <w:rPr>
          <w:rFonts w:ascii="Times New Roman" w:cs="Times New Roman" w:hAnsi="Times New Roman"/>
          <w:b/>
          <w:i/>
          <w:sz w:val="24"/>
          <w:szCs w:val="24"/>
          <w:lang w:val="da-DK"/>
        </w:rPr>
        <w:br w:type="page"/>
      </w:r>
    </w:p>
    <w:p>
      <w:pPr>
        <w:pStyle w:val="style0"/>
        <w:spacing w:lineRule="auto" w:line="360"/>
        <w:ind w:right="470"/>
        <w:rPr>
          <w:rFonts w:ascii="Times New Roman" w:cs="Times New Roman" w:hAnsi="Times New Roman"/>
          <w:b/>
          <w:i/>
          <w:sz w:val="24"/>
          <w:szCs w:val="24"/>
        </w:rPr>
      </w:pPr>
      <w:r>
        <w:rPr>
          <w:rFonts w:ascii="Times New Roman" w:cs="Times New Roman" w:hAnsi="Times New Roman"/>
          <w:b/>
          <w:i/>
          <w:sz w:val="24"/>
          <w:szCs w:val="24"/>
        </w:rPr>
        <w:t xml:space="preserve">Lampiran </w:t>
      </w:r>
      <w:r>
        <w:rPr>
          <w:rFonts w:ascii="Times New Roman" w:cs="Times New Roman" w:hAnsi="Times New Roman"/>
          <w:b/>
          <w:i/>
          <w:sz w:val="24"/>
          <w:szCs w:val="24"/>
        </w:rPr>
        <w:t xml:space="preserve">2 </w:t>
      </w:r>
      <w:r>
        <w:rPr>
          <w:rFonts w:ascii="Times New Roman" w:cs="Times New Roman" w:hAnsi="Times New Roman"/>
          <w:b/>
          <w:i/>
          <w:sz w:val="24"/>
          <w:szCs w:val="24"/>
        </w:rPr>
        <w:t>Program Tahunan</w:t>
      </w:r>
    </w:p>
    <w:p>
      <w:pPr>
        <w:pStyle w:val="style0"/>
        <w:spacing w:lineRule="auto" w:line="360"/>
        <w:ind w:right="470"/>
        <w:rPr>
          <w:rFonts w:ascii="Times New Roman" w:cs="Times New Roman" w:hAnsi="Times New Roman"/>
          <w:sz w:val="24"/>
          <w:szCs w:val="24"/>
        </w:rPr>
      </w:pPr>
    </w:p>
    <w:p>
      <w:pPr>
        <w:pStyle w:val="style0"/>
        <w:jc w:val="center"/>
        <w:rPr>
          <w:rFonts w:ascii="Arial Narrow" w:hAnsi="Arial Narrow"/>
          <w:b/>
          <w:bCs/>
          <w:sz w:val="20"/>
          <w:szCs w:val="20"/>
        </w:rPr>
      </w:pPr>
      <w:r>
        <w:rPr>
          <w:noProof/>
        </w:rPr>
        <w:drawing>
          <wp:anchor distT="0" distB="0" distL="0" distR="0" simplePos="false" relativeHeight="5" behindDoc="false" locked="false" layoutInCell="true" allowOverlap="true">
            <wp:simplePos x="0" y="0"/>
            <wp:positionH relativeFrom="column">
              <wp:posOffset>845819</wp:posOffset>
            </wp:positionH>
            <wp:positionV relativeFrom="paragraph">
              <wp:posOffset>-203835</wp:posOffset>
            </wp:positionV>
            <wp:extent cx="529590" cy="523875"/>
            <wp:effectExtent l="0" t="0" r="3810" b="9525"/>
            <wp:wrapNone/>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l="0" t="0" r="0" b="0"/>
                    <a:stretch/>
                  </pic:blipFill>
                  <pic:spPr>
                    <a:xfrm rot="0">
                      <a:off x="0" y="0"/>
                      <a:ext cx="529590" cy="523875"/>
                    </a:xfrm>
                    <a:prstGeom prst="rect"/>
                  </pic:spPr>
                </pic:pic>
              </a:graphicData>
            </a:graphic>
            <wp14:sizeRelH relativeFrom="page">
              <wp14:pctWidth>0</wp14:pctWidth>
            </wp14:sizeRelH>
            <wp14:sizeRelV relativeFrom="page">
              <wp14:pctHeight>0</wp14:pctHeight>
            </wp14:sizeRelV>
          </wp:anchor>
        </w:drawing>
      </w:r>
      <w:r>
        <w:rPr>
          <w:rFonts w:ascii="Arial Narrow" w:hAnsi="Arial Narrow"/>
          <w:b/>
          <w:bCs/>
          <w:sz w:val="20"/>
          <w:szCs w:val="20"/>
        </w:rPr>
        <w:t>MADRASAH ALIYAH AL HIDAYAH</w:t>
      </w:r>
    </w:p>
    <w:p>
      <w:pPr>
        <w:pStyle w:val="style0"/>
        <w:jc w:val="center"/>
        <w:rPr>
          <w:rFonts w:ascii="Arial Narrow" w:hAnsi="Arial Narrow"/>
          <w:b/>
          <w:bCs/>
          <w:sz w:val="20"/>
          <w:szCs w:val="20"/>
          <w:lang w:val="en-ID"/>
        </w:rPr>
      </w:pPr>
      <w:r>
        <w:rPr>
          <w:rFonts w:ascii="Arial Narrow" w:hAnsi="Arial Narrow"/>
          <w:b/>
          <w:bCs/>
          <w:sz w:val="20"/>
          <w:szCs w:val="20"/>
        </w:rPr>
        <w:t xml:space="preserve">PROGRAM TAHUNAN </w:t>
      </w:r>
      <w:r>
        <w:rPr>
          <w:rFonts w:ascii="Arial Narrow" w:hAnsi="Arial Narrow"/>
          <w:b/>
          <w:bCs/>
          <w:sz w:val="20"/>
          <w:szCs w:val="20"/>
        </w:rPr>
        <w:t>( PROTA</w:t>
      </w:r>
      <w:r>
        <w:rPr>
          <w:rFonts w:ascii="Arial Narrow" w:hAnsi="Arial Narrow"/>
          <w:b/>
          <w:bCs/>
          <w:sz w:val="20"/>
          <w:szCs w:val="20"/>
        </w:rPr>
        <w:t xml:space="preserve"> )</w:t>
      </w:r>
    </w:p>
    <w:p>
      <w:pPr>
        <w:pStyle w:val="style0"/>
        <w:rPr>
          <w:rFonts w:ascii="Arial Narrow" w:hAnsi="Arial Narrow"/>
          <w:b/>
          <w:bCs/>
          <w:sz w:val="20"/>
          <w:szCs w:val="20"/>
          <w:lang w:val="en-ID"/>
        </w:rPr>
      </w:pPr>
    </w:p>
    <w:p>
      <w:pPr>
        <w:pStyle w:val="style0"/>
        <w:jc w:val="center"/>
        <w:rPr>
          <w:rFonts w:ascii="Arial Narrow" w:hAnsi="Arial Narrow"/>
          <w:b/>
          <w:bCs/>
          <w:sz w:val="20"/>
          <w:szCs w:val="20"/>
        </w:rPr>
      </w:pPr>
    </w:p>
    <w:p>
      <w:pPr>
        <w:pStyle w:val="style0"/>
        <w:ind w:left="851" w:hanging="425"/>
        <w:rPr>
          <w:rFonts w:ascii="Times New Roman" w:cs="Times New Roman" w:hAnsi="Times New Roman"/>
          <w:bCs/>
          <w:sz w:val="20"/>
          <w:szCs w:val="20"/>
          <w:lang w:val="id-ID"/>
        </w:rPr>
      </w:pPr>
      <w:r>
        <w:rPr>
          <w:rFonts w:ascii="Times New Roman" w:cs="Times New Roman" w:hAnsi="Times New Roman"/>
          <w:b/>
          <w:bCs/>
          <w:sz w:val="20"/>
          <w:szCs w:val="20"/>
          <w:lang w:val="sv-SE"/>
        </w:rPr>
        <w:t>Satuan Pendidikan</w:t>
      </w:r>
      <w:r>
        <w:rPr>
          <w:rFonts w:ascii="Times New Roman" w:cs="Times New Roman" w:hAnsi="Times New Roman"/>
          <w:b/>
          <w:bCs/>
          <w:sz w:val="20"/>
          <w:szCs w:val="20"/>
          <w:lang w:val="sv-SE"/>
        </w:rPr>
        <w:tab/>
      </w:r>
      <w:r>
        <w:rPr>
          <w:rFonts w:ascii="Times New Roman" w:cs="Times New Roman" w:hAnsi="Times New Roman"/>
          <w:b/>
          <w:bCs/>
          <w:sz w:val="20"/>
          <w:szCs w:val="20"/>
          <w:lang w:val="sv-SE"/>
        </w:rPr>
        <w:t xml:space="preserve">: </w:t>
      </w:r>
      <w:r>
        <w:rPr>
          <w:rFonts w:ascii="Times New Roman" w:cs="Times New Roman" w:hAnsi="Times New Roman"/>
          <w:bCs/>
          <w:sz w:val="20"/>
          <w:szCs w:val="20"/>
          <w:lang w:val="sv-SE"/>
        </w:rPr>
        <w:t xml:space="preserve">Madrasah Aliyah </w:t>
      </w:r>
      <w:r>
        <w:rPr>
          <w:rFonts w:ascii="Times New Roman" w:cs="Times New Roman" w:hAnsi="Times New Roman"/>
          <w:bCs/>
          <w:sz w:val="20"/>
          <w:szCs w:val="20"/>
        </w:rPr>
        <w:t>Al Hidayah</w:t>
      </w:r>
    </w:p>
    <w:p>
      <w:pPr>
        <w:pStyle w:val="style0"/>
        <w:ind w:left="851" w:hanging="425"/>
        <w:rPr>
          <w:rFonts w:ascii="Times New Roman" w:cs="Times New Roman" w:hAnsi="Times New Roman"/>
          <w:b/>
          <w:bCs/>
          <w:sz w:val="20"/>
          <w:szCs w:val="20"/>
        </w:rPr>
      </w:pPr>
      <w:r>
        <w:rPr>
          <w:rFonts w:ascii="Times New Roman" w:cs="Times New Roman" w:hAnsi="Times New Roman"/>
          <w:b/>
          <w:bCs/>
          <w:sz w:val="20"/>
          <w:szCs w:val="20"/>
          <w:lang w:val="sv-SE"/>
        </w:rPr>
        <w:t xml:space="preserve">Mata Pelajaran </w:t>
      </w:r>
      <w:r>
        <w:rPr>
          <w:rFonts w:ascii="Times New Roman" w:cs="Times New Roman" w:hAnsi="Times New Roman"/>
          <w:b/>
          <w:bCs/>
          <w:sz w:val="20"/>
          <w:szCs w:val="20"/>
          <w:lang w:val="sv-SE"/>
        </w:rPr>
        <w:tab/>
      </w:r>
      <w:r>
        <w:rPr>
          <w:rFonts w:ascii="Times New Roman" w:cs="Times New Roman" w:hAnsi="Times New Roman"/>
          <w:b/>
          <w:bCs/>
          <w:sz w:val="20"/>
          <w:szCs w:val="20"/>
          <w:lang w:val="sv-SE"/>
        </w:rPr>
        <w:t>: EKONOMI</w:t>
      </w:r>
    </w:p>
    <w:p>
      <w:pPr>
        <w:pStyle w:val="style0"/>
        <w:ind w:left="851" w:hanging="425"/>
        <w:rPr>
          <w:rFonts w:ascii="Times New Roman" w:cs="Times New Roman" w:hAnsi="Times New Roman"/>
          <w:b/>
          <w:bCs/>
          <w:sz w:val="20"/>
          <w:szCs w:val="20"/>
        </w:rPr>
      </w:pPr>
      <w:r>
        <w:rPr>
          <w:rFonts w:ascii="Times New Roman" w:cs="Times New Roman" w:hAnsi="Times New Roman"/>
          <w:b/>
          <w:bCs/>
          <w:sz w:val="20"/>
          <w:szCs w:val="20"/>
          <w:lang w:val="sv-SE"/>
        </w:rPr>
        <w:t>Kelas / Semester</w:t>
      </w:r>
      <w:r>
        <w:rPr>
          <w:rFonts w:ascii="Times New Roman" w:cs="Times New Roman" w:hAnsi="Times New Roman"/>
          <w:b/>
          <w:bCs/>
          <w:sz w:val="20"/>
          <w:szCs w:val="20"/>
          <w:lang w:val="sv-SE"/>
        </w:rPr>
        <w:tab/>
      </w:r>
      <w:r>
        <w:rPr>
          <w:rFonts w:ascii="Times New Roman" w:cs="Times New Roman" w:hAnsi="Times New Roman"/>
          <w:b/>
          <w:bCs/>
          <w:sz w:val="20"/>
          <w:szCs w:val="20"/>
          <w:lang w:val="sv-SE"/>
        </w:rPr>
        <w:t>: X/I</w:t>
      </w:r>
    </w:p>
    <w:p>
      <w:pPr>
        <w:pStyle w:val="style0"/>
        <w:ind w:left="851" w:hanging="425"/>
        <w:rPr>
          <w:rFonts w:ascii="Times New Roman" w:cs="Times New Roman" w:hAnsi="Times New Roman"/>
          <w:b/>
          <w:bCs/>
          <w:sz w:val="20"/>
          <w:szCs w:val="20"/>
          <w:lang w:val="da-DK"/>
        </w:rPr>
      </w:pPr>
      <w:r>
        <w:rPr>
          <w:rFonts w:ascii="Times New Roman" w:cs="Times New Roman" w:hAnsi="Times New Roman"/>
          <w:b/>
          <w:bCs/>
          <w:sz w:val="20"/>
          <w:szCs w:val="20"/>
          <w:lang w:val="sv-SE"/>
        </w:rPr>
        <w:t>Tahun Pelajaran</w:t>
      </w:r>
      <w:r>
        <w:rPr>
          <w:rFonts w:ascii="Times New Roman" w:cs="Times New Roman" w:hAnsi="Times New Roman"/>
          <w:b/>
          <w:bCs/>
          <w:sz w:val="20"/>
          <w:szCs w:val="20"/>
          <w:lang w:val="sv-SE"/>
        </w:rPr>
        <w:tab/>
      </w:r>
      <w:r>
        <w:rPr>
          <w:rFonts w:ascii="Times New Roman" w:cs="Times New Roman" w:hAnsi="Times New Roman"/>
          <w:b/>
          <w:bCs/>
          <w:sz w:val="20"/>
          <w:szCs w:val="20"/>
          <w:lang w:val="sv-SE"/>
        </w:rPr>
        <w:t xml:space="preserve">: </w:t>
      </w:r>
      <w:r>
        <w:rPr>
          <w:rFonts w:ascii="Times New Roman" w:cs="Times New Roman" w:hAnsi="Times New Roman"/>
          <w:bCs/>
          <w:sz w:val="20"/>
          <w:szCs w:val="20"/>
          <w:lang w:val="sv-SE"/>
        </w:rPr>
        <w:t>2023-2024</w:t>
      </w:r>
    </w:p>
    <w:p>
      <w:pPr>
        <w:pStyle w:val="style0"/>
        <w:ind w:left="851" w:hanging="425"/>
        <w:rPr>
          <w:rFonts w:ascii="Times New Roman" w:cs="Times New Roman" w:hAnsi="Times New Roman"/>
          <w:b/>
          <w:bCs/>
          <w:sz w:val="20"/>
          <w:szCs w:val="20"/>
          <w:lang w:val="sv-SE"/>
        </w:rPr>
      </w:pPr>
      <w:r>
        <w:rPr>
          <w:rFonts w:ascii="Times New Roman" w:cs="Times New Roman" w:hAnsi="Times New Roman"/>
          <w:b/>
          <w:bCs/>
          <w:sz w:val="20"/>
          <w:szCs w:val="20"/>
          <w:lang w:val="sv-SE"/>
        </w:rPr>
        <w:t>Kurikulum</w:t>
      </w:r>
      <w:r>
        <w:rPr>
          <w:rFonts w:ascii="Times New Roman" w:cs="Times New Roman" w:hAnsi="Times New Roman"/>
          <w:b/>
          <w:bCs/>
          <w:sz w:val="20"/>
          <w:szCs w:val="20"/>
          <w:lang w:val="sv-SE"/>
        </w:rPr>
        <w:tab/>
      </w:r>
      <w:r>
        <w:rPr>
          <w:rFonts w:ascii="Times New Roman" w:cs="Times New Roman" w:hAnsi="Times New Roman"/>
          <w:b/>
          <w:bCs/>
          <w:sz w:val="20"/>
          <w:szCs w:val="20"/>
          <w:lang w:val="sv-SE"/>
        </w:rPr>
        <w:tab/>
      </w:r>
      <w:r>
        <w:rPr>
          <w:rFonts w:ascii="Times New Roman" w:cs="Times New Roman" w:hAnsi="Times New Roman"/>
          <w:b/>
          <w:bCs/>
          <w:sz w:val="20"/>
          <w:szCs w:val="20"/>
          <w:lang w:val="sv-SE"/>
        </w:rPr>
        <w:t xml:space="preserve">: </w:t>
      </w:r>
      <w:r>
        <w:rPr>
          <w:rFonts w:ascii="Times New Roman" w:cs="Times New Roman" w:hAnsi="Times New Roman"/>
          <w:bCs/>
          <w:sz w:val="20"/>
          <w:szCs w:val="20"/>
          <w:lang w:val="sv-SE"/>
        </w:rPr>
        <w:t>IKM</w:t>
      </w:r>
    </w:p>
    <w:p>
      <w:pPr>
        <w:pStyle w:val="style0"/>
        <w:ind w:left="851" w:hanging="425"/>
        <w:rPr>
          <w:rFonts w:ascii="Times New Roman" w:cs="Times New Roman" w:hAnsi="Times New Roman"/>
          <w:b/>
          <w:bCs/>
          <w:sz w:val="20"/>
          <w:szCs w:val="20"/>
          <w:lang w:val="sv-SE"/>
        </w:rPr>
      </w:pPr>
    </w:p>
    <w:tbl>
      <w:tblPr>
        <w:tblW w:w="15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004"/>
        <w:gridCol w:w="4661"/>
        <w:gridCol w:w="5385"/>
        <w:gridCol w:w="709"/>
        <w:gridCol w:w="3261"/>
      </w:tblGrid>
      <w:tr>
        <w:trPr>
          <w:cantSplit/>
          <w:trHeight w:val="569" w:hRule="atLeast"/>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ededed"/>
            <w:vAlign w:val="center"/>
            <w:hideMark/>
          </w:tcPr>
          <w:p>
            <w:pPr>
              <w:pStyle w:val="style0"/>
              <w:jc w:val="center"/>
              <w:rPr>
                <w:rFonts w:ascii="Times New Roman" w:cs="Times New Roman" w:hAnsi="Times New Roman"/>
                <w:b/>
                <w:bCs/>
                <w:sz w:val="20"/>
                <w:szCs w:val="20"/>
                <w:lang w:val="id-ID"/>
              </w:rPr>
            </w:pPr>
            <w:r>
              <w:rPr>
                <w:rFonts w:ascii="Times New Roman" w:cs="Times New Roman" w:hAnsi="Times New Roman"/>
                <w:b/>
                <w:bCs/>
                <w:sz w:val="20"/>
                <w:szCs w:val="20"/>
              </w:rPr>
              <w:t>SMTR</w:t>
            </w:r>
          </w:p>
        </w:tc>
        <w:tc>
          <w:tcPr>
            <w:tcW w:w="5665" w:type="dxa"/>
            <w:gridSpan w:val="2"/>
            <w:tcBorders>
              <w:top w:val="single" w:sz="4" w:space="0" w:color="auto"/>
              <w:left w:val="single" w:sz="4" w:space="0" w:color="auto"/>
              <w:bottom w:val="single" w:sz="4" w:space="0" w:color="auto"/>
              <w:right w:val="single" w:sz="4" w:space="0" w:color="auto"/>
            </w:tcBorders>
            <w:shd w:val="clear" w:color="auto" w:fill="ededed"/>
            <w:vAlign w:val="center"/>
            <w:hideMark/>
          </w:tcPr>
          <w:p>
            <w:pPr>
              <w:pStyle w:val="style0"/>
              <w:jc w:val="center"/>
              <w:rPr>
                <w:rFonts w:ascii="Times New Roman" w:cs="Times New Roman" w:hAnsi="Times New Roman"/>
                <w:b/>
                <w:bCs/>
                <w:sz w:val="20"/>
                <w:szCs w:val="20"/>
              </w:rPr>
            </w:pPr>
            <w:r>
              <w:rPr>
                <w:rFonts w:ascii="Times New Roman" w:cs="Times New Roman" w:hAnsi="Times New Roman"/>
                <w:b/>
                <w:bCs/>
                <w:sz w:val="20"/>
                <w:szCs w:val="20"/>
              </w:rPr>
              <w:t>CAPAIAN KOMPETENSI</w:t>
            </w:r>
          </w:p>
        </w:tc>
        <w:tc>
          <w:tcPr>
            <w:tcW w:w="5385" w:type="dxa"/>
            <w:tcBorders>
              <w:top w:val="single" w:sz="4" w:space="0" w:color="auto"/>
              <w:left w:val="single" w:sz="4" w:space="0" w:color="auto"/>
              <w:bottom w:val="single" w:sz="4" w:space="0" w:color="auto"/>
              <w:right w:val="single" w:sz="4" w:space="0" w:color="auto"/>
            </w:tcBorders>
            <w:shd w:val="clear" w:color="auto" w:fill="ededed"/>
            <w:vAlign w:val="center"/>
            <w:hideMark/>
          </w:tcPr>
          <w:p>
            <w:pPr>
              <w:pStyle w:val="style0"/>
              <w:ind w:firstLine="76"/>
              <w:jc w:val="center"/>
              <w:rPr>
                <w:rFonts w:ascii="Times New Roman" w:cs="Times New Roman" w:hAnsi="Times New Roman"/>
                <w:b/>
                <w:bCs/>
                <w:sz w:val="20"/>
                <w:szCs w:val="20"/>
                <w:lang w:val="sv-SE"/>
              </w:rPr>
            </w:pPr>
            <w:r>
              <w:rPr>
                <w:rFonts w:ascii="Times New Roman" w:cs="Times New Roman" w:hAnsi="Times New Roman"/>
                <w:b/>
                <w:bCs/>
                <w:sz w:val="20"/>
                <w:szCs w:val="20"/>
                <w:lang w:val="sv-SE"/>
              </w:rPr>
              <w:t>KOMPETENSI DASAR</w:t>
            </w:r>
          </w:p>
        </w:tc>
        <w:tc>
          <w:tcPr>
            <w:tcW w:w="709" w:type="dxa"/>
            <w:tcBorders>
              <w:top w:val="single" w:sz="4" w:space="0" w:color="auto"/>
              <w:left w:val="single" w:sz="4" w:space="0" w:color="auto"/>
              <w:bottom w:val="single" w:sz="4" w:space="0" w:color="auto"/>
              <w:right w:val="single" w:sz="4" w:space="0" w:color="auto"/>
            </w:tcBorders>
            <w:shd w:val="clear" w:color="auto" w:fill="ededed"/>
            <w:vAlign w:val="center"/>
            <w:hideMark/>
          </w:tcPr>
          <w:p>
            <w:pPr>
              <w:pStyle w:val="style0"/>
              <w:jc w:val="center"/>
              <w:rPr>
                <w:rFonts w:ascii="Times New Roman" w:cs="Times New Roman" w:hAnsi="Times New Roman"/>
                <w:b/>
                <w:bCs/>
                <w:color w:val="auto"/>
                <w:sz w:val="20"/>
                <w:szCs w:val="20"/>
                <w:lang w:val="id-ID"/>
              </w:rPr>
            </w:pPr>
            <w:r>
              <w:rPr>
                <w:rFonts w:ascii="Times New Roman" w:cs="Times New Roman" w:hAnsi="Times New Roman"/>
                <w:b/>
                <w:bCs/>
                <w:sz w:val="20"/>
                <w:szCs w:val="20"/>
              </w:rPr>
              <w:t>JP</w:t>
            </w:r>
          </w:p>
        </w:tc>
        <w:tc>
          <w:tcPr>
            <w:tcW w:w="3261" w:type="dxa"/>
            <w:tcBorders>
              <w:top w:val="single" w:sz="4" w:space="0" w:color="auto"/>
              <w:left w:val="single" w:sz="4" w:space="0" w:color="auto"/>
              <w:bottom w:val="single" w:sz="4" w:space="0" w:color="auto"/>
              <w:right w:val="single" w:sz="4" w:space="0" w:color="auto"/>
            </w:tcBorders>
            <w:shd w:val="clear" w:color="auto" w:fill="ededed"/>
            <w:vAlign w:val="center"/>
            <w:hideMark/>
          </w:tcPr>
          <w:p>
            <w:pPr>
              <w:pStyle w:val="style0"/>
              <w:jc w:val="center"/>
              <w:rPr>
                <w:rFonts w:ascii="Times New Roman" w:cs="Times New Roman" w:hAnsi="Times New Roman"/>
                <w:b/>
                <w:bCs/>
                <w:sz w:val="20"/>
                <w:szCs w:val="20"/>
              </w:rPr>
            </w:pPr>
            <w:r>
              <w:rPr>
                <w:rFonts w:ascii="Times New Roman" w:cs="Times New Roman" w:hAnsi="Times New Roman"/>
                <w:b/>
                <w:bCs/>
                <w:sz w:val="20"/>
                <w:szCs w:val="20"/>
              </w:rPr>
              <w:t>MATERI</w:t>
            </w:r>
          </w:p>
        </w:tc>
      </w:tr>
      <w:tr>
        <w:tblPrEx/>
        <w:trPr>
          <w:trHeight w:val="2735" w:hRule="atLeast"/>
          <w:jc w:val="center"/>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I</w:t>
            </w: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PEMAHAMAN EKONOMI</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da-DK"/>
              </w:rPr>
              <w:t xml:space="preserve">Peserta didik mampu memahami kelangkaan sebagai inti dari masalah ilmu ekonomi. Peserta didik memahami skala prioritas sebagai acuan dalam menentukan berbagai kebutuhan yang harus dipenuhi. Peserta didik memahami pola hubungan antara kelangkaan dan biaya peluang. Peserta didik memahami sistem ekonomi sebagai cara dalam mengatur berbagai kegiatan ekonomi guna memenuhi berbagai kebutuhan masyarakat. Peserta didik memahami konsep keseimbangan pasar serta memahami pemodelannya dalam bentuk tabel dan kurva. Peserta didik memahami konsep sistem pembayaran dan memahami konsep uang sebagai alat pembayaran. Peserta didik memahami berbagai bentuk </w:t>
            </w:r>
            <w:r>
              <w:rPr>
                <w:rFonts w:ascii="Times New Roman" w:cs="Times New Roman" w:hAnsi="Times New Roman"/>
                <w:sz w:val="20"/>
                <w:szCs w:val="20"/>
                <w:lang w:val="da-DK"/>
              </w:rPr>
              <w:t>alat pembayaran non-tunai yang berlaku di Indonesia serta memahami penggunaannya. Peserta didik memahami konsep bank dan industri keuangan non-bank dan memahami berbagai produk yang dihasilkan guna mendukung tercapainya keterampilan literasi keuangan.</w:t>
            </w:r>
          </w:p>
          <w:p>
            <w:pPr>
              <w:pStyle w:val="style0"/>
              <w:rPr>
                <w:rFonts w:ascii="Times New Roman" w:cs="Times New Roman" w:hAnsi="Times New Roman"/>
                <w:sz w:val="20"/>
                <w:szCs w:val="20"/>
                <w:lang w:val="id-ID"/>
              </w:rPr>
            </w:pPr>
          </w:p>
        </w:tc>
        <w:tc>
          <w:tcPr>
            <w:tcW w:w="5385" w:type="dxa"/>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Times New Roman" w:cs="Times New Roman" w:hAnsi="Times New Roman"/>
                <w:spacing w:val="-6"/>
                <w:sz w:val="20"/>
                <w:szCs w:val="20"/>
                <w:lang w:val="id-ID"/>
              </w:rPr>
            </w:pPr>
            <w:r>
              <w:rPr>
                <w:rFonts w:ascii="Times New Roman" w:cs="Times New Roman" w:hAnsi="Times New Roman"/>
                <w:sz w:val="20"/>
                <w:szCs w:val="20"/>
                <w:lang w:val="id-ID"/>
              </w:rPr>
              <w:t>Memahami kelangkaan sebagai inti dari masalah ilmu ekonomi, skala prioritas sebagai acuan dalam menentukan berbagai kebutuhan yang harus dipenuhi, pola hubungan antara kelangkaan dan biaya peluang, sistem ekonomi sebagai cara dalam mengatur berbagai kegiatan ekonomi guna memenuhi berbagai kebutuhan masyarakat.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en-ID"/>
              </w:rPr>
            </w:pPr>
            <w:r>
              <w:rPr>
                <w:rFonts w:ascii="Times New Roman" w:cs="Times New Roman" w:hAnsi="Times New Roman"/>
                <w:b/>
                <w:bCs/>
                <w:sz w:val="20"/>
                <w:szCs w:val="20"/>
                <w:lang w:val="en-ID"/>
              </w:rPr>
              <w:t>38 JP</w:t>
            </w: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lang w:val="da-DK"/>
              </w:rPr>
            </w:pPr>
            <w:r>
              <w:rPr>
                <w:rFonts w:ascii="Times New Roman" w:cs="Times New Roman" w:hAnsi="Times New Roman"/>
                <w:sz w:val="20"/>
                <w:szCs w:val="20"/>
                <w:lang w:val="da-DK"/>
              </w:rPr>
              <w:t>Pengertian dan sejarah ilmu ekonomi.</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Kebutuhan Manusia dan Kelangkaan Sumber Daya.</w:t>
            </w:r>
          </w:p>
          <w:p>
            <w:pPr>
              <w:pStyle w:val="style179"/>
              <w:numPr>
                <w:ilvl w:val="0"/>
                <w:numId w:val="16"/>
              </w:numPr>
              <w:spacing w:lineRule="auto" w:line="240"/>
              <w:rPr>
                <w:rFonts w:ascii="Times New Roman" w:cs="Times New Roman" w:hAnsi="Times New Roman"/>
                <w:sz w:val="20"/>
                <w:szCs w:val="20"/>
                <w:lang w:val="da-DK"/>
              </w:rPr>
            </w:pPr>
            <w:r>
              <w:rPr>
                <w:rFonts w:ascii="Times New Roman" w:cs="Times New Roman" w:hAnsi="Times New Roman"/>
                <w:sz w:val="20"/>
                <w:szCs w:val="20"/>
                <w:lang w:val="da-DK"/>
              </w:rPr>
              <w:t>Literasi Keuangan dan Skala Prioritas.</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Pembagian Ilmu Ekonomi.</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Sistem Ekonomi.</w:t>
            </w:r>
          </w:p>
          <w:p>
            <w:pPr>
              <w:pStyle w:val="style94"/>
              <w:spacing w:before="0" w:beforeAutospacing="false" w:after="0" w:afterAutospacing="false"/>
              <w:rPr>
                <w:rFonts w:ascii="Times New Roman" w:cs="Times New Roman" w:hAnsi="Times New Roman"/>
                <w:bCs/>
                <w:sz w:val="20"/>
                <w:szCs w:val="20"/>
                <w:lang w:val="en-ID"/>
              </w:rPr>
            </w:pPr>
          </w:p>
        </w:tc>
      </w:tr>
      <w:tr>
        <w:tblPrEx/>
        <w:trPr>
          <w:trHeight w:val="20" w:hRule="atLeast"/>
          <w:jc w:val="center"/>
        </w:trPr>
        <w:tc>
          <w:tcPr>
            <w:tcW w:w="63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KETERAMPILAN PROSES</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id-ID"/>
              </w:rPr>
              <w:t xml:space="preserve">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w:t>
            </w:r>
            <w:r>
              <w:rPr>
                <w:rFonts w:ascii="Times New Roman" w:cs="Times New Roman" w:hAnsi="Times New Roman"/>
                <w:sz w:val="20"/>
                <w:szCs w:val="20"/>
                <w:lang w:val="da-DK"/>
              </w:rPr>
              <w:t xml:space="preserve">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di lingkungan sekitarnya. Peserta didik mengolah dan menyimpulkan berdasarkan data hasil pengamatan atau wawancara tentang terbentuknya keseimbangan pasar. </w:t>
            </w:r>
            <w:r>
              <w:rPr>
                <w:rFonts w:ascii="Times New Roman" w:cs="Times New Roman" w:hAnsi="Times New Roman"/>
                <w:sz w:val="20"/>
                <w:szCs w:val="20"/>
                <w:lang w:val="da-DK"/>
              </w:rPr>
              <w:t xml:space="preserve">Peserta didik menyimpulkan hubungan antara sistem pembayaran dengan alat pembayaran. Peserta didik membuat pola hubungan antara Otoritas Jasa Keuangan dan lembaga jasa keuangan serta menyimpulkan tentang lembaga jasa keuangan dalam perekonomian Indonesia. </w:t>
            </w:r>
            <w:r>
              <w:rPr>
                <w:rFonts w:ascii="Times New Roman" w:cs="Times New Roman" w:hAnsi="Times New Roman"/>
                <w:sz w:val="20"/>
                <w:szCs w:val="20"/>
              </w:rPr>
              <w:t>Peserta didik menyusun rencana investasi pribadi.</w:t>
            </w:r>
          </w:p>
          <w:p>
            <w:pPr>
              <w:pStyle w:val="style0"/>
              <w:rPr>
                <w:rFonts w:ascii="Times New Roman" w:cs="Times New Roman" w:hAnsi="Times New Roman"/>
                <w:sz w:val="20"/>
                <w:szCs w:val="20"/>
              </w:rPr>
            </w:pPr>
          </w:p>
        </w:tc>
        <w:tc>
          <w:tcPr>
            <w:tcW w:w="5385"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spacing w:val="-6"/>
                <w:sz w:val="20"/>
                <w:szCs w:val="20"/>
                <w:lang w:val="id-ID"/>
              </w:rPr>
            </w:pPr>
            <w:r>
              <w:rPr>
                <w:rFonts w:ascii="Times New Roman" w:cs="Times New Roman" w:hAnsi="Times New Roman"/>
                <w:sz w:val="20"/>
                <w:szCs w:val="20"/>
                <w:lang w:val="da-DK"/>
              </w:rPr>
              <w:t xml:space="preserve">Mencari dan menggunakan berbagai sumber belajar yang relevan terkait konten ilmu ekonomi, keseimbangan pasar, serta bank dan industri keuangan non-bank, </w:t>
            </w: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da-DK"/>
              </w:rPr>
            </w:pP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Pembagian Ilmu Ekonomi.</w:t>
            </w:r>
          </w:p>
          <w:p>
            <w:pPr>
              <w:pStyle w:val="style94"/>
              <w:rPr>
                <w:rFonts w:ascii="Times New Roman" w:cs="Times New Roman" w:hAnsi="Times New Roman"/>
                <w:bCs/>
                <w:sz w:val="20"/>
                <w:szCs w:val="20"/>
                <w:lang w:val="en-ID"/>
              </w:rPr>
            </w:pPr>
          </w:p>
        </w:tc>
      </w:tr>
      <w:tr>
        <w:tblPrEx/>
        <w:trPr>
          <w:trHeight w:val="20" w:hRule="atLeast"/>
          <w:jc w:val="center"/>
        </w:trPr>
        <w:tc>
          <w:tcPr>
            <w:tcW w:w="63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PEMAHAMAN EKONOMI</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da-DK"/>
              </w:rPr>
              <w:t xml:space="preserve">Peserta didik mampu memahami kelangkaan sebagai inti dari masalah ilmu ekonomi. Peserta didik memahami skala prioritas sebagai acuan dalam menentukan berbagai kebutuhan yang harus dipenuhi. Peserta didik memahami pola hubungan antara kelangkaan dan biaya peluang. Peserta didik memahami sistem ekonomi sebagai cara dalam mengatur berbagai kegiatan ekonomi guna memenuhi berbagai kebutuhan masyarakat. Peserta didik memahami konsep keseimbangan pasar serta memahami pemodelannya dalam bentuk tabel dan kurva. Peserta didik memahami konsep sistem pembayaran dan memahami konsep uang sebagai alat pembayaran. Peserta didik memahami berbagai bentuk alat pembayaran non-tunai yang berlaku di Indonesia serta memahami penggunaannya. Peserta didik memahami konsep bank dan industri keuangan non-bank dan memahami berbagai produk yang dihasilkan guna mendukung tercapainya keterampilan literasi </w:t>
            </w:r>
            <w:r>
              <w:rPr>
                <w:rFonts w:ascii="Times New Roman" w:cs="Times New Roman" w:hAnsi="Times New Roman"/>
                <w:sz w:val="20"/>
                <w:szCs w:val="20"/>
                <w:lang w:val="da-DK"/>
              </w:rPr>
              <w:t>keuangan.</w:t>
            </w:r>
          </w:p>
          <w:p>
            <w:pPr>
              <w:pStyle w:val="style0"/>
              <w:rPr>
                <w:rFonts w:ascii="Times New Roman" w:cs="Times New Roman" w:hAnsi="Times New Roman"/>
                <w:sz w:val="20"/>
                <w:szCs w:val="20"/>
                <w:lang w:val="id-ID"/>
              </w:rPr>
            </w:pPr>
          </w:p>
        </w:tc>
        <w:tc>
          <w:tcPr>
            <w:tcW w:w="5385" w:type="dxa"/>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Times New Roman" w:cs="Times New Roman" w:hAnsi="Times New Roman"/>
                <w:spacing w:val="-6"/>
                <w:sz w:val="20"/>
                <w:szCs w:val="20"/>
                <w:lang w:val="id-ID"/>
              </w:rPr>
            </w:pPr>
            <w:r>
              <w:rPr>
                <w:rFonts w:ascii="Times New Roman" w:cs="Times New Roman" w:hAnsi="Times New Roman"/>
                <w:sz w:val="20"/>
                <w:szCs w:val="20"/>
                <w:lang w:val="id-ID"/>
              </w:rPr>
              <w:t>Memahami sistem ekonomi sebagai cara dalam mengatur berbagai kegiatan ekonomi guna memenuhi berbagai kebutuhan masyarakat.</w:t>
            </w: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Produksi</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 xml:space="preserve">Distribusi </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 xml:space="preserve">Konsumsi </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Pelaku Ekonomi</w:t>
            </w:r>
          </w:p>
          <w:p>
            <w:pPr>
              <w:pStyle w:val="style94"/>
              <w:spacing w:before="0" w:beforeAutospacing="false" w:after="0" w:afterAutospacing="false"/>
              <w:rPr>
                <w:rFonts w:ascii="Times New Roman" w:cs="Times New Roman" w:hAnsi="Times New Roman"/>
                <w:bCs/>
                <w:sz w:val="20"/>
                <w:szCs w:val="20"/>
                <w:lang w:val="en-ID"/>
              </w:rPr>
            </w:pPr>
          </w:p>
        </w:tc>
      </w:tr>
      <w:tr>
        <w:tblPrEx/>
        <w:trPr>
          <w:trHeight w:val="20" w:hRule="atLeast"/>
          <w:jc w:val="center"/>
        </w:trPr>
        <w:tc>
          <w:tcPr>
            <w:tcW w:w="63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KETERAMPILAN PROSES</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id-ID"/>
              </w:rPr>
              <w:t xml:space="preserve">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w:t>
            </w:r>
            <w:r>
              <w:rPr>
                <w:rFonts w:ascii="Times New Roman" w:cs="Times New Roman" w:hAnsi="Times New Roman"/>
                <w:sz w:val="20"/>
                <w:szCs w:val="20"/>
                <w:lang w:val="da-DK"/>
              </w:rPr>
              <w:t xml:space="preserve">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di lingkungan sekitarnya. Peserta didik mengolah dan menyimpulkan berdasarkan data hasil pengamatan atau wawancara tentang terbentuknya keseimbangan pasar. Peserta didik menyimpulkan hubungan antara sistem pembayaran dengan alat pembayaran. Peserta didik membuat pola hubungan antara Otoritas Jasa Keuangan dan lembaga jasa keuangan serta menyimpulkan tentang lembaga jasa keuangan dalam perekonomian Indonesia. </w:t>
            </w:r>
            <w:r>
              <w:rPr>
                <w:rFonts w:ascii="Times New Roman" w:cs="Times New Roman" w:hAnsi="Times New Roman"/>
                <w:sz w:val="20"/>
                <w:szCs w:val="20"/>
              </w:rPr>
              <w:t>Peserta didik menyusun rencana investasi pribadi.</w:t>
            </w:r>
          </w:p>
          <w:p>
            <w:pPr>
              <w:pStyle w:val="style0"/>
              <w:rPr>
                <w:rFonts w:ascii="Times New Roman" w:cs="Times New Roman" w:hAnsi="Times New Roman"/>
                <w:sz w:val="20"/>
                <w:szCs w:val="20"/>
              </w:rPr>
            </w:pPr>
          </w:p>
        </w:tc>
        <w:tc>
          <w:tcPr>
            <w:tcW w:w="5385"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spacing w:val="-6"/>
                <w:sz w:val="20"/>
                <w:szCs w:val="20"/>
                <w:lang w:val="id-ID"/>
              </w:rPr>
            </w:pPr>
            <w:r>
              <w:rPr>
                <w:rFonts w:ascii="Times New Roman" w:cs="Times New Roman" w:hAnsi="Times New Roman"/>
                <w:sz w:val="20"/>
                <w:szCs w:val="20"/>
                <w:lang w:val="da-DK"/>
              </w:rPr>
              <w:t>menyusun skala prioritas kebutuhan dasar sesuai dengan kondisi di lingkungan sekitarnya,</w:t>
            </w: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da-DK"/>
              </w:rPr>
            </w:pP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lang w:val="da-DK"/>
              </w:rPr>
            </w:pPr>
            <w:r>
              <w:rPr>
                <w:rFonts w:ascii="Times New Roman" w:cs="Times New Roman" w:hAnsi="Times New Roman"/>
                <w:sz w:val="20"/>
                <w:szCs w:val="20"/>
                <w:lang w:val="da-DK"/>
              </w:rPr>
              <w:t>Literasi Keuangan dan Skala Prioritas.</w:t>
            </w:r>
          </w:p>
          <w:p>
            <w:pPr>
              <w:pStyle w:val="style94"/>
              <w:spacing w:before="0" w:beforeAutospacing="false" w:after="0" w:afterAutospacing="false"/>
              <w:rPr>
                <w:rFonts w:ascii="Times New Roman" w:cs="Times New Roman" w:hAnsi="Times New Roman"/>
                <w:bCs/>
                <w:sz w:val="20"/>
                <w:szCs w:val="20"/>
                <w:lang w:val="da-DK"/>
              </w:rPr>
            </w:pPr>
          </w:p>
        </w:tc>
      </w:tr>
      <w:tr>
        <w:tblPrEx/>
        <w:trPr>
          <w:trHeight w:val="20" w:hRule="atLeast"/>
          <w:jc w:val="center"/>
        </w:trPr>
        <w:tc>
          <w:tcPr>
            <w:tcW w:w="635" w:type="dxa"/>
            <w:vMerge w:val="restart"/>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II</w:t>
            </w: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PEMAHAMAN EKONOMI</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da-DK"/>
              </w:rPr>
              <w:t>Peserta didik mampu memahami kelangkaan sebagai inti dari masalah ilmu ekonomi. Peserta didik memahami skala prioritas sebagai acuan dalam menentukan berbagai kebutuhan yang harus dipenuhi. Peserta didik memahami pola hubungan antara kelangkaan dan biaya peluang. Peserta didik memahami sistem ekonomi sebagai cara dalam mengatur berbagai kegiatan ekonomi guna memenuhi berbagai kebutuhan masyarakat. Peserta didik memahami konsep keseimbangan pasar serta memahami pemodelannya dalam bentuk tabel dan kurva. Peserta didik memahami konsep sistem pembayaran dan memahami konsep uang sebagai alat pembayaran. Peserta didik memahami berbagai bentuk alat pembayaran non-tunai yang berlaku di Indonesia serta memahami penggunaannya. Peserta didik memahami konsep bank dan industri keuangan non-bank dan memahami berbagai produk yang dihasilkan guna mendukung tercapainya keterampilan literasi keuangan.</w:t>
            </w:r>
          </w:p>
          <w:p>
            <w:pPr>
              <w:pStyle w:val="style0"/>
              <w:rPr>
                <w:rFonts w:ascii="Times New Roman" w:cs="Times New Roman" w:hAnsi="Times New Roman"/>
                <w:sz w:val="20"/>
                <w:szCs w:val="20"/>
                <w:lang w:val="id-ID"/>
              </w:rPr>
            </w:pPr>
          </w:p>
        </w:tc>
        <w:tc>
          <w:tcPr>
            <w:tcW w:w="5385" w:type="dxa"/>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Times New Roman" w:cs="Times New Roman" w:hAnsi="Times New Roman"/>
                <w:spacing w:val="-6"/>
                <w:sz w:val="20"/>
                <w:szCs w:val="20"/>
                <w:lang w:val="id-ID"/>
              </w:rPr>
            </w:pPr>
            <w:r>
              <w:rPr>
                <w:rFonts w:ascii="Times New Roman" w:cs="Times New Roman" w:hAnsi="Times New Roman"/>
                <w:sz w:val="20"/>
                <w:szCs w:val="20"/>
              </w:rPr>
              <w:t>Memahami konsep keseimbangan pasar serta memahami pemodelannya dalam bentuk tabel dan kurva</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en-ID"/>
              </w:rPr>
            </w:pPr>
            <w:r>
              <w:rPr>
                <w:rFonts w:ascii="Times New Roman" w:cs="Times New Roman" w:hAnsi="Times New Roman"/>
                <w:b/>
                <w:bCs/>
                <w:sz w:val="20"/>
                <w:szCs w:val="20"/>
                <w:lang w:val="en-ID"/>
              </w:rPr>
              <w:t>34 JP</w:t>
            </w:r>
          </w:p>
        </w:tc>
        <w:tc>
          <w:tcPr>
            <w:tcW w:w="3261" w:type="dxa"/>
            <w:tcBorders>
              <w:top w:val="single" w:sz="4" w:space="0" w:color="auto"/>
              <w:left w:val="single" w:sz="4" w:space="0" w:color="auto"/>
              <w:bottom w:val="single" w:sz="4" w:space="0" w:color="auto"/>
              <w:right w:val="single" w:sz="4" w:space="0" w:color="auto"/>
            </w:tcBorders>
            <w:hideMark/>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 xml:space="preserve">Permintaan </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 xml:space="preserve">Penawaran </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Fungsi Permintaan dan Penawaran</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Harga dan Terbentuknya Harga Pasar</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Pasar dan Aktivitas Ekonomi</w:t>
            </w:r>
          </w:p>
        </w:tc>
      </w:tr>
      <w:tr>
        <w:tblPrEx/>
        <w:trPr>
          <w:trHeight w:val="20" w:hRule="atLeast"/>
          <w:jc w:val="center"/>
        </w:trPr>
        <w:tc>
          <w:tcPr>
            <w:tcW w:w="63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KETERAMPILAN PROSES</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id-ID"/>
              </w:rPr>
              <w:t xml:space="preserve">Peserta didik mampu melakukan kegiatan penelitian sederhana dengan menggunakan teknik atau metode yang sesuai untuk mengamati, menanya, mengumpulkan informasi, mengorganisasikan informasi, menarik kesimpulan, dan mengomunikasikan hasil penelitian mengenai berbagai </w:t>
            </w:r>
            <w:r>
              <w:rPr>
                <w:rFonts w:ascii="Times New Roman" w:cs="Times New Roman" w:hAnsi="Times New Roman"/>
                <w:sz w:val="20"/>
                <w:szCs w:val="20"/>
                <w:lang w:val="id-ID"/>
              </w:rPr>
              <w:t xml:space="preserve">fenomena ekonomi berdasarkan konsep-konsep ekonomi. </w:t>
            </w:r>
            <w:r>
              <w:rPr>
                <w:rFonts w:ascii="Times New Roman" w:cs="Times New Roman" w:hAnsi="Times New Roman"/>
                <w:sz w:val="20"/>
                <w:szCs w:val="20"/>
                <w:lang w:val="da-DK"/>
              </w:rPr>
              <w:t xml:space="preserve">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di lingkungan sekitarnya. Peserta didik mengolah dan menyimpulkan berdasarkan data hasil pengamatan atau wawancara tentang terbentuknya keseimbangan pasar. Peserta didik menyimpulkan hubungan antara sistem pembayaran dengan alat pembayaran. Peserta didik membuat pola hubungan antara Otoritas Jasa Keuangan dan lembaga jasa keuangan serta menyimpulkan tentang lembaga jasa keuangan dalam perekonomian Indonesia. </w:t>
            </w:r>
            <w:r>
              <w:rPr>
                <w:rFonts w:ascii="Times New Roman" w:cs="Times New Roman" w:hAnsi="Times New Roman"/>
                <w:sz w:val="20"/>
                <w:szCs w:val="20"/>
              </w:rPr>
              <w:t>Peserta didik menyusun rencana investasi pribadi.</w:t>
            </w:r>
          </w:p>
          <w:p>
            <w:pPr>
              <w:pStyle w:val="style0"/>
              <w:rPr>
                <w:rFonts w:ascii="Times New Roman" w:cs="Times New Roman" w:hAnsi="Times New Roman"/>
                <w:sz w:val="20"/>
                <w:szCs w:val="20"/>
              </w:rPr>
            </w:pPr>
          </w:p>
        </w:tc>
        <w:tc>
          <w:tcPr>
            <w:tcW w:w="5385"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spacing w:val="-6"/>
                <w:sz w:val="20"/>
                <w:szCs w:val="20"/>
              </w:rPr>
            </w:pPr>
            <w:r>
              <w:rPr>
                <w:rFonts w:ascii="Times New Roman" w:cs="Times New Roman" w:hAnsi="Times New Roman"/>
                <w:sz w:val="20"/>
                <w:szCs w:val="20"/>
              </w:rPr>
              <w:t>mengolah dan menyimpulkan berdasarkan data hasil pengamatan atau wawancara tentang terbentuknya keseimbangan pasar</w:t>
            </w:r>
            <w:r>
              <w:rPr>
                <w:rFonts w:ascii="Times New Roman" w:cs="Times New Roman" w:hAnsi="Times New Roman"/>
                <w:sz w:val="20"/>
                <w:szCs w:val="20"/>
                <w:lang w:val="id-ID"/>
              </w:rPr>
              <w:t>,</w:t>
            </w: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Harga dan Terbentuknya Harga Pasar.</w:t>
            </w:r>
          </w:p>
          <w:p>
            <w:pPr>
              <w:pStyle w:val="style0"/>
              <w:rPr>
                <w:rFonts w:ascii="Times New Roman" w:cs="Times New Roman" w:hAnsi="Times New Roman"/>
                <w:sz w:val="20"/>
                <w:szCs w:val="20"/>
              </w:rPr>
            </w:pPr>
          </w:p>
        </w:tc>
      </w:tr>
      <w:tr>
        <w:tblPrEx/>
        <w:trPr>
          <w:trHeight w:val="20" w:hRule="atLeast"/>
          <w:jc w:val="center"/>
        </w:trPr>
        <w:tc>
          <w:tcPr>
            <w:tcW w:w="63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PEMAHAMAN EKONOMI</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da-DK"/>
              </w:rPr>
              <w:t xml:space="preserve">Peserta didik mampu memahami kelangkaan sebagai inti dari masalah ilmu ekonomi. Peserta didik memahami skala prioritas sebagai acuan dalam menentukan berbagai kebutuhan yang harus dipenuhi. Peserta didik memahami pola hubungan antara kelangkaan dan biaya peluang. Peserta didik memahami sistem ekonomi sebagai cara dalam mengatur berbagai kegiatan ekonomi guna memenuhi </w:t>
            </w:r>
            <w:r>
              <w:rPr>
                <w:rFonts w:ascii="Times New Roman" w:cs="Times New Roman" w:hAnsi="Times New Roman"/>
                <w:sz w:val="20"/>
                <w:szCs w:val="20"/>
                <w:lang w:val="da-DK"/>
              </w:rPr>
              <w:t xml:space="preserve">berbagai kebutuhan masyarakat. Peserta didik memahami konsep keseimbangan pasar serta memahami pemodelannya dalam bentuk tabel dan kurva. Peserta didik memahami konsep sistem pembayaran dan memahami konsep uang sebagai alat pembayaran. Peserta didik memahami berbagai bentuk alat pembayaran non-tunai yang berlaku di Indonesia serta memahami penggunaannya. Peserta didik memahami konsep bank dan industri keuangan </w:t>
            </w:r>
          </w:p>
          <w:p>
            <w:pPr>
              <w:pStyle w:val="style0"/>
              <w:rPr>
                <w:rFonts w:ascii="Times New Roman" w:cs="Times New Roman" w:hAnsi="Times New Roman"/>
                <w:sz w:val="20"/>
                <w:szCs w:val="20"/>
                <w:lang w:val="da-DK"/>
              </w:rPr>
            </w:pPr>
            <w:r>
              <w:rPr>
                <w:rFonts w:ascii="Times New Roman" w:cs="Times New Roman" w:hAnsi="Times New Roman"/>
                <w:sz w:val="20"/>
                <w:szCs w:val="20"/>
                <w:lang w:val="da-DK"/>
              </w:rPr>
              <w:t>non-bank dan memahami berbagai produk yang dihasilkan guna mendukung tercapainya keterampilan literasi keuangan.</w:t>
            </w:r>
          </w:p>
          <w:p>
            <w:pPr>
              <w:pStyle w:val="style0"/>
              <w:rPr>
                <w:rFonts w:ascii="Times New Roman" w:cs="Times New Roman" w:hAnsi="Times New Roman"/>
                <w:sz w:val="20"/>
                <w:szCs w:val="20"/>
                <w:lang w:val="da-DK"/>
              </w:rPr>
            </w:pPr>
          </w:p>
        </w:tc>
        <w:tc>
          <w:tcPr>
            <w:tcW w:w="5385" w:type="dxa"/>
            <w:tcBorders>
              <w:top w:val="single" w:sz="4" w:space="0" w:color="auto"/>
              <w:left w:val="single" w:sz="4" w:space="0" w:color="auto"/>
              <w:bottom w:val="single" w:sz="4" w:space="0" w:color="auto"/>
              <w:right w:val="single" w:sz="4" w:space="0" w:color="auto"/>
            </w:tcBorders>
            <w:vAlign w:val="center"/>
          </w:tcPr>
          <w:p>
            <w:pPr>
              <w:pStyle w:val="style0"/>
              <w:rPr>
                <w:rFonts w:ascii="Times New Roman" w:cs="Times New Roman" w:hAnsi="Times New Roman"/>
                <w:sz w:val="20"/>
                <w:szCs w:val="20"/>
                <w:lang w:val="da-DK"/>
              </w:rPr>
            </w:pPr>
            <w:r>
              <w:rPr>
                <w:rFonts w:ascii="Times New Roman" w:cs="Times New Roman" w:hAnsi="Times New Roman"/>
                <w:sz w:val="20"/>
                <w:szCs w:val="20"/>
                <w:lang w:val="id-ID"/>
              </w:rPr>
              <w:t>Me</w:t>
            </w:r>
            <w:r>
              <w:rPr>
                <w:rFonts w:ascii="Times New Roman" w:cs="Times New Roman" w:hAnsi="Times New Roman"/>
                <w:sz w:val="20"/>
                <w:szCs w:val="20"/>
                <w:lang w:val="da-DK"/>
              </w:rPr>
              <w:t>mahami konsep sistem pembayaran dan memahami konsep uang sebagai alat pembayaran</w:t>
            </w:r>
            <w:r>
              <w:rPr>
                <w:rFonts w:ascii="Times New Roman" w:cs="Times New Roman" w:hAnsi="Times New Roman"/>
                <w:sz w:val="20"/>
                <w:szCs w:val="20"/>
                <w:lang w:val="id-ID"/>
              </w:rPr>
              <w:t xml:space="preserve">, </w:t>
            </w:r>
            <w:r>
              <w:rPr>
                <w:rFonts w:ascii="Times New Roman" w:cs="Times New Roman" w:hAnsi="Times New Roman"/>
                <w:sz w:val="20"/>
                <w:szCs w:val="20"/>
                <w:lang w:val="da-DK"/>
              </w:rPr>
              <w:t>berbagai bentuk alat pembayaran non-tunai yang berlaku di Indonesia serta memahami penggunaannya</w:t>
            </w:r>
            <w:r>
              <w:rPr>
                <w:rFonts w:ascii="Times New Roman" w:cs="Times New Roman" w:hAnsi="Times New Roman"/>
                <w:sz w:val="20"/>
                <w:szCs w:val="20"/>
                <w:lang w:val="id-ID"/>
              </w:rPr>
              <w:t xml:space="preserve">, </w:t>
            </w:r>
            <w:r>
              <w:rPr>
                <w:rFonts w:ascii="Times New Roman" w:cs="Times New Roman" w:hAnsi="Times New Roman"/>
                <w:sz w:val="20"/>
                <w:szCs w:val="20"/>
                <w:lang w:val="da-DK"/>
              </w:rPr>
              <w:t>memahami konsep bank dan industri keuangan non-bank dan memahami berbagai produk yang dihasilkan guna mendukung tercapainya keterampilan literasi keuangan.</w:t>
            </w:r>
          </w:p>
          <w:p>
            <w:pPr>
              <w:pStyle w:val="style0"/>
              <w:jc w:val="both"/>
              <w:rPr>
                <w:rFonts w:ascii="Times New Roman" w:cs="Times New Roman" w:hAnsi="Times New Roman"/>
                <w:spacing w:val="-6"/>
                <w:sz w:val="20"/>
                <w:szCs w:val="20"/>
                <w:lang w:val="da-DK"/>
              </w:rPr>
            </w:pP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3261" w:type="dxa"/>
            <w:tcBorders>
              <w:top w:val="single" w:sz="4" w:space="0" w:color="auto"/>
              <w:left w:val="single" w:sz="4" w:space="0" w:color="auto"/>
              <w:bottom w:val="single" w:sz="4" w:space="0" w:color="auto"/>
              <w:right w:val="single" w:sz="4" w:space="0" w:color="auto"/>
            </w:tcBorders>
            <w:hideMark/>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 xml:space="preserve">Uang </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Lembaga Keuangan.</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Pasar Modal.</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Otoritas Jasa keuangan (OJK)</w:t>
            </w:r>
          </w:p>
        </w:tc>
      </w:tr>
      <w:tr>
        <w:tblPrEx/>
        <w:trPr>
          <w:trHeight w:val="20" w:hRule="atLeast"/>
          <w:jc w:val="center"/>
        </w:trPr>
        <w:tc>
          <w:tcPr>
            <w:tcW w:w="635" w:type="dxa"/>
            <w:tcBorders>
              <w:top w:val="single" w:sz="4" w:space="0" w:color="auto"/>
              <w:left w:val="single" w:sz="4" w:space="0" w:color="auto"/>
              <w:bottom w:val="single" w:sz="4" w:space="0" w:color="auto"/>
              <w:right w:val="single" w:sz="4" w:space="0" w:color="auto"/>
            </w:tcBorders>
          </w:tcPr>
          <w:p>
            <w:pPr>
              <w:pStyle w:val="style94"/>
              <w:spacing w:before="0" w:beforeAutospacing="false" w:after="0" w:afterAutospacing="false"/>
              <w:jc w:val="center"/>
              <w:rPr>
                <w:rFonts w:ascii="Times New Roman" w:cs="Times New Roman" w:hAnsi="Times New Roman"/>
                <w:b/>
                <w:bCs/>
                <w:sz w:val="20"/>
                <w:szCs w:val="20"/>
                <w:lang w:val="id-ID"/>
              </w:rPr>
            </w:pPr>
          </w:p>
        </w:tc>
        <w:tc>
          <w:tcPr>
            <w:tcW w:w="1004" w:type="dxa"/>
            <w:tcBorders>
              <w:top w:val="single" w:sz="4" w:space="0" w:color="auto"/>
              <w:left w:val="single" w:sz="4" w:space="0" w:color="auto"/>
              <w:bottom w:val="single" w:sz="4" w:space="0" w:color="auto"/>
              <w:right w:val="single" w:sz="4" w:space="0" w:color="auto"/>
            </w:tcBorders>
            <w:vAlign w:val="center"/>
            <w:hideMark/>
          </w:tcPr>
          <w:p>
            <w:pPr>
              <w:pStyle w:val="style94"/>
              <w:spacing w:before="0" w:beforeAutospacing="false" w:after="0" w:afterAutospacing="false"/>
              <w:jc w:val="center"/>
              <w:rPr>
                <w:rFonts w:ascii="Times New Roman" w:cs="Times New Roman" w:hAnsi="Times New Roman"/>
                <w:b/>
                <w:bCs/>
                <w:sz w:val="20"/>
                <w:szCs w:val="20"/>
                <w:lang w:val="id-ID"/>
              </w:rPr>
            </w:pPr>
            <w:r>
              <w:rPr>
                <w:rFonts w:ascii="Times New Roman" w:cs="Times New Roman" w:hAnsi="Times New Roman"/>
                <w:b/>
                <w:bCs/>
                <w:sz w:val="20"/>
                <w:szCs w:val="20"/>
                <w:lang w:val="id-ID"/>
              </w:rPr>
              <w:t>KETERAMPILAN PROSES</w:t>
            </w:r>
          </w:p>
        </w:tc>
        <w:tc>
          <w:tcPr>
            <w:tcW w:w="4661" w:type="dxa"/>
            <w:tcBorders>
              <w:top w:val="single" w:sz="4" w:space="0" w:color="auto"/>
              <w:left w:val="single" w:sz="4" w:space="0" w:color="auto"/>
              <w:bottom w:val="single" w:sz="4" w:space="0" w:color="auto"/>
              <w:right w:val="single" w:sz="4" w:space="0" w:color="auto"/>
            </w:tcBorders>
          </w:tcPr>
          <w:p>
            <w:pPr>
              <w:pStyle w:val="style0"/>
              <w:rPr>
                <w:rFonts w:ascii="Times New Roman" w:cs="Times New Roman" w:hAnsi="Times New Roman"/>
                <w:sz w:val="20"/>
                <w:szCs w:val="20"/>
                <w:lang w:val="id-ID"/>
              </w:rPr>
            </w:pPr>
            <w:r>
              <w:rPr>
                <w:rFonts w:ascii="Times New Roman" w:cs="Times New Roman" w:hAnsi="Times New Roman"/>
                <w:sz w:val="20"/>
                <w:szCs w:val="20"/>
                <w:lang w:val="id-ID"/>
              </w:rPr>
              <w:t xml:space="preserve">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w:t>
            </w:r>
            <w:r>
              <w:rPr>
                <w:rFonts w:ascii="Times New Roman" w:cs="Times New Roman" w:hAnsi="Times New Roman"/>
                <w:sz w:val="20"/>
                <w:szCs w:val="20"/>
                <w:lang w:val="da-DK"/>
              </w:rPr>
              <w:t xml:space="preserve">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w:t>
            </w:r>
            <w:r>
              <w:rPr>
                <w:rFonts w:ascii="Times New Roman" w:cs="Times New Roman" w:hAnsi="Times New Roman"/>
                <w:sz w:val="20"/>
                <w:szCs w:val="20"/>
                <w:lang w:val="da-DK"/>
              </w:rPr>
              <w:t xml:space="preserve">di lingkungan sekitarnya. Peserta didik mengolah dan menyimpulkan berdasarkan data hasil pengamatan atau wawancara tentang terbentuknya keseimbangan pasar. Peserta didik menyimpulkan hubungan antara sistem pembayaran dengan alat pembayaran. Peserta didik membuat pola hubungan antara Otoritas Jasa Keuangan dan lembaga jasa keuangan serta menyimpulkan tentang lembaga jasa keuangan dalam perekonomian Indonesia. </w:t>
            </w:r>
            <w:r>
              <w:rPr>
                <w:rFonts w:ascii="Times New Roman" w:cs="Times New Roman" w:hAnsi="Times New Roman"/>
                <w:sz w:val="20"/>
                <w:szCs w:val="20"/>
              </w:rPr>
              <w:t>Peserta didik menyusun rencana investasi pribadi.</w:t>
            </w:r>
          </w:p>
          <w:p>
            <w:pPr>
              <w:pStyle w:val="style0"/>
              <w:rPr>
                <w:rFonts w:ascii="Times New Roman" w:cs="Times New Roman" w:hAnsi="Times New Roman"/>
                <w:sz w:val="20"/>
                <w:szCs w:val="20"/>
              </w:rPr>
            </w:pPr>
          </w:p>
        </w:tc>
        <w:tc>
          <w:tcPr>
            <w:tcW w:w="5385" w:type="dxa"/>
            <w:tcBorders>
              <w:top w:val="single" w:sz="4" w:space="0" w:color="auto"/>
              <w:left w:val="single" w:sz="4" w:space="0" w:color="auto"/>
              <w:bottom w:val="single" w:sz="4" w:space="0" w:color="auto"/>
              <w:right w:val="single" w:sz="4" w:space="0" w:color="auto"/>
            </w:tcBorders>
            <w:hideMark/>
          </w:tcPr>
          <w:p>
            <w:pPr>
              <w:pStyle w:val="style0"/>
              <w:jc w:val="both"/>
              <w:rPr>
                <w:rFonts w:ascii="Times New Roman" w:cs="Times New Roman" w:hAnsi="Times New Roman"/>
                <w:spacing w:val="-6"/>
                <w:sz w:val="20"/>
                <w:szCs w:val="20"/>
              </w:rPr>
            </w:pPr>
            <w:r>
              <w:rPr>
                <w:rFonts w:ascii="Times New Roman" w:cs="Times New Roman" w:hAnsi="Times New Roman"/>
                <w:sz w:val="20"/>
                <w:szCs w:val="20"/>
              </w:rPr>
              <w:t>menyimpulkan</w:t>
            </w:r>
            <w:r>
              <w:rPr>
                <w:rFonts w:ascii="Times New Roman" w:cs="Times New Roman" w:hAnsi="Times New Roman"/>
                <w:sz w:val="20"/>
                <w:szCs w:val="20"/>
              </w:rPr>
              <w:t xml:space="preserve"> hubungan antara sistem pembayaran dengan alat pembayaran</w:t>
            </w:r>
            <w:r>
              <w:rPr>
                <w:rFonts w:ascii="Times New Roman" w:cs="Times New Roman" w:hAnsi="Times New Roman"/>
                <w:sz w:val="20"/>
                <w:szCs w:val="20"/>
                <w:lang w:val="id-ID"/>
              </w:rPr>
              <w:t xml:space="preserve">, </w:t>
            </w:r>
            <w:r>
              <w:rPr>
                <w:rFonts w:ascii="Times New Roman" w:cs="Times New Roman" w:hAnsi="Times New Roman"/>
                <w:sz w:val="20"/>
                <w:szCs w:val="20"/>
              </w:rPr>
              <w:t>membuat pola hubungan antara Otoritas Jasa Keuangan dan lembaga jasa keuangan serta menyimpulkan tentang lembaga jasa keuangan dalam perekonomian Indonesia.</w:t>
            </w:r>
          </w:p>
        </w:tc>
        <w:tc>
          <w:tcPr>
            <w:tcW w:w="70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Times New Roman" w:cs="Times New Roman" w:eastAsia="Times New Roman" w:hAnsi="Times New Roman"/>
                <w:b/>
                <w:bCs/>
                <w:sz w:val="20"/>
                <w:szCs w:val="20"/>
                <w:lang w:val="id-ID"/>
              </w:rPr>
            </w:pPr>
          </w:p>
        </w:tc>
        <w:tc>
          <w:tcPr>
            <w:tcW w:w="3261" w:type="dxa"/>
            <w:tcBorders>
              <w:top w:val="single" w:sz="4" w:space="0" w:color="auto"/>
              <w:left w:val="single" w:sz="4" w:space="0" w:color="auto"/>
              <w:bottom w:val="single" w:sz="4" w:space="0" w:color="auto"/>
              <w:right w:val="single" w:sz="4" w:space="0" w:color="auto"/>
            </w:tcBorders>
          </w:tcPr>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Lembaga Keuangan</w:t>
            </w:r>
          </w:p>
          <w:p>
            <w:pPr>
              <w:pStyle w:val="style179"/>
              <w:numPr>
                <w:ilvl w:val="0"/>
                <w:numId w:val="16"/>
              </w:numPr>
              <w:spacing w:lineRule="auto" w:line="240"/>
              <w:rPr>
                <w:rFonts w:ascii="Times New Roman" w:cs="Times New Roman" w:hAnsi="Times New Roman"/>
                <w:sz w:val="20"/>
                <w:szCs w:val="20"/>
              </w:rPr>
            </w:pPr>
            <w:r>
              <w:rPr>
                <w:rFonts w:ascii="Times New Roman" w:cs="Times New Roman" w:hAnsi="Times New Roman"/>
                <w:sz w:val="20"/>
                <w:szCs w:val="20"/>
              </w:rPr>
              <w:t>Otoritas Jasa Keuangan (OJK)</w:t>
            </w:r>
          </w:p>
          <w:p>
            <w:pPr>
              <w:pStyle w:val="style94"/>
              <w:rPr>
                <w:rFonts w:ascii="Times New Roman" w:cs="Times New Roman" w:hAnsi="Times New Roman"/>
                <w:bCs/>
                <w:sz w:val="20"/>
                <w:szCs w:val="20"/>
                <w:lang w:val="en-ID"/>
              </w:rPr>
            </w:pPr>
          </w:p>
        </w:tc>
      </w:tr>
    </w:tbl>
    <w:p>
      <w:pPr>
        <w:pStyle w:val="style0"/>
        <w:rPr>
          <w:rFonts w:ascii="Times New Roman" w:cs="Times New Roman" w:eastAsia="Times New Roman" w:hAnsi="Times New Roman"/>
          <w:b/>
          <w:bCs/>
          <w:sz w:val="20"/>
          <w:szCs w:val="20"/>
          <w:lang w:val="sv-SE"/>
        </w:rPr>
      </w:pPr>
    </w:p>
    <w:tbl>
      <w:tblPr>
        <w:tblpPr w:leftFromText="180" w:rightFromText="180" w:topFromText="0" w:bottomFromText="0" w:vertAnchor="text" w:horzAnchor="margin" w:tblpXSpec="center" w:tblpY="378"/>
        <w:tblW w:w="9262" w:type="dxa"/>
        <w:tblLayout w:type="fixed"/>
        <w:tblLook w:val="04A0" w:firstRow="1" w:lastRow="0" w:firstColumn="1" w:lastColumn="0" w:noHBand="0" w:noVBand="1"/>
      </w:tblPr>
      <w:tblGrid>
        <w:gridCol w:w="4110"/>
        <w:gridCol w:w="1135"/>
        <w:gridCol w:w="4017"/>
      </w:tblGrid>
      <w:tr>
        <w:trPr/>
        <w:tc>
          <w:tcPr>
            <w:tcW w:w="4110" w:type="dxa"/>
            <w:tcBorders/>
            <w:shd w:val="clear" w:color="auto" w:fill="auto"/>
          </w:tcPr>
          <w:p>
            <w:pPr>
              <w:pStyle w:val="style0"/>
              <w:rPr>
                <w:rFonts w:ascii="Times New Roman" w:cs="Times New Roman" w:hAnsi="Times New Roman"/>
                <w:sz w:val="24"/>
                <w:szCs w:val="24"/>
              </w:rPr>
            </w:pP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Bangkalan</w:t>
            </w:r>
            <w:r>
              <w:rPr>
                <w:rFonts w:ascii="Times New Roman" w:cs="Times New Roman" w:hAnsi="Times New Roman"/>
                <w:sz w:val="24"/>
                <w:szCs w:val="24"/>
              </w:rPr>
              <w:t>, 1</w:t>
            </w:r>
            <w:r>
              <w:rPr>
                <w:rFonts w:ascii="Times New Roman" w:cs="Times New Roman" w:hAnsi="Times New Roman"/>
                <w:sz w:val="24"/>
                <w:szCs w:val="24"/>
              </w:rPr>
              <w:t>7</w:t>
            </w:r>
            <w:r>
              <w:rPr>
                <w:rFonts w:ascii="Times New Roman" w:cs="Times New Roman" w:hAnsi="Times New Roman"/>
                <w:sz w:val="24"/>
                <w:szCs w:val="24"/>
              </w:rPr>
              <w:t xml:space="preserve"> Juli 2023</w:t>
            </w:r>
          </w:p>
        </w:tc>
      </w:tr>
      <w:tr>
        <w:tblPrEx/>
        <w:trPr/>
        <w:tc>
          <w:tcPr>
            <w:tcW w:w="4110"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Mengetahui</w:t>
            </w:r>
            <w:r>
              <w:rPr>
                <w:rFonts w:ascii="Times New Roman" w:cs="Times New Roman" w:hAnsi="Times New Roman"/>
                <w:sz w:val="24"/>
                <w:szCs w:val="24"/>
                <w:lang w:val="id-ID"/>
              </w:rPr>
              <w:t>,</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p>
        </w:tc>
      </w:tr>
      <w:tr>
        <w:tblPrEx/>
        <w:trPr/>
        <w:tc>
          <w:tcPr>
            <w:tcW w:w="4110"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Guru Pamong</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rPr>
            </w:pPr>
          </w:p>
          <w:p>
            <w:pPr>
              <w:pStyle w:val="style0"/>
              <w:rPr>
                <w:rFonts w:ascii="Times New Roman" w:cs="Times New Roman" w:eastAsia="Times New Roman" w:hAnsi="Times New Roman"/>
                <w:b/>
                <w:color w:val="auto"/>
                <w:sz w:val="24"/>
                <w:szCs w:val="24"/>
                <w:u w:val="single"/>
              </w:rPr>
            </w:pPr>
            <w:r>
              <w:rPr>
                <w:rFonts w:ascii="Times New Roman" w:cs="Times New Roman" w:hAnsi="Times New Roman"/>
                <w:b/>
                <w:sz w:val="24"/>
                <w:szCs w:val="24"/>
                <w:u w:val="single"/>
              </w:rPr>
              <w:t>Istianah</w:t>
            </w:r>
            <w:r>
              <w:rPr>
                <w:rFonts w:ascii="Times New Roman" w:cs="Times New Roman" w:hAnsi="Times New Roman"/>
                <w:b/>
                <w:sz w:val="24"/>
                <w:szCs w:val="24"/>
                <w:u w:val="single"/>
              </w:rPr>
              <w:t xml:space="preserve"> Farida, S.Pd</w:t>
            </w:r>
          </w:p>
          <w:p>
            <w:pPr>
              <w:pStyle w:val="style0"/>
              <w:rPr>
                <w:rFonts w:ascii="Times New Roman" w:cs="Times New Roman" w:hAnsi="Times New Roman"/>
                <w:b/>
                <w:sz w:val="24"/>
                <w:szCs w:val="24"/>
                <w:u w:val="single"/>
              </w:rPr>
            </w:pPr>
            <w:r>
              <w:rPr>
                <w:rFonts w:ascii="Times New Roman" w:cs="Times New Roman" w:hAnsi="Times New Roman"/>
                <w:b/>
                <w:sz w:val="24"/>
                <w:szCs w:val="24"/>
              </w:rPr>
              <w:t>NPK.</w:t>
            </w:r>
            <w:r>
              <w:rPr>
                <w:rFonts w:ascii="Times New Roman" w:cs="Times New Roman" w:hAnsi="Times New Roman"/>
                <w:b/>
                <w:sz w:val="24"/>
                <w:szCs w:val="24"/>
              </w:rPr>
              <w:t xml:space="preserve"> 6811450194038</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Mahasiswa PLP II</w:t>
            </w: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rPr>
              <w:t>Moh. Fikri Haikal Hasan</w:t>
            </w:r>
          </w:p>
        </w:tc>
      </w:tr>
    </w:tbl>
    <w:p>
      <w:pPr>
        <w:pStyle w:val="style0"/>
        <w:spacing w:after="160" w:lineRule="auto" w:line="259"/>
        <w:rPr>
          <w:rFonts w:ascii="Times New Roman" w:cs="Times New Roman" w:hAnsi="Times New Roman"/>
          <w:b/>
          <w:i/>
          <w:sz w:val="24"/>
          <w:szCs w:val="24"/>
          <w:lang w:val="da-DK"/>
        </w:rPr>
      </w:pPr>
    </w:p>
    <w:p>
      <w:pPr>
        <w:pStyle w:val="style0"/>
        <w:spacing w:lineRule="auto" w:line="360"/>
        <w:ind w:right="470"/>
        <w:rPr>
          <w:rFonts w:ascii="Times New Roman" w:cs="Times New Roman" w:hAnsi="Times New Roman"/>
          <w:b/>
          <w:i/>
          <w:sz w:val="24"/>
          <w:szCs w:val="24"/>
          <w:lang w:val="da-DK"/>
        </w:rPr>
        <w:sectPr>
          <w:pgSz w:w="16841" w:h="11906" w:orient="landscape" w:code="9"/>
          <w:pgMar w:top="1701" w:right="1701" w:bottom="2268" w:left="1701" w:header="663" w:footer="709" w:gutter="0"/>
          <w:pgNumType w:start="1"/>
          <w:cols w:space="720"/>
          <w:docGrid w:linePitch="299"/>
        </w:sectPr>
      </w:pPr>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 xml:space="preserve">Lampiran </w:t>
      </w:r>
      <w:r>
        <w:rPr>
          <w:rFonts w:ascii="Times New Roman" w:cs="Times New Roman" w:hAnsi="Times New Roman"/>
          <w:b/>
          <w:i/>
          <w:sz w:val="24"/>
          <w:szCs w:val="24"/>
          <w:lang w:val="da-DK"/>
        </w:rPr>
        <w:t>3 Program Semester</w:t>
      </w:r>
    </w:p>
    <w:p>
      <w:pPr>
        <w:pStyle w:val="style0"/>
        <w:spacing w:lineRule="auto" w:line="360"/>
        <w:ind w:right="470"/>
        <w:rPr>
          <w:rFonts w:ascii="Times New Roman" w:cs="Times New Roman" w:hAnsi="Times New Roman"/>
          <w:b/>
          <w:i/>
          <w:sz w:val="24"/>
          <w:szCs w:val="24"/>
          <w:lang w:val="da-DK"/>
        </w:rPr>
      </w:pPr>
      <w:r>
        <w:rPr>
          <w:noProof/>
          <w:sz w:val="24"/>
          <w:szCs w:val="24"/>
        </w:rPr>
        <w:drawing>
          <wp:anchor distT="0" distB="0" distL="0" distR="0" simplePos="false" relativeHeight="2" behindDoc="false" locked="false" layoutInCell="true" allowOverlap="true">
            <wp:simplePos x="0" y="0"/>
            <wp:positionH relativeFrom="margin">
              <wp:posOffset>0</wp:posOffset>
            </wp:positionH>
            <wp:positionV relativeFrom="paragraph">
              <wp:posOffset>96325</wp:posOffset>
            </wp:positionV>
            <wp:extent cx="529590" cy="523875"/>
            <wp:effectExtent l="0" t="0" r="3810" b="9525"/>
            <wp:wrapNone/>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l="0" t="0" r="0" b="0"/>
                    <a:stretch/>
                  </pic:blipFill>
                  <pic:spPr>
                    <a:xfrm rot="0">
                      <a:off x="0" y="0"/>
                      <a:ext cx="529590" cy="523875"/>
                    </a:xfrm>
                    <a:prstGeom prst="rect"/>
                  </pic:spPr>
                </pic:pic>
              </a:graphicData>
            </a:graphic>
            <wp14:sizeRelH relativeFrom="page">
              <wp14:pctWidth>0</wp14:pctWidth>
            </wp14:sizeRelH>
            <wp14:sizeRelV relativeFrom="page">
              <wp14:pctHeight>0</wp14:pctHeight>
            </wp14:sizeRelV>
          </wp:anchor>
        </w:drawing>
      </w:r>
    </w:p>
    <w:p>
      <w:pPr>
        <w:pStyle w:val="style0"/>
        <w:jc w:val="center"/>
        <w:rPr>
          <w:rFonts w:ascii="Arial Narrow" w:hAnsi="Arial Narrow"/>
          <w:b/>
          <w:sz w:val="24"/>
          <w:szCs w:val="24"/>
          <w:lang w:val="da-DK"/>
        </w:rPr>
      </w:pPr>
      <w:r>
        <w:rPr>
          <w:rFonts w:ascii="Arial Narrow" w:hAnsi="Arial Narrow"/>
          <w:b/>
          <w:sz w:val="24"/>
          <w:szCs w:val="24"/>
          <w:lang w:val="da-DK"/>
        </w:rPr>
        <w:t>PROGRAM SEMESTER GANJIL</w:t>
      </w:r>
    </w:p>
    <w:p>
      <w:pPr>
        <w:pStyle w:val="style0"/>
        <w:jc w:val="center"/>
        <w:rPr>
          <w:rFonts w:ascii="Arial Narrow" w:hAnsi="Arial Narrow"/>
          <w:b/>
          <w:bCs/>
          <w:sz w:val="24"/>
          <w:szCs w:val="24"/>
          <w:lang w:val="da-DK"/>
        </w:rPr>
      </w:pPr>
      <w:r>
        <w:rPr>
          <w:rFonts w:ascii="Arial Narrow" w:hAnsi="Arial Narrow"/>
          <w:b/>
          <w:bCs/>
          <w:sz w:val="24"/>
          <w:szCs w:val="24"/>
          <w:lang w:val="da-DK"/>
        </w:rPr>
        <w:t>MADRASAH ALIYAH AL HIDAYAH BANGKALAN</w:t>
      </w:r>
    </w:p>
    <w:p>
      <w:pPr>
        <w:pStyle w:val="style0"/>
        <w:rPr>
          <w:sz w:val="24"/>
          <w:szCs w:val="24"/>
          <w:lang w:val="da-DK"/>
        </w:rPr>
      </w:pPr>
    </w:p>
    <w:p>
      <w:pPr>
        <w:pStyle w:val="style0"/>
        <w:rPr>
          <w:rFonts w:ascii="Arial Narrow" w:cs="Times New Roman" w:eastAsia="Times New Roman" w:hAnsi="Arial Narrow"/>
          <w:color w:val="auto"/>
          <w:lang w:val="da-DK"/>
        </w:rPr>
      </w:pPr>
      <w:r>
        <w:rPr>
          <w:rFonts w:ascii="Arial Narrow" w:hAnsi="Arial Narrow"/>
          <w:lang w:val="da-DK"/>
        </w:rPr>
        <w:t>Mata Pelajaran</w:t>
      </w:r>
      <w:r>
        <w:rPr>
          <w:rFonts w:ascii="Arial Narrow" w:hAnsi="Arial Narrow"/>
          <w:lang w:val="da-DK"/>
        </w:rPr>
        <w:tab/>
      </w:r>
      <w:r>
        <w:rPr>
          <w:rFonts w:ascii="Arial Narrow" w:hAnsi="Arial Narrow"/>
          <w:lang w:val="da-DK"/>
        </w:rPr>
        <w:t>: EKONOMI</w:t>
      </w:r>
    </w:p>
    <w:p>
      <w:pPr>
        <w:pStyle w:val="style0"/>
        <w:rPr>
          <w:rFonts w:ascii="Arial Narrow" w:hAnsi="Arial Narrow"/>
          <w:lang w:val="da-DK"/>
        </w:rPr>
      </w:pPr>
      <w:r>
        <w:rPr>
          <w:rFonts w:ascii="Arial Narrow" w:hAnsi="Arial Narrow"/>
          <w:lang w:val="da-DK"/>
        </w:rPr>
        <w:t>Kelas / Semester</w:t>
      </w:r>
      <w:r>
        <w:rPr>
          <w:rFonts w:ascii="Arial Narrow" w:hAnsi="Arial Narrow"/>
          <w:lang w:val="da-DK"/>
        </w:rPr>
        <w:tab/>
      </w:r>
      <w:r>
        <w:rPr>
          <w:rFonts w:ascii="Arial Narrow" w:hAnsi="Arial Narrow"/>
          <w:lang w:val="da-DK"/>
        </w:rPr>
        <w:t>: X/1</w:t>
      </w:r>
    </w:p>
    <w:p>
      <w:pPr>
        <w:pStyle w:val="style0"/>
        <w:rPr>
          <w:rFonts w:ascii="Arial Narrow" w:hAnsi="Arial Narrow"/>
          <w:lang w:val="da-DK"/>
        </w:rPr>
      </w:pPr>
      <w:r>
        <w:rPr>
          <w:rFonts w:ascii="Arial Narrow" w:hAnsi="Arial Narrow"/>
          <w:lang w:val="da-DK"/>
        </w:rPr>
        <w:t>TahunPelajaran</w:t>
      </w:r>
      <w:r>
        <w:rPr>
          <w:rFonts w:ascii="Arial Narrow" w:hAnsi="Arial Narrow"/>
          <w:lang w:val="da-DK"/>
        </w:rPr>
        <w:tab/>
      </w:r>
      <w:r>
        <w:rPr>
          <w:rFonts w:ascii="Arial Narrow" w:hAnsi="Arial Narrow"/>
          <w:lang w:val="da-DK"/>
        </w:rPr>
        <w:t xml:space="preserve">: </w:t>
      </w:r>
      <w:r>
        <w:rPr>
          <w:rFonts w:ascii="Arial Narrow" w:hAnsi="Arial Narrow"/>
          <w:b/>
          <w:lang w:val="da-DK"/>
        </w:rPr>
        <w:t>2023-2024</w:t>
      </w:r>
    </w:p>
    <w:p>
      <w:pPr>
        <w:pStyle w:val="style0"/>
        <w:rPr>
          <w:rFonts w:ascii="Arial Narrow" w:hAnsi="Arial Narrow"/>
          <w:lang w:val="da-DK"/>
        </w:rPr>
      </w:pPr>
      <w:r>
        <w:rPr>
          <w:rFonts w:ascii="Arial Narrow" w:hAnsi="Arial Narrow"/>
          <w:lang w:val="da-DK"/>
        </w:rPr>
        <w:t>Kurikulum</w:t>
      </w:r>
      <w:r>
        <w:rPr>
          <w:rFonts w:ascii="Arial Narrow" w:hAnsi="Arial Narrow"/>
          <w:lang w:val="da-DK"/>
        </w:rPr>
        <w:tab/>
      </w:r>
      <w:r>
        <w:rPr>
          <w:rFonts w:ascii="Arial Narrow" w:hAnsi="Arial Narrow"/>
          <w:lang w:val="da-DK"/>
        </w:rPr>
        <w:tab/>
      </w:r>
      <w:r>
        <w:rPr>
          <w:rFonts w:ascii="Arial Narrow" w:hAnsi="Arial Narrow"/>
          <w:lang w:val="da-DK"/>
        </w:rPr>
        <w:t xml:space="preserve">: </w:t>
      </w:r>
      <w:r>
        <w:rPr>
          <w:rFonts w:ascii="Arial Narrow" w:hAnsi="Arial Narrow"/>
          <w:b/>
          <w:lang w:val="da-DK"/>
        </w:rPr>
        <w:t>IKM</w:t>
      </w:r>
    </w:p>
    <w:p>
      <w:pPr>
        <w:pStyle w:val="style0"/>
        <w:jc w:val="center"/>
        <w:rPr>
          <w:rFonts w:ascii="Times New Roman" w:cs="Times New Roman" w:hAnsi="Times New Roman"/>
          <w:lang w:val="da-DK"/>
        </w:rPr>
      </w:pPr>
    </w:p>
    <w:p>
      <w:pPr>
        <w:pStyle w:val="style0"/>
        <w:rPr>
          <w:rFonts w:ascii="Times New Roman" w:cs="Times New Roman" w:hAnsi="Times New Roman"/>
          <w:lang w:val="da-DK"/>
        </w:rPr>
      </w:pPr>
    </w:p>
    <w:bookmarkStart w:id="34" w:name="_Hlk109067002"/>
    <w:p>
      <w:pPr>
        <w:pStyle w:val="style179"/>
        <w:numPr>
          <w:ilvl w:val="0"/>
          <w:numId w:val="12"/>
        </w:numPr>
        <w:tabs>
          <w:tab w:val="left" w:leader="none" w:pos="2552"/>
          <w:tab w:val="left" w:leader="none" w:pos="2694"/>
        </w:tabs>
        <w:spacing w:lineRule="auto" w:line="240"/>
        <w:ind w:left="426" w:hanging="284"/>
        <w:rPr>
          <w:rFonts w:ascii="Times New Roman" w:cs="Times New Roman" w:hAnsi="Times New Roman"/>
          <w:b/>
          <w:lang w:val="da-DK"/>
        </w:rPr>
      </w:pPr>
      <w:r>
        <w:rPr>
          <w:rFonts w:ascii="Times New Roman" w:cs="Times New Roman" w:hAnsi="Times New Roman"/>
          <w:b/>
          <w:lang w:val="da-DK"/>
        </w:rPr>
        <w:t>Banyak Minggu Satu Semester dan Minggu Tidak Efektif</w:t>
      </w:r>
    </w:p>
    <w:tbl>
      <w:tblPr>
        <w:tblStyle w:val="style185"/>
        <w:tblW w:w="8460" w:type="dxa"/>
        <w:tblInd w:w="-550" w:type="dxa"/>
        <w:tblLook w:val="04A0" w:firstRow="1" w:lastRow="0" w:firstColumn="1" w:lastColumn="0" w:noHBand="0" w:noVBand="1"/>
      </w:tblPr>
      <w:tblGrid>
        <w:gridCol w:w="1256"/>
        <w:gridCol w:w="1527"/>
        <w:gridCol w:w="1356"/>
        <w:gridCol w:w="242"/>
        <w:gridCol w:w="740"/>
        <w:gridCol w:w="1555"/>
        <w:gridCol w:w="1784"/>
      </w:tblGrid>
      <w:tr>
        <w:trPr>
          <w:trHeight w:val="571" w:hRule="atLeast"/>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NO</w:t>
            </w:r>
          </w:p>
        </w:tc>
        <w:tc>
          <w:tcPr>
            <w:tcW w:w="1527"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BULAN</w:t>
            </w:r>
          </w:p>
        </w:tc>
        <w:tc>
          <w:tcPr>
            <w:tcW w:w="13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 MINGGU</w:t>
            </w:r>
          </w:p>
        </w:tc>
        <w:tc>
          <w:tcPr>
            <w:tcW w:w="242" w:type="dxa"/>
            <w:tcBorders>
              <w:top w:val="nil"/>
              <w:left w:val="single" w:sz="4" w:space="0" w:color="auto"/>
              <w:bottom w:val="nil"/>
              <w:right w:val="single" w:sz="4" w:space="0" w:color="auto"/>
            </w:tcBorders>
          </w:tcPr>
          <w:p>
            <w:pPr>
              <w:pStyle w:val="style179"/>
              <w:ind w:left="0"/>
              <w:rPr>
                <w:rFonts w:ascii="Times New Roman" w:cs="Times New Roman" w:hAnsi="Times New Roman"/>
                <w:color w:val="ffffff"/>
                <w:sz w:val="20"/>
                <w:szCs w:val="20"/>
                <w:lang w:val="id-ID"/>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NO</w:t>
            </w:r>
          </w:p>
        </w:tc>
        <w:tc>
          <w:tcPr>
            <w:tcW w:w="15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Kegiatan</w:t>
            </w:r>
          </w:p>
        </w:tc>
        <w:tc>
          <w:tcPr>
            <w:tcW w:w="1784"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 MINGGU</w:t>
            </w:r>
          </w:p>
        </w:tc>
      </w:tr>
      <w:tr>
        <w:tblPrEx/>
        <w:trPr>
          <w:trHeight w:val="701" w:hRule="atLeast"/>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rPr>
            </w:pPr>
            <w:r>
              <w:rPr>
                <w:rFonts w:ascii="Times New Roman" w:cs="Times New Roman" w:hAnsi="Times New Roman"/>
                <w:b w:val="false"/>
                <w:bCs w:val="false"/>
                <w:color w:val="auto"/>
                <w:sz w:val="20"/>
                <w:szCs w:val="20"/>
              </w:rPr>
              <w:t>1</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Juli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2</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id-ID"/>
              </w:rPr>
            </w:pPr>
            <w:r>
              <w:rPr>
                <w:rFonts w:ascii="Times New Roman" w:cs="Times New Roman" w:hAnsi="Times New Roman"/>
                <w:sz w:val="20"/>
                <w:szCs w:val="20"/>
              </w:rPr>
              <w:t>1</w:t>
            </w:r>
          </w:p>
        </w:tc>
        <w:tc>
          <w:tcPr>
            <w:tcW w:w="1555"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rPr>
                <w:rFonts w:ascii="Times New Roman" w:cs="Times New Roman" w:hAnsi="Times New Roman"/>
                <w:sz w:val="20"/>
                <w:szCs w:val="20"/>
              </w:rPr>
            </w:pPr>
            <w:r>
              <w:rPr>
                <w:rFonts w:ascii="Times New Roman" w:cs="Times New Roman" w:hAnsi="Times New Roman"/>
                <w:sz w:val="20"/>
                <w:szCs w:val="20"/>
              </w:rPr>
              <w:t>Masa Orientasi Murid Baru</w:t>
            </w:r>
          </w:p>
        </w:tc>
        <w:tc>
          <w:tcPr>
            <w:tcW w:w="1784"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jc w:val="center"/>
              <w:rPr>
                <w:rFonts w:ascii="Times New Roman" w:cs="Times New Roman" w:hAnsi="Times New Roman"/>
                <w:sz w:val="20"/>
                <w:szCs w:val="20"/>
              </w:rPr>
            </w:pPr>
            <w:r>
              <w:rPr>
                <w:rFonts w:ascii="Times New Roman" w:cs="Times New Roman" w:hAnsi="Times New Roman"/>
                <w:sz w:val="20"/>
                <w:szCs w:val="20"/>
              </w:rPr>
              <w:t>1</w:t>
            </w: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lang w:val="id-ID"/>
              </w:rPr>
            </w:pPr>
            <w:r>
              <w:rPr>
                <w:rFonts w:ascii="Times New Roman" w:cs="Times New Roman" w:hAnsi="Times New Roman"/>
                <w:b w:val="false"/>
                <w:bCs w:val="false"/>
                <w:color w:val="auto"/>
                <w:sz w:val="20"/>
                <w:szCs w:val="20"/>
              </w:rPr>
              <w:t>2</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Agustus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5</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lang w:val="id-ID"/>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sz w:val="20"/>
                <w:szCs w:val="20"/>
              </w:rPr>
            </w:pPr>
            <w:r>
              <w:rPr>
                <w:rFonts w:ascii="Times New Roman" w:cs="Times New Roman" w:hAnsi="Times New Roman"/>
                <w:sz w:val="20"/>
                <w:szCs w:val="20"/>
              </w:rPr>
              <w:t>2</w:t>
            </w:r>
          </w:p>
        </w:tc>
        <w:tc>
          <w:tcPr>
            <w:tcW w:w="1555"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Asessmen SM 1</w:t>
            </w:r>
          </w:p>
        </w:tc>
        <w:tc>
          <w:tcPr>
            <w:tcW w:w="1784" w:type="dxa"/>
            <w:tcBorders>
              <w:top w:val="single" w:sz="4" w:space="0" w:color="auto"/>
              <w:left w:val="single" w:sz="4" w:space="0" w:color="auto"/>
              <w:bottom w:val="single" w:sz="4" w:space="0" w:color="auto"/>
              <w:right w:val="single" w:sz="4" w:space="0" w:color="auto"/>
            </w:tcBorders>
            <w:shd w:val="clear" w:color="auto" w:fill="e2efd9"/>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2</w:t>
            </w: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lang w:val="id-ID"/>
              </w:rPr>
            </w:pPr>
            <w:r>
              <w:rPr>
                <w:rFonts w:ascii="Times New Roman" w:cs="Times New Roman" w:hAnsi="Times New Roman"/>
                <w:b w:val="false"/>
                <w:bCs w:val="false"/>
                <w:color w:val="auto"/>
                <w:sz w:val="20"/>
                <w:szCs w:val="20"/>
              </w:rPr>
              <w:t>3</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September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sz w:val="20"/>
                <w:szCs w:val="20"/>
              </w:rPr>
            </w:pPr>
            <w:r>
              <w:rPr>
                <w:rFonts w:ascii="Times New Roman" w:cs="Times New Roman" w:hAnsi="Times New Roman"/>
                <w:sz w:val="20"/>
                <w:szCs w:val="20"/>
              </w:rPr>
              <w:t>3</w:t>
            </w:r>
          </w:p>
        </w:tc>
        <w:tc>
          <w:tcPr>
            <w:tcW w:w="1555" w:type="dxa"/>
            <w:tcBorders>
              <w:top w:val="single" w:sz="4" w:space="0" w:color="auto"/>
              <w:left w:val="single" w:sz="4" w:space="0" w:color="auto"/>
              <w:bottom w:val="single" w:sz="4" w:space="0" w:color="auto"/>
              <w:right w:val="single" w:sz="4" w:space="0" w:color="auto"/>
            </w:tcBorders>
            <w:shd w:val="clear" w:color="auto" w:fill="c5e0b3"/>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Class Meeting</w:t>
            </w:r>
          </w:p>
        </w:tc>
        <w:tc>
          <w:tcPr>
            <w:tcW w:w="1784"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1</w:t>
            </w: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lang w:val="id-ID"/>
              </w:rPr>
            </w:pPr>
            <w:r>
              <w:rPr>
                <w:rFonts w:ascii="Times New Roman" w:cs="Times New Roman" w:hAnsi="Times New Roman"/>
                <w:b w:val="false"/>
                <w:bCs w:val="false"/>
                <w:color w:val="auto"/>
                <w:sz w:val="20"/>
                <w:szCs w:val="20"/>
              </w:rPr>
              <w:t>4</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Oktober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1555"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Libur Semester</w:t>
            </w:r>
          </w:p>
        </w:tc>
        <w:tc>
          <w:tcPr>
            <w:tcW w:w="1784" w:type="dxa"/>
            <w:tcBorders>
              <w:top w:val="single" w:sz="4" w:space="0" w:color="auto"/>
              <w:left w:val="single" w:sz="4" w:space="0" w:color="auto"/>
              <w:bottom w:val="single" w:sz="4" w:space="0" w:color="auto"/>
              <w:right w:val="single" w:sz="4" w:space="0" w:color="auto"/>
            </w:tcBorders>
            <w:shd w:val="clear" w:color="auto" w:fill="e2efd9"/>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1</w:t>
            </w: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lang w:val="id-ID"/>
              </w:rPr>
            </w:pPr>
            <w:r>
              <w:rPr>
                <w:rFonts w:ascii="Times New Roman" w:cs="Times New Roman" w:hAnsi="Times New Roman"/>
                <w:b w:val="false"/>
                <w:bCs w:val="false"/>
                <w:color w:val="auto"/>
                <w:sz w:val="20"/>
                <w:szCs w:val="20"/>
              </w:rPr>
              <w:t>5</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November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5</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tcPr>
          <w:p>
            <w:pPr>
              <w:pStyle w:val="style179"/>
              <w:tabs>
                <w:tab w:val="left" w:leader="none" w:pos="2552"/>
                <w:tab w:val="left" w:leader="none" w:pos="2694"/>
              </w:tabs>
              <w:ind w:left="0"/>
              <w:jc w:val="center"/>
              <w:rPr>
                <w:rFonts w:ascii="Times New Roman" w:cs="Times New Roman" w:hAnsi="Times New Roman"/>
                <w:sz w:val="20"/>
                <w:szCs w:val="20"/>
              </w:rPr>
            </w:pPr>
          </w:p>
        </w:tc>
        <w:tc>
          <w:tcPr>
            <w:tcW w:w="1555" w:type="dxa"/>
            <w:tcBorders>
              <w:top w:val="single" w:sz="4" w:space="0" w:color="auto"/>
              <w:left w:val="single" w:sz="4" w:space="0" w:color="auto"/>
              <w:bottom w:val="single" w:sz="4" w:space="0" w:color="auto"/>
              <w:right w:val="single" w:sz="4" w:space="0" w:color="auto"/>
            </w:tcBorders>
            <w:shd w:val="clear" w:color="auto" w:fill="c5e0b3"/>
          </w:tcPr>
          <w:p>
            <w:pPr>
              <w:pStyle w:val="style179"/>
              <w:tabs>
                <w:tab w:val="left" w:leader="none" w:pos="2552"/>
                <w:tab w:val="left" w:leader="none" w:pos="2694"/>
              </w:tabs>
              <w:ind w:left="0"/>
              <w:jc w:val="both"/>
              <w:rPr>
                <w:rFonts w:ascii="Times New Roman" w:cs="Times New Roman" w:hAnsi="Times New Roman"/>
                <w:sz w:val="20"/>
                <w:szCs w:val="20"/>
                <w:lang w:val="id-ID"/>
              </w:rPr>
            </w:pPr>
          </w:p>
        </w:tc>
        <w:tc>
          <w:tcPr>
            <w:tcW w:w="1784" w:type="dxa"/>
            <w:tcBorders>
              <w:top w:val="single" w:sz="4" w:space="0" w:color="auto"/>
              <w:left w:val="single" w:sz="4" w:space="0" w:color="auto"/>
              <w:bottom w:val="single" w:sz="4" w:space="0" w:color="auto"/>
              <w:right w:val="single" w:sz="4" w:space="0" w:color="auto"/>
            </w:tcBorders>
            <w:shd w:val="clear" w:color="auto" w:fill="c5e0b3"/>
            <w:vAlign w:val="center"/>
          </w:tcPr>
          <w:p>
            <w:pPr>
              <w:pStyle w:val="style179"/>
              <w:tabs>
                <w:tab w:val="left" w:leader="none" w:pos="2552"/>
                <w:tab w:val="left" w:leader="none" w:pos="2694"/>
              </w:tabs>
              <w:ind w:left="0"/>
              <w:jc w:val="center"/>
              <w:rPr>
                <w:rFonts w:ascii="Times New Roman" w:cs="Times New Roman" w:hAnsi="Times New Roman"/>
                <w:sz w:val="20"/>
                <w:szCs w:val="20"/>
                <w:lang w:val="en-ID"/>
              </w:rPr>
            </w:pP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lang w:val="id-ID"/>
              </w:rPr>
            </w:pPr>
            <w:r>
              <w:rPr>
                <w:rFonts w:ascii="Times New Roman" w:cs="Times New Roman" w:hAnsi="Times New Roman"/>
                <w:b w:val="false"/>
                <w:bCs w:val="false"/>
                <w:color w:val="auto"/>
                <w:sz w:val="20"/>
                <w:szCs w:val="20"/>
              </w:rPr>
              <w:t>6</w:t>
            </w:r>
          </w:p>
        </w:tc>
        <w:tc>
          <w:tcPr>
            <w:tcW w:w="1527"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rPr>
              <w:t>Desember 20</w:t>
            </w:r>
            <w:r>
              <w:rPr>
                <w:rFonts w:ascii="Times New Roman" w:cs="Times New Roman" w:hAnsi="Times New Roman"/>
                <w:sz w:val="20"/>
                <w:szCs w:val="20"/>
                <w:lang w:val="en-ID"/>
              </w:rPr>
              <w:t>23</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vAlign w:val="center"/>
          </w:tcPr>
          <w:p>
            <w:pPr>
              <w:pStyle w:val="style179"/>
              <w:tabs>
                <w:tab w:val="left" w:leader="none" w:pos="2552"/>
                <w:tab w:val="left" w:leader="none" w:pos="2694"/>
              </w:tabs>
              <w:ind w:left="0"/>
              <w:jc w:val="center"/>
              <w:rPr>
                <w:rFonts w:ascii="Times New Roman" w:cs="Times New Roman" w:hAnsi="Times New Roman"/>
                <w:sz w:val="20"/>
                <w:szCs w:val="20"/>
                <w:lang w:val="en-ID"/>
              </w:rPr>
            </w:pPr>
          </w:p>
        </w:tc>
        <w:tc>
          <w:tcPr>
            <w:tcW w:w="1555" w:type="dxa"/>
            <w:tcBorders>
              <w:top w:val="single" w:sz="4" w:space="0" w:color="auto"/>
              <w:left w:val="single" w:sz="4" w:space="0" w:color="auto"/>
              <w:bottom w:val="single" w:sz="4" w:space="0" w:color="auto"/>
              <w:right w:val="single" w:sz="4" w:space="0" w:color="auto"/>
            </w:tcBorders>
            <w:shd w:val="clear" w:color="auto" w:fill="e2efd9"/>
          </w:tcPr>
          <w:p>
            <w:pPr>
              <w:pStyle w:val="style179"/>
              <w:tabs>
                <w:tab w:val="left" w:leader="none" w:pos="2552"/>
                <w:tab w:val="left" w:leader="none" w:pos="2694"/>
              </w:tabs>
              <w:ind w:left="0"/>
              <w:jc w:val="both"/>
              <w:rPr>
                <w:rFonts w:ascii="Times New Roman" w:cs="Times New Roman" w:hAnsi="Times New Roman"/>
                <w:sz w:val="20"/>
                <w:szCs w:val="20"/>
                <w:lang w:val="id-ID"/>
              </w:rPr>
            </w:pPr>
          </w:p>
        </w:tc>
        <w:tc>
          <w:tcPr>
            <w:tcW w:w="1784" w:type="dxa"/>
            <w:tcBorders>
              <w:top w:val="single" w:sz="4" w:space="0" w:color="auto"/>
              <w:left w:val="single" w:sz="4" w:space="0" w:color="auto"/>
              <w:bottom w:val="single" w:sz="4" w:space="0" w:color="auto"/>
              <w:right w:val="single" w:sz="4" w:space="0" w:color="auto"/>
            </w:tcBorders>
            <w:shd w:val="clear" w:color="auto" w:fill="e2efd9"/>
            <w:vAlign w:val="center"/>
          </w:tcPr>
          <w:p>
            <w:pPr>
              <w:pStyle w:val="style179"/>
              <w:tabs>
                <w:tab w:val="left" w:leader="none" w:pos="2552"/>
                <w:tab w:val="left" w:leader="none" w:pos="2694"/>
              </w:tabs>
              <w:ind w:left="0"/>
              <w:jc w:val="center"/>
              <w:rPr>
                <w:rFonts w:ascii="Times New Roman" w:cs="Times New Roman" w:hAnsi="Times New Roman"/>
                <w:sz w:val="20"/>
                <w:szCs w:val="20"/>
              </w:rPr>
            </w:pPr>
          </w:p>
        </w:tc>
      </w:tr>
      <w:tr>
        <w:tblPrEx/>
        <w:trPr/>
        <w:tc>
          <w:tcPr>
            <w:tcW w:w="1256" w:type="dxa"/>
            <w:tcBorders>
              <w:top w:val="single" w:sz="4" w:space="0" w:color="auto"/>
              <w:left w:val="single" w:sz="4" w:space="0" w:color="auto"/>
              <w:bottom w:val="single" w:sz="4" w:space="0" w:color="auto"/>
              <w:right w:val="single" w:sz="4" w:space="0" w:color="auto"/>
            </w:tcBorders>
            <w:shd w:val="clear" w:color="auto" w:fill="8496b0"/>
            <w:vAlign w:val="center"/>
          </w:tcPr>
          <w:p>
            <w:pPr>
              <w:pStyle w:val="style179"/>
              <w:tabs>
                <w:tab w:val="left" w:leader="none" w:pos="2552"/>
                <w:tab w:val="left" w:leader="none" w:pos="2694"/>
              </w:tabs>
              <w:ind w:left="0"/>
              <w:jc w:val="center"/>
              <w:rPr>
                <w:rFonts w:ascii="Times New Roman" w:cs="Times New Roman" w:hAnsi="Times New Roman"/>
                <w:b w:val="false"/>
                <w:bCs w:val="false"/>
                <w:color w:val="auto"/>
                <w:sz w:val="20"/>
                <w:szCs w:val="20"/>
              </w:rPr>
            </w:pPr>
          </w:p>
        </w:tc>
        <w:tc>
          <w:tcPr>
            <w:tcW w:w="1527" w:type="dxa"/>
            <w:tcBorders>
              <w:top w:val="single" w:sz="4" w:space="0" w:color="auto"/>
              <w:left w:val="single" w:sz="4" w:space="0" w:color="auto"/>
              <w:bottom w:val="single" w:sz="4" w:space="0" w:color="auto"/>
              <w:right w:val="single" w:sz="4" w:space="0" w:color="auto"/>
            </w:tcBorders>
            <w:vAlign w:val="center"/>
          </w:tcPr>
          <w:p>
            <w:pPr>
              <w:pStyle w:val="style179"/>
              <w:tabs>
                <w:tab w:val="left" w:leader="none" w:pos="2552"/>
                <w:tab w:val="left" w:leader="none" w:pos="2694"/>
              </w:tabs>
              <w:ind w:left="0"/>
              <w:jc w:val="center"/>
              <w:rPr>
                <w:rFonts w:ascii="Times New Roman" w:cs="Times New Roman" w:hAnsi="Times New Roman"/>
                <w:color w:val="auto"/>
                <w:sz w:val="20"/>
                <w:szCs w:val="20"/>
              </w:rPr>
            </w:pPr>
          </w:p>
        </w:tc>
        <w:tc>
          <w:tcPr>
            <w:tcW w:w="1356" w:type="dxa"/>
            <w:tcBorders>
              <w:top w:val="single" w:sz="4" w:space="0" w:color="auto"/>
              <w:left w:val="single" w:sz="4" w:space="0" w:color="auto"/>
              <w:bottom w:val="single" w:sz="4" w:space="0" w:color="auto"/>
              <w:right w:val="single" w:sz="4" w:space="0" w:color="auto"/>
            </w:tcBorders>
            <w:vAlign w:val="center"/>
          </w:tcPr>
          <w:p>
            <w:pPr>
              <w:pStyle w:val="style179"/>
              <w:tabs>
                <w:tab w:val="left" w:leader="none" w:pos="2552"/>
                <w:tab w:val="left" w:leader="none" w:pos="2694"/>
              </w:tabs>
              <w:ind w:left="0"/>
              <w:jc w:val="center"/>
              <w:rPr>
                <w:rFonts w:ascii="Times New Roman" w:cs="Times New Roman" w:hAnsi="Times New Roman"/>
                <w:sz w:val="20"/>
                <w:szCs w:val="20"/>
              </w:rPr>
            </w:pP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70ad47"/>
          </w:tcPr>
          <w:p>
            <w:pPr>
              <w:pStyle w:val="style179"/>
              <w:tabs>
                <w:tab w:val="left" w:leader="none" w:pos="2552"/>
                <w:tab w:val="left" w:leader="none" w:pos="2694"/>
              </w:tabs>
              <w:ind w:left="0"/>
              <w:jc w:val="center"/>
              <w:rPr>
                <w:rFonts w:ascii="Times New Roman" w:cs="Times New Roman" w:hAnsi="Times New Roman"/>
                <w:sz w:val="20"/>
                <w:szCs w:val="20"/>
              </w:rPr>
            </w:pPr>
          </w:p>
        </w:tc>
        <w:tc>
          <w:tcPr>
            <w:tcW w:w="1555" w:type="dxa"/>
            <w:tcBorders>
              <w:top w:val="single" w:sz="4" w:space="0" w:color="auto"/>
              <w:left w:val="single" w:sz="4" w:space="0" w:color="auto"/>
              <w:bottom w:val="single" w:sz="4" w:space="0" w:color="auto"/>
              <w:right w:val="single" w:sz="4" w:space="0" w:color="auto"/>
            </w:tcBorders>
            <w:shd w:val="clear" w:color="auto" w:fill="c5e0b3"/>
          </w:tcPr>
          <w:p>
            <w:pPr>
              <w:pStyle w:val="style179"/>
              <w:tabs>
                <w:tab w:val="left" w:leader="none" w:pos="2552"/>
                <w:tab w:val="left" w:leader="none" w:pos="2694"/>
              </w:tabs>
              <w:ind w:left="0"/>
              <w:rPr>
                <w:rFonts w:ascii="Times New Roman" w:cs="Times New Roman" w:hAnsi="Times New Roman"/>
                <w:sz w:val="20"/>
                <w:szCs w:val="20"/>
              </w:rPr>
            </w:pPr>
          </w:p>
        </w:tc>
        <w:tc>
          <w:tcPr>
            <w:tcW w:w="1784" w:type="dxa"/>
            <w:tcBorders>
              <w:top w:val="single" w:sz="4" w:space="0" w:color="auto"/>
              <w:left w:val="single" w:sz="4" w:space="0" w:color="auto"/>
              <w:bottom w:val="single" w:sz="4" w:space="0" w:color="auto"/>
              <w:right w:val="single" w:sz="4" w:space="0" w:color="auto"/>
            </w:tcBorders>
            <w:shd w:val="clear" w:color="auto" w:fill="c5e0b3"/>
          </w:tcPr>
          <w:p>
            <w:pPr>
              <w:pStyle w:val="style179"/>
              <w:tabs>
                <w:tab w:val="left" w:leader="none" w:pos="2552"/>
                <w:tab w:val="left" w:leader="none" w:pos="2694"/>
              </w:tabs>
              <w:ind w:left="0"/>
              <w:jc w:val="center"/>
              <w:rPr>
                <w:rFonts w:ascii="Times New Roman" w:cs="Times New Roman" w:hAnsi="Times New Roman"/>
                <w:sz w:val="20"/>
                <w:szCs w:val="20"/>
              </w:rPr>
            </w:pPr>
          </w:p>
        </w:tc>
      </w:tr>
      <w:tr>
        <w:tblPrEx/>
        <w:trPr/>
        <w:tc>
          <w:tcPr>
            <w:tcW w:w="2783"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w:t>
            </w:r>
          </w:p>
        </w:tc>
        <w:tc>
          <w:tcPr>
            <w:tcW w:w="135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sz w:val="20"/>
                <w:szCs w:val="20"/>
              </w:rPr>
              <w:t>24</w:t>
            </w:r>
          </w:p>
        </w:tc>
        <w:tc>
          <w:tcPr>
            <w:tcW w:w="242"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lang w:val="id-ID"/>
              </w:rPr>
            </w:pPr>
          </w:p>
        </w:tc>
        <w:tc>
          <w:tcPr>
            <w:tcW w:w="2295" w:type="dxa"/>
            <w:gridSpan w:val="2"/>
            <w:tcBorders>
              <w:top w:val="single" w:sz="4" w:space="0" w:color="auto"/>
              <w:left w:val="single" w:sz="4" w:space="0" w:color="auto"/>
              <w:bottom w:val="single" w:sz="4" w:space="0" w:color="auto"/>
              <w:right w:val="single" w:sz="4" w:space="0" w:color="auto"/>
            </w:tcBorders>
            <w:shd w:val="clear" w:color="auto" w:fill="70ad47"/>
            <w:hideMark/>
          </w:tcPr>
          <w:p>
            <w:pPr>
              <w:pStyle w:val="style179"/>
              <w:tabs>
                <w:tab w:val="left" w:leader="none" w:pos="2552"/>
                <w:tab w:val="left" w:leader="none" w:pos="2694"/>
              </w:tabs>
              <w:ind w:left="0"/>
              <w:jc w:val="center"/>
              <w:rPr>
                <w:rFonts w:ascii="Times New Roman" w:cs="Times New Roman" w:hAnsi="Times New Roman"/>
                <w:b/>
                <w:sz w:val="20"/>
                <w:szCs w:val="20"/>
              </w:rPr>
            </w:pPr>
            <w:r>
              <w:rPr>
                <w:rFonts w:ascii="Times New Roman" w:cs="Times New Roman" w:hAnsi="Times New Roman"/>
                <w:b/>
                <w:sz w:val="20"/>
                <w:szCs w:val="20"/>
              </w:rPr>
              <w:t>JUMLAH</w:t>
            </w:r>
          </w:p>
        </w:tc>
        <w:tc>
          <w:tcPr>
            <w:tcW w:w="1784"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5</w:t>
            </w:r>
          </w:p>
        </w:tc>
      </w:tr>
    </w:tbl>
    <w:p>
      <w:pPr>
        <w:pStyle w:val="style0"/>
        <w:tabs>
          <w:tab w:val="left" w:leader="none" w:pos="2552"/>
          <w:tab w:val="left" w:leader="none" w:pos="2694"/>
        </w:tabs>
        <w:rPr>
          <w:rFonts w:ascii="Times New Roman" w:cs="Times New Roman" w:eastAsia="Times New Roman" w:hAnsi="Times New Roman"/>
          <w:sz w:val="24"/>
          <w:szCs w:val="24"/>
          <w:lang w:val="en-ID"/>
        </w:rPr>
      </w:pPr>
    </w:p>
    <w:p>
      <w:pPr>
        <w:pStyle w:val="style179"/>
        <w:numPr>
          <w:ilvl w:val="0"/>
          <w:numId w:val="12"/>
        </w:numPr>
        <w:tabs>
          <w:tab w:val="left" w:leader="none" w:pos="2552"/>
          <w:tab w:val="left" w:leader="none" w:pos="2694"/>
        </w:tabs>
        <w:spacing w:lineRule="auto" w:line="240"/>
        <w:ind w:left="426" w:hanging="284"/>
        <w:rPr>
          <w:rFonts w:ascii="Times New Roman" w:cs="Times New Roman" w:hAnsi="Times New Roman"/>
          <w:b/>
          <w:sz w:val="24"/>
          <w:szCs w:val="24"/>
          <w:lang w:val="id-ID"/>
        </w:rPr>
      </w:pPr>
      <w:r>
        <w:rPr>
          <w:rFonts w:ascii="Times New Roman" w:cs="Times New Roman" w:hAnsi="Times New Roman"/>
          <w:b/>
          <w:sz w:val="24"/>
          <w:szCs w:val="24"/>
        </w:rPr>
        <w:t>Minggu</w:t>
      </w:r>
      <w:r>
        <w:rPr>
          <w:rFonts w:ascii="Times New Roman" w:cs="Times New Roman" w:hAnsi="Times New Roman"/>
          <w:b/>
          <w:sz w:val="24"/>
          <w:szCs w:val="24"/>
          <w:lang w:val="en-ID"/>
        </w:rPr>
        <w:t xml:space="preserve"> </w:t>
      </w:r>
      <w:r>
        <w:rPr>
          <w:rFonts w:ascii="Times New Roman" w:cs="Times New Roman" w:hAnsi="Times New Roman"/>
          <w:b/>
          <w:sz w:val="24"/>
          <w:szCs w:val="24"/>
        </w:rPr>
        <w:t>Efektif</w:t>
      </w:r>
    </w:p>
    <w:tbl>
      <w:tblPr>
        <w:tblStyle w:val="style154"/>
        <w:tblW w:w="8460" w:type="dxa"/>
        <w:tblInd w:w="-550" w:type="dxa"/>
        <w:tblLook w:val="04A0" w:firstRow="1" w:lastRow="0" w:firstColumn="1" w:lastColumn="0" w:noHBand="0" w:noVBand="1"/>
      </w:tblPr>
      <w:tblGrid>
        <w:gridCol w:w="8460"/>
      </w:tblGrid>
      <w:tr>
        <w:trPr/>
        <w:tc>
          <w:tcPr>
            <w:tcW w:w="8460" w:type="dxa"/>
            <w:tcBorders>
              <w:top w:val="single" w:sz="4" w:space="0" w:color="auto"/>
              <w:left w:val="single" w:sz="4" w:space="0" w:color="auto"/>
              <w:bottom w:val="single" w:sz="4" w:space="0" w:color="auto"/>
              <w:right w:val="single" w:sz="4" w:space="0" w:color="auto"/>
            </w:tcBorders>
            <w:vAlign w:val="bottom"/>
            <w:hideMark/>
          </w:tcPr>
          <w:p>
            <w:pPr>
              <w:pStyle w:val="style179"/>
              <w:numPr>
                <w:ilvl w:val="0"/>
                <w:numId w:val="13"/>
              </w:numPr>
              <w:tabs>
                <w:tab w:val="left" w:leader="none" w:pos="4069"/>
              </w:tabs>
              <w:spacing w:lineRule="auto" w:line="240"/>
              <w:ind w:left="142" w:hanging="219"/>
              <w:rPr>
                <w:rFonts w:ascii="Times New Roman" w:cs="Times New Roman" w:hAnsi="Times New Roman"/>
                <w:sz w:val="24"/>
                <w:szCs w:val="24"/>
              </w:rPr>
            </w:pPr>
            <w:r>
              <w:rPr>
                <w:rFonts w:ascii="Times New Roman" w:cs="Times New Roman" w:hAnsi="Times New Roman"/>
                <w:sz w:val="24"/>
                <w:szCs w:val="24"/>
              </w:rPr>
              <w:t xml:space="preserve">Jumlah Minggu dalam Semester         24 Minggu </w:t>
            </w:r>
            <w:r>
              <w:rPr>
                <w:rFonts w:ascii="Times New Roman" w:cs="Times New Roman" w:hAnsi="Times New Roman"/>
                <w:sz w:val="24"/>
                <w:szCs w:val="24"/>
                <w:lang w:val="en-ID"/>
              </w:rPr>
              <w:t xml:space="preserve"> </w:t>
            </w:r>
            <w:r>
              <w:rPr>
                <w:rFonts w:ascii="Times New Roman" w:cs="Times New Roman" w:hAnsi="Times New Roman"/>
                <w:sz w:val="24"/>
                <w:szCs w:val="24"/>
              </w:rPr>
              <w:t xml:space="preserve">=      48 JP    </w:t>
            </w:r>
          </w:p>
        </w:tc>
      </w:tr>
      <w:tr>
        <w:tblPrEx/>
        <w:trPr/>
        <w:tc>
          <w:tcPr>
            <w:tcW w:w="8460" w:type="dxa"/>
            <w:tcBorders>
              <w:top w:val="single" w:sz="4" w:space="0" w:color="auto"/>
              <w:left w:val="single" w:sz="4" w:space="0" w:color="auto"/>
              <w:bottom w:val="single" w:sz="4" w:space="0" w:color="000000"/>
              <w:right w:val="single" w:sz="4" w:space="0" w:color="auto"/>
            </w:tcBorders>
            <w:vAlign w:val="bottom"/>
            <w:hideMark/>
          </w:tcPr>
          <w:p>
            <w:pPr>
              <w:pStyle w:val="style179"/>
              <w:numPr>
                <w:ilvl w:val="0"/>
                <w:numId w:val="13"/>
              </w:numPr>
              <w:tabs>
                <w:tab w:val="left" w:leader="none" w:pos="2552"/>
                <w:tab w:val="left" w:leader="none" w:pos="2694"/>
                <w:tab w:val="left" w:leader="none" w:pos="4129"/>
              </w:tabs>
              <w:spacing w:lineRule="auto" w:line="240"/>
              <w:ind w:left="142" w:hanging="219"/>
              <w:rPr>
                <w:rFonts w:ascii="Times New Roman" w:cs="Times New Roman" w:hAnsi="Times New Roman"/>
                <w:sz w:val="24"/>
                <w:szCs w:val="24"/>
                <w:lang w:val="da-DK"/>
              </w:rPr>
            </w:pPr>
            <w:r>
              <w:rPr>
                <w:rFonts w:ascii="Times New Roman" w:cs="Times New Roman" w:hAnsi="Times New Roman"/>
                <w:sz w:val="24"/>
                <w:szCs w:val="24"/>
                <w:lang w:val="da-DK"/>
              </w:rPr>
              <w:t>Minggu Tidak Efektif                              5 Minggu  =       10 JP</w:t>
            </w:r>
          </w:p>
        </w:tc>
      </w:tr>
      <w:tr>
        <w:tblPrEx/>
        <w:trPr/>
        <w:tc>
          <w:tcPr>
            <w:tcW w:w="8460" w:type="dxa"/>
            <w:tcBorders>
              <w:top w:val="single" w:sz="4" w:space="0" w:color="auto"/>
              <w:left w:val="single" w:sz="4" w:space="0" w:color="auto"/>
              <w:bottom w:val="single" w:sz="4" w:space="0" w:color="auto"/>
              <w:right w:val="single" w:sz="4" w:space="0" w:color="auto"/>
            </w:tcBorders>
            <w:shd w:val="clear" w:color="auto" w:fill="c9c9c9"/>
            <w:vAlign w:val="bottom"/>
            <w:hideMark/>
          </w:tcPr>
          <w:p>
            <w:pPr>
              <w:pStyle w:val="style179"/>
              <w:numPr>
                <w:ilvl w:val="0"/>
                <w:numId w:val="13"/>
              </w:numPr>
              <w:tabs>
                <w:tab w:val="left" w:leader="none" w:pos="2552"/>
                <w:tab w:val="left" w:leader="none" w:pos="2694"/>
              </w:tabs>
              <w:spacing w:lineRule="auto" w:line="240"/>
              <w:ind w:left="142" w:hanging="219"/>
              <w:rPr>
                <w:rFonts w:ascii="Times New Roman" w:cs="Times New Roman" w:hAnsi="Times New Roman"/>
                <w:sz w:val="24"/>
                <w:szCs w:val="24"/>
              </w:rPr>
            </w:pPr>
            <w:r>
              <w:rPr>
                <w:rFonts w:ascii="Times New Roman" w:cs="Times New Roman" w:hAnsi="Times New Roman"/>
                <w:b/>
                <w:sz w:val="24"/>
                <w:szCs w:val="24"/>
              </w:rPr>
              <w:t xml:space="preserve">Minggu Efektif                             </w:t>
            </w:r>
            <w:r>
              <w:rPr>
                <w:rFonts w:ascii="Times New Roman" w:cs="Times New Roman" w:hAnsi="Times New Roman"/>
                <w:b/>
                <w:sz w:val="24"/>
                <w:szCs w:val="24"/>
                <w:lang w:val="en-ID"/>
              </w:rPr>
              <w:t xml:space="preserve"> </w:t>
            </w:r>
            <w:r>
              <w:rPr>
                <w:rFonts w:ascii="Times New Roman" w:cs="Times New Roman" w:hAnsi="Times New Roman"/>
                <w:b/>
                <w:sz w:val="24"/>
                <w:szCs w:val="24"/>
              </w:rPr>
              <w:t xml:space="preserve">     </w:t>
            </w:r>
            <w:r>
              <w:rPr>
                <w:rFonts w:ascii="Times New Roman" w:cs="Times New Roman" w:hAnsi="Times New Roman"/>
                <w:sz w:val="24"/>
                <w:szCs w:val="24"/>
              </w:rPr>
              <w:t xml:space="preserve"> 19</w:t>
            </w:r>
            <w:r>
              <w:rPr>
                <w:rFonts w:ascii="Times New Roman" w:cs="Times New Roman" w:hAnsi="Times New Roman"/>
                <w:sz w:val="24"/>
                <w:szCs w:val="24"/>
                <w:lang w:val="en-ID"/>
              </w:rPr>
              <w:t xml:space="preserve"> </w:t>
            </w:r>
            <w:r>
              <w:rPr>
                <w:rFonts w:ascii="Times New Roman" w:cs="Times New Roman" w:hAnsi="Times New Roman"/>
                <w:sz w:val="24"/>
                <w:szCs w:val="24"/>
              </w:rPr>
              <w:t xml:space="preserve">Minggu  =  </w:t>
            </w:r>
            <w:r>
              <w:rPr>
                <w:rFonts w:ascii="Times New Roman" w:cs="Times New Roman" w:hAnsi="Times New Roman"/>
                <w:sz w:val="24"/>
                <w:szCs w:val="24"/>
                <w:lang w:val="en-ID"/>
              </w:rPr>
              <w:t xml:space="preserve"> </w:t>
            </w:r>
            <w:r>
              <w:rPr>
                <w:rFonts w:ascii="Times New Roman" w:cs="Times New Roman" w:hAnsi="Times New Roman"/>
                <w:sz w:val="24"/>
                <w:szCs w:val="24"/>
              </w:rPr>
              <w:t xml:space="preserve">    38JP</w:t>
            </w:r>
          </w:p>
        </w:tc>
      </w:tr>
      <w:bookmarkEnd w:id="34"/>
    </w:tbl>
    <w:p>
      <w:pPr>
        <w:pStyle w:val="style0"/>
        <w:tabs>
          <w:tab w:val="left" w:leader="none" w:pos="2552"/>
          <w:tab w:val="left" w:leader="none" w:pos="2694"/>
        </w:tabs>
        <w:rPr>
          <w:rFonts w:ascii="Times New Roman" w:cs="Times New Roman" w:eastAsia="Times New Roman" w:hAnsi="Times New Roman"/>
          <w:sz w:val="24"/>
          <w:szCs w:val="24"/>
          <w:lang w:val="en-ID"/>
        </w:rPr>
      </w:pPr>
    </w:p>
    <w:p>
      <w:pPr>
        <w:pStyle w:val="style0"/>
        <w:spacing w:lineRule="auto" w:line="360"/>
        <w:ind w:right="470"/>
        <w:rPr>
          <w:rFonts w:ascii="Times New Roman" w:cs="Times New Roman" w:hAnsi="Times New Roman"/>
          <w:b/>
          <w:i/>
          <w:sz w:val="24"/>
          <w:szCs w:val="24"/>
          <w:lang w:val="da-DK"/>
        </w:rPr>
      </w:pPr>
      <w:r>
        <w:rPr>
          <w:noProof/>
          <w:sz w:val="24"/>
          <w:szCs w:val="24"/>
        </w:rPr>
        <w:drawing>
          <wp:anchor distT="0" distB="0" distL="0" distR="0" simplePos="false" relativeHeight="3" behindDoc="false" locked="false" layoutInCell="true" allowOverlap="true">
            <wp:simplePos x="0" y="0"/>
            <wp:positionH relativeFrom="margin">
              <wp:posOffset>0</wp:posOffset>
            </wp:positionH>
            <wp:positionV relativeFrom="paragraph">
              <wp:posOffset>107608</wp:posOffset>
            </wp:positionV>
            <wp:extent cx="529590" cy="523875"/>
            <wp:effectExtent l="0" t="0" r="3810" b="9525"/>
            <wp:wrapNone/>
            <wp:docPr id="1030"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3"/>
                    <pic:cNvPicPr/>
                  </pic:nvPicPr>
                  <pic:blipFill>
                    <a:blip r:embed="rId11" cstate="print"/>
                    <a:srcRect l="0" t="0" r="0" b="0"/>
                    <a:stretch/>
                  </pic:blipFill>
                  <pic:spPr>
                    <a:xfrm rot="0">
                      <a:off x="0" y="0"/>
                      <a:ext cx="529590" cy="523875"/>
                    </a:xfrm>
                    <a:prstGeom prst="rect"/>
                  </pic:spPr>
                </pic:pic>
              </a:graphicData>
            </a:graphic>
            <wp14:sizeRelH relativeFrom="page">
              <wp14:pctWidth>0</wp14:pctWidth>
            </wp14:sizeRelH>
            <wp14:sizeRelV relativeFrom="page">
              <wp14:pctHeight>0</wp14:pctHeight>
            </wp14:sizeRelV>
          </wp:anchor>
        </w:drawing>
      </w:r>
    </w:p>
    <w:p>
      <w:pPr>
        <w:pStyle w:val="style0"/>
        <w:jc w:val="center"/>
        <w:rPr>
          <w:rFonts w:ascii="Arial Narrow" w:hAnsi="Arial Narrow"/>
          <w:b/>
          <w:sz w:val="24"/>
          <w:szCs w:val="24"/>
          <w:lang w:val="da-DK"/>
        </w:rPr>
      </w:pPr>
      <w:r>
        <w:rPr>
          <w:rFonts w:ascii="Arial Narrow" w:hAnsi="Arial Narrow"/>
          <w:b/>
          <w:sz w:val="24"/>
          <w:szCs w:val="24"/>
          <w:lang w:val="da-DK"/>
        </w:rPr>
        <w:t>PROGRAM SEMESTER GANJIL</w:t>
      </w:r>
    </w:p>
    <w:p>
      <w:pPr>
        <w:pStyle w:val="style0"/>
        <w:jc w:val="center"/>
        <w:rPr>
          <w:rFonts w:ascii="Arial Narrow" w:hAnsi="Arial Narrow"/>
          <w:b/>
          <w:bCs/>
          <w:sz w:val="24"/>
          <w:szCs w:val="24"/>
          <w:lang w:val="da-DK"/>
        </w:rPr>
      </w:pPr>
      <w:r>
        <w:rPr>
          <w:rFonts w:ascii="Arial Narrow" w:hAnsi="Arial Narrow"/>
          <w:b/>
          <w:bCs/>
          <w:sz w:val="24"/>
          <w:szCs w:val="24"/>
          <w:lang w:val="da-DK"/>
        </w:rPr>
        <w:t>MADRASAH ALIYAH AL HIDAYAH BANGKALAN</w:t>
      </w:r>
    </w:p>
    <w:p>
      <w:pPr>
        <w:pStyle w:val="style0"/>
        <w:rPr>
          <w:rFonts w:ascii="Times New Roman" w:cs="Times New Roman" w:eastAsia="Times New Roman" w:hAnsi="Times New Roman"/>
          <w:color w:val="auto"/>
          <w:lang w:val="da-DK"/>
        </w:rPr>
      </w:pPr>
      <w:r>
        <w:rPr>
          <w:rFonts w:ascii="Times New Roman" w:cs="Times New Roman" w:hAnsi="Times New Roman"/>
          <w:lang w:val="da-DK"/>
        </w:rPr>
        <w:t>Mata Pelajaran</w:t>
      </w:r>
      <w:r>
        <w:rPr>
          <w:rFonts w:ascii="Times New Roman" w:cs="Times New Roman" w:hAnsi="Times New Roman"/>
          <w:lang w:val="da-DK"/>
        </w:rPr>
        <w:tab/>
      </w:r>
      <w:r>
        <w:rPr>
          <w:rFonts w:ascii="Times New Roman" w:cs="Times New Roman" w:hAnsi="Times New Roman"/>
          <w:lang w:val="da-DK"/>
        </w:rPr>
        <w:t>: EKONOMI</w:t>
      </w:r>
    </w:p>
    <w:p>
      <w:pPr>
        <w:pStyle w:val="style0"/>
        <w:rPr>
          <w:rFonts w:ascii="Times New Roman" w:cs="Times New Roman" w:hAnsi="Times New Roman"/>
          <w:lang w:val="da-DK"/>
        </w:rPr>
      </w:pPr>
      <w:r>
        <w:rPr>
          <w:rFonts w:ascii="Times New Roman" w:cs="Times New Roman" w:hAnsi="Times New Roman"/>
          <w:lang w:val="da-DK"/>
        </w:rPr>
        <w:t>Kelas / Semester</w:t>
      </w:r>
      <w:r>
        <w:rPr>
          <w:rFonts w:ascii="Times New Roman" w:cs="Times New Roman" w:hAnsi="Times New Roman"/>
          <w:lang w:val="da-DK"/>
        </w:rPr>
        <w:t xml:space="preserve"> </w:t>
      </w:r>
      <w:r>
        <w:rPr>
          <w:rFonts w:ascii="Times New Roman" w:cs="Times New Roman" w:hAnsi="Times New Roman"/>
          <w:lang w:val="da-DK"/>
        </w:rPr>
        <w:t>: X/</w:t>
      </w:r>
      <w:r>
        <w:rPr>
          <w:rFonts w:ascii="Times New Roman" w:cs="Times New Roman" w:hAnsi="Times New Roman"/>
          <w:lang w:val="da-DK"/>
        </w:rPr>
        <w:t>2</w:t>
      </w:r>
    </w:p>
    <w:p>
      <w:pPr>
        <w:pStyle w:val="style0"/>
        <w:rPr>
          <w:rFonts w:ascii="Times New Roman" w:cs="Times New Roman" w:hAnsi="Times New Roman"/>
          <w:lang w:val="da-DK"/>
        </w:rPr>
      </w:pPr>
      <w:r>
        <w:rPr>
          <w:rFonts w:ascii="Times New Roman" w:cs="Times New Roman" w:hAnsi="Times New Roman"/>
          <w:lang w:val="da-DK"/>
        </w:rPr>
        <w:t>TahunPelajaran</w:t>
      </w:r>
      <w:r>
        <w:rPr>
          <w:rFonts w:ascii="Times New Roman" w:cs="Times New Roman" w:hAnsi="Times New Roman"/>
          <w:lang w:val="da-DK"/>
        </w:rPr>
        <w:tab/>
      </w:r>
      <w:r>
        <w:rPr>
          <w:rFonts w:ascii="Times New Roman" w:cs="Times New Roman" w:hAnsi="Times New Roman"/>
          <w:lang w:val="da-DK"/>
        </w:rPr>
        <w:t xml:space="preserve">: </w:t>
      </w:r>
      <w:r>
        <w:rPr>
          <w:rFonts w:ascii="Times New Roman" w:cs="Times New Roman" w:hAnsi="Times New Roman"/>
          <w:b/>
          <w:lang w:val="da-DK"/>
        </w:rPr>
        <w:t>2023-2024</w:t>
      </w:r>
    </w:p>
    <w:p>
      <w:pPr>
        <w:pStyle w:val="style0"/>
        <w:rPr>
          <w:rFonts w:ascii="Times New Roman" w:cs="Times New Roman" w:hAnsi="Times New Roman"/>
          <w:lang w:val="da-DK"/>
        </w:rPr>
      </w:pPr>
      <w:r>
        <w:rPr>
          <w:rFonts w:ascii="Times New Roman" w:cs="Times New Roman" w:hAnsi="Times New Roman"/>
          <w:lang w:val="da-DK"/>
        </w:rPr>
        <w:t>Kurikulum</w:t>
      </w:r>
      <w:r>
        <w:rPr>
          <w:rFonts w:ascii="Times New Roman" w:cs="Times New Roman" w:hAnsi="Times New Roman"/>
          <w:lang w:val="da-DK"/>
        </w:rPr>
        <w:tab/>
      </w:r>
      <w:r>
        <w:rPr>
          <w:rFonts w:ascii="Times New Roman" w:cs="Times New Roman" w:hAnsi="Times New Roman"/>
          <w:lang w:val="da-DK"/>
        </w:rPr>
        <w:t xml:space="preserve">: </w:t>
      </w:r>
      <w:r>
        <w:rPr>
          <w:rFonts w:ascii="Times New Roman" w:cs="Times New Roman" w:hAnsi="Times New Roman"/>
          <w:b/>
          <w:lang w:val="da-DK"/>
        </w:rPr>
        <w:t>IKM</w:t>
      </w:r>
    </w:p>
    <w:p>
      <w:pPr>
        <w:pStyle w:val="style179"/>
        <w:numPr>
          <w:ilvl w:val="0"/>
          <w:numId w:val="14"/>
        </w:numPr>
        <w:tabs>
          <w:tab w:val="left" w:leader="none" w:pos="2552"/>
          <w:tab w:val="left" w:leader="none" w:pos="2694"/>
        </w:tabs>
        <w:spacing w:lineRule="auto" w:line="240"/>
        <w:ind w:left="284" w:hanging="284"/>
        <w:rPr>
          <w:rFonts w:ascii="Times New Roman" w:cs="Times New Roman" w:eastAsia="Times New Roman" w:hAnsi="Times New Roman"/>
          <w:b/>
          <w:color w:val="auto"/>
          <w:sz w:val="24"/>
          <w:szCs w:val="24"/>
          <w:lang w:val="da-DK"/>
        </w:rPr>
      </w:pPr>
      <w:r>
        <w:rPr>
          <w:rFonts w:ascii="Times New Roman" w:cs="Times New Roman" w:hAnsi="Times New Roman"/>
          <w:b/>
          <w:sz w:val="24"/>
          <w:szCs w:val="24"/>
          <w:lang w:val="da-DK"/>
        </w:rPr>
        <w:t>Banyak Minggu Satu Semester dan Minggu Tidak Efektif</w:t>
      </w:r>
    </w:p>
    <w:tbl>
      <w:tblPr>
        <w:tblStyle w:val="style185"/>
        <w:tblW w:w="8460" w:type="dxa"/>
        <w:tblInd w:w="-550" w:type="dxa"/>
        <w:tblLook w:val="04A0" w:firstRow="1" w:lastRow="0" w:firstColumn="1" w:lastColumn="0" w:noHBand="0" w:noVBand="1"/>
      </w:tblPr>
      <w:tblGrid>
        <w:gridCol w:w="1166"/>
        <w:gridCol w:w="1639"/>
        <w:gridCol w:w="1335"/>
        <w:gridCol w:w="236"/>
        <w:gridCol w:w="755"/>
        <w:gridCol w:w="1771"/>
        <w:gridCol w:w="1558"/>
      </w:tblGrid>
      <w:tr>
        <w:trPr>
          <w:trHeight w:val="571" w:hRule="atLeast"/>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NO</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BULAN</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 MINGGU</w:t>
            </w:r>
          </w:p>
        </w:tc>
        <w:tc>
          <w:tcPr>
            <w:tcW w:w="236" w:type="dxa"/>
            <w:tcBorders>
              <w:top w:val="nil"/>
              <w:left w:val="single" w:sz="4" w:space="0" w:color="auto"/>
              <w:bottom w:val="nil"/>
              <w:right w:val="single" w:sz="4" w:space="0" w:color="auto"/>
            </w:tcBorders>
          </w:tcPr>
          <w:p>
            <w:pPr>
              <w:pStyle w:val="style179"/>
              <w:ind w:left="0"/>
              <w:jc w:val="center"/>
              <w:rPr>
                <w:rFonts w:ascii="Times New Roman" w:cs="Times New Roman" w:hAnsi="Times New Roman"/>
                <w:color w:val="ffffff"/>
                <w:sz w:val="20"/>
                <w:szCs w:val="20"/>
                <w:lang w:val="id-ID"/>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NO</w:t>
            </w:r>
          </w:p>
        </w:tc>
        <w:tc>
          <w:tcPr>
            <w:tcW w:w="1771"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Kegiatan</w:t>
            </w:r>
          </w:p>
        </w:tc>
        <w:tc>
          <w:tcPr>
            <w:tcW w:w="1558"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 MINGGU</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1</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Januari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5</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b/>
                <w:sz w:val="20"/>
                <w:szCs w:val="20"/>
                <w:lang w:val="id-ID"/>
              </w:rPr>
            </w:pPr>
            <w:r>
              <w:rPr>
                <w:rFonts w:ascii="Times New Roman" w:cs="Times New Roman" w:hAnsi="Times New Roman"/>
                <w:b/>
                <w:sz w:val="20"/>
                <w:szCs w:val="20"/>
              </w:rPr>
              <w:t>1</w:t>
            </w:r>
          </w:p>
        </w:tc>
        <w:tc>
          <w:tcPr>
            <w:tcW w:w="1771"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rPr>
                <w:rFonts w:ascii="Times New Roman" w:cs="Times New Roman" w:hAnsi="Times New Roman"/>
                <w:sz w:val="20"/>
                <w:szCs w:val="20"/>
              </w:rPr>
            </w:pPr>
            <w:r>
              <w:rPr>
                <w:rFonts w:ascii="Times New Roman" w:cs="Times New Roman" w:hAnsi="Times New Roman"/>
                <w:sz w:val="20"/>
                <w:szCs w:val="20"/>
              </w:rPr>
              <w:t>ANBK kelas XII</w:t>
            </w:r>
          </w:p>
        </w:tc>
        <w:tc>
          <w:tcPr>
            <w:tcW w:w="1558"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jc w:val="center"/>
              <w:rPr>
                <w:rFonts w:ascii="Times New Roman" w:cs="Times New Roman" w:hAnsi="Times New Roman"/>
                <w:sz w:val="20"/>
                <w:szCs w:val="20"/>
              </w:rPr>
            </w:pPr>
            <w:r>
              <w:rPr>
                <w:rFonts w:ascii="Times New Roman" w:cs="Times New Roman" w:hAnsi="Times New Roman"/>
                <w:sz w:val="20"/>
                <w:szCs w:val="20"/>
              </w:rPr>
              <w:t>1</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lang w:val="id-ID"/>
              </w:rPr>
            </w:pPr>
            <w:r>
              <w:rPr>
                <w:rFonts w:ascii="Times New Roman" w:cs="Times New Roman" w:hAnsi="Times New Roman"/>
                <w:color w:val="auto"/>
                <w:sz w:val="20"/>
                <w:szCs w:val="20"/>
              </w:rPr>
              <w:t>2</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Februari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lang w:val="id-ID"/>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b/>
                <w:sz w:val="20"/>
                <w:szCs w:val="20"/>
              </w:rPr>
            </w:pPr>
            <w:r>
              <w:rPr>
                <w:rFonts w:ascii="Times New Roman" w:cs="Times New Roman" w:hAnsi="Times New Roman"/>
                <w:b/>
                <w:sz w:val="20"/>
                <w:szCs w:val="20"/>
              </w:rPr>
              <w:t>2</w:t>
            </w:r>
          </w:p>
        </w:tc>
        <w:tc>
          <w:tcPr>
            <w:tcW w:w="1771"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Libur Hari Raya</w:t>
            </w:r>
          </w:p>
        </w:tc>
        <w:tc>
          <w:tcPr>
            <w:tcW w:w="1558" w:type="dxa"/>
            <w:tcBorders>
              <w:top w:val="single" w:sz="4" w:space="0" w:color="auto"/>
              <w:left w:val="single" w:sz="4" w:space="0" w:color="auto"/>
              <w:bottom w:val="single" w:sz="4" w:space="0" w:color="auto"/>
              <w:right w:val="single" w:sz="4" w:space="0" w:color="auto"/>
            </w:tcBorders>
            <w:shd w:val="clear" w:color="auto" w:fill="e2efd9"/>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lang w:val="id-ID"/>
              </w:rPr>
            </w:pPr>
            <w:r>
              <w:rPr>
                <w:rFonts w:ascii="Times New Roman" w:cs="Times New Roman" w:hAnsi="Times New Roman"/>
                <w:color w:val="auto"/>
                <w:sz w:val="20"/>
                <w:szCs w:val="20"/>
              </w:rPr>
              <w:t>3</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Maret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b/>
                <w:sz w:val="20"/>
                <w:szCs w:val="20"/>
              </w:rPr>
            </w:pPr>
            <w:r>
              <w:rPr>
                <w:rFonts w:ascii="Times New Roman" w:cs="Times New Roman" w:hAnsi="Times New Roman"/>
                <w:b/>
                <w:sz w:val="20"/>
                <w:szCs w:val="20"/>
              </w:rPr>
              <w:t>3</w:t>
            </w:r>
          </w:p>
        </w:tc>
        <w:tc>
          <w:tcPr>
            <w:tcW w:w="1771" w:type="dxa"/>
            <w:tcBorders>
              <w:top w:val="single" w:sz="4" w:space="0" w:color="auto"/>
              <w:left w:val="single" w:sz="4" w:space="0" w:color="auto"/>
              <w:bottom w:val="single" w:sz="4" w:space="0" w:color="auto"/>
              <w:right w:val="single" w:sz="4" w:space="0" w:color="auto"/>
            </w:tcBorders>
            <w:shd w:val="clear" w:color="auto" w:fill="c5e0b3"/>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Asessmen SM 2</w:t>
            </w:r>
          </w:p>
        </w:tc>
        <w:tc>
          <w:tcPr>
            <w:tcW w:w="1558"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1</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lang w:val="id-ID"/>
              </w:rPr>
            </w:pPr>
            <w:r>
              <w:rPr>
                <w:rFonts w:ascii="Times New Roman" w:cs="Times New Roman" w:hAnsi="Times New Roman"/>
                <w:color w:val="auto"/>
                <w:sz w:val="20"/>
                <w:szCs w:val="20"/>
              </w:rPr>
              <w:t>4</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April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b/>
                <w:sz w:val="20"/>
                <w:szCs w:val="20"/>
                <w:lang w:val="en-ID"/>
              </w:rPr>
            </w:pPr>
            <w:r>
              <w:rPr>
                <w:rFonts w:ascii="Times New Roman" w:cs="Times New Roman" w:hAnsi="Times New Roman"/>
                <w:b/>
                <w:sz w:val="20"/>
                <w:szCs w:val="20"/>
                <w:lang w:val="en-ID"/>
              </w:rPr>
              <w:t>4</w:t>
            </w:r>
          </w:p>
        </w:tc>
        <w:tc>
          <w:tcPr>
            <w:tcW w:w="1771"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Class Meeting</w:t>
            </w:r>
          </w:p>
        </w:tc>
        <w:tc>
          <w:tcPr>
            <w:tcW w:w="1558" w:type="dxa"/>
            <w:tcBorders>
              <w:top w:val="single" w:sz="4" w:space="0" w:color="auto"/>
              <w:left w:val="single" w:sz="4" w:space="0" w:color="auto"/>
              <w:bottom w:val="single" w:sz="4" w:space="0" w:color="auto"/>
              <w:right w:val="single" w:sz="4" w:space="0" w:color="auto"/>
            </w:tcBorders>
            <w:shd w:val="clear" w:color="auto" w:fill="e2efd9"/>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2</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lang w:val="id-ID"/>
              </w:rPr>
            </w:pPr>
            <w:r>
              <w:rPr>
                <w:rFonts w:ascii="Times New Roman" w:cs="Times New Roman" w:hAnsi="Times New Roman"/>
                <w:color w:val="auto"/>
                <w:sz w:val="20"/>
                <w:szCs w:val="20"/>
              </w:rPr>
              <w:t>5</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Mei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5</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hideMark/>
          </w:tcPr>
          <w:p>
            <w:pPr>
              <w:pStyle w:val="style179"/>
              <w:tabs>
                <w:tab w:val="left" w:leader="none" w:pos="2552"/>
                <w:tab w:val="left" w:leader="none" w:pos="2694"/>
              </w:tabs>
              <w:ind w:left="0"/>
              <w:jc w:val="center"/>
              <w:rPr>
                <w:rFonts w:ascii="Times New Roman" w:cs="Times New Roman" w:hAnsi="Times New Roman"/>
                <w:b/>
                <w:sz w:val="20"/>
                <w:szCs w:val="20"/>
              </w:rPr>
            </w:pPr>
            <w:r>
              <w:rPr>
                <w:rFonts w:ascii="Times New Roman" w:cs="Times New Roman" w:hAnsi="Times New Roman"/>
                <w:b/>
                <w:sz w:val="20"/>
                <w:szCs w:val="20"/>
              </w:rPr>
              <w:t>5</w:t>
            </w:r>
          </w:p>
        </w:tc>
        <w:tc>
          <w:tcPr>
            <w:tcW w:w="1771" w:type="dxa"/>
            <w:tcBorders>
              <w:top w:val="single" w:sz="4" w:space="0" w:color="auto"/>
              <w:left w:val="single" w:sz="4" w:space="0" w:color="auto"/>
              <w:bottom w:val="single" w:sz="4" w:space="0" w:color="auto"/>
              <w:right w:val="single" w:sz="4" w:space="0" w:color="auto"/>
            </w:tcBorders>
            <w:shd w:val="clear" w:color="auto" w:fill="c5e0b3"/>
            <w:hideMark/>
          </w:tcPr>
          <w:p>
            <w:pPr>
              <w:pStyle w:val="style179"/>
              <w:tabs>
                <w:tab w:val="left" w:leader="none" w:pos="2552"/>
                <w:tab w:val="left" w:leader="none" w:pos="2694"/>
              </w:tabs>
              <w:ind w:left="0"/>
              <w:jc w:val="both"/>
              <w:rPr>
                <w:rFonts w:ascii="Times New Roman" w:cs="Times New Roman" w:hAnsi="Times New Roman"/>
                <w:sz w:val="20"/>
                <w:szCs w:val="20"/>
              </w:rPr>
            </w:pPr>
            <w:r>
              <w:rPr>
                <w:rFonts w:ascii="Times New Roman" w:cs="Times New Roman" w:hAnsi="Times New Roman"/>
                <w:sz w:val="20"/>
                <w:szCs w:val="20"/>
              </w:rPr>
              <w:t>Libur Semester 2</w:t>
            </w:r>
          </w:p>
        </w:tc>
        <w:tc>
          <w:tcPr>
            <w:tcW w:w="1558" w:type="dxa"/>
            <w:tcBorders>
              <w:top w:val="single" w:sz="4" w:space="0" w:color="auto"/>
              <w:left w:val="single" w:sz="4" w:space="0" w:color="auto"/>
              <w:bottom w:val="single" w:sz="4" w:space="0" w:color="auto"/>
              <w:right w:val="single" w:sz="4" w:space="0" w:color="auto"/>
            </w:tcBorders>
            <w:shd w:val="clear" w:color="auto" w:fill="c5e0b3"/>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1</w:t>
            </w:r>
          </w:p>
        </w:tc>
      </w:tr>
      <w:tr>
        <w:tblPrEx/>
        <w:trPr/>
        <w:tc>
          <w:tcPr>
            <w:tcW w:w="1166"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lang w:val="id-ID"/>
              </w:rPr>
            </w:pPr>
            <w:r>
              <w:rPr>
                <w:rFonts w:ascii="Times New Roman" w:cs="Times New Roman" w:hAnsi="Times New Roman"/>
                <w:color w:val="auto"/>
                <w:sz w:val="20"/>
                <w:szCs w:val="20"/>
              </w:rPr>
              <w:t>6</w:t>
            </w:r>
          </w:p>
        </w:tc>
        <w:tc>
          <w:tcPr>
            <w:tcW w:w="1639"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rPr>
                <w:rFonts w:ascii="Times New Roman" w:cs="Times New Roman" w:hAnsi="Times New Roman"/>
                <w:color w:val="auto"/>
                <w:sz w:val="20"/>
                <w:szCs w:val="20"/>
                <w:lang w:val="en-ID"/>
              </w:rPr>
            </w:pPr>
            <w:r>
              <w:rPr>
                <w:rFonts w:ascii="Times New Roman" w:cs="Times New Roman" w:hAnsi="Times New Roman"/>
                <w:sz w:val="20"/>
                <w:szCs w:val="20"/>
                <w:lang w:val="en-ID"/>
              </w:rPr>
              <w:t>Juni 2024</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4</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vAlign w:val="center"/>
          </w:tcPr>
          <w:p>
            <w:pPr>
              <w:pStyle w:val="style179"/>
              <w:tabs>
                <w:tab w:val="left" w:leader="none" w:pos="2552"/>
                <w:tab w:val="left" w:leader="none" w:pos="2694"/>
              </w:tabs>
              <w:ind w:left="0"/>
              <w:jc w:val="center"/>
              <w:rPr>
                <w:rFonts w:ascii="Times New Roman" w:cs="Times New Roman" w:hAnsi="Times New Roman"/>
                <w:sz w:val="20"/>
                <w:szCs w:val="20"/>
                <w:lang w:val="en-ID"/>
              </w:rPr>
            </w:pPr>
          </w:p>
        </w:tc>
        <w:tc>
          <w:tcPr>
            <w:tcW w:w="1771" w:type="dxa"/>
            <w:tcBorders>
              <w:top w:val="single" w:sz="4" w:space="0" w:color="auto"/>
              <w:left w:val="single" w:sz="4" w:space="0" w:color="auto"/>
              <w:bottom w:val="single" w:sz="4" w:space="0" w:color="auto"/>
              <w:right w:val="single" w:sz="4" w:space="0" w:color="auto"/>
            </w:tcBorders>
            <w:shd w:val="clear" w:color="auto" w:fill="e2efd9"/>
          </w:tcPr>
          <w:p>
            <w:pPr>
              <w:pStyle w:val="style179"/>
              <w:tabs>
                <w:tab w:val="left" w:leader="none" w:pos="2552"/>
                <w:tab w:val="left" w:leader="none" w:pos="2694"/>
              </w:tabs>
              <w:ind w:left="0"/>
              <w:jc w:val="both"/>
              <w:rPr>
                <w:rFonts w:ascii="Times New Roman" w:cs="Times New Roman" w:hAnsi="Times New Roman"/>
                <w:sz w:val="20"/>
                <w:szCs w:val="20"/>
                <w:lang w:val="id-ID"/>
              </w:rPr>
            </w:pPr>
          </w:p>
        </w:tc>
        <w:tc>
          <w:tcPr>
            <w:tcW w:w="1558" w:type="dxa"/>
            <w:tcBorders>
              <w:top w:val="single" w:sz="4" w:space="0" w:color="auto"/>
              <w:left w:val="single" w:sz="4" w:space="0" w:color="auto"/>
              <w:bottom w:val="single" w:sz="4" w:space="0" w:color="auto"/>
              <w:right w:val="single" w:sz="4" w:space="0" w:color="auto"/>
            </w:tcBorders>
            <w:shd w:val="clear" w:color="auto" w:fill="e2efd9"/>
            <w:vAlign w:val="center"/>
          </w:tcPr>
          <w:p>
            <w:pPr>
              <w:pStyle w:val="style179"/>
              <w:tabs>
                <w:tab w:val="left" w:leader="none" w:pos="2552"/>
                <w:tab w:val="left" w:leader="none" w:pos="2694"/>
              </w:tabs>
              <w:ind w:left="0"/>
              <w:jc w:val="center"/>
              <w:rPr>
                <w:rFonts w:ascii="Times New Roman" w:cs="Times New Roman" w:hAnsi="Times New Roman"/>
                <w:sz w:val="20"/>
                <w:szCs w:val="20"/>
              </w:rPr>
            </w:pPr>
          </w:p>
        </w:tc>
      </w:tr>
      <w:tr>
        <w:tblPrEx/>
        <w:trPr/>
        <w:tc>
          <w:tcPr>
            <w:tcW w:w="1166" w:type="dxa"/>
            <w:tcBorders>
              <w:top w:val="single" w:sz="4" w:space="0" w:color="auto"/>
              <w:left w:val="single" w:sz="4" w:space="0" w:color="auto"/>
              <w:bottom w:val="single" w:sz="4" w:space="0" w:color="auto"/>
              <w:right w:val="single" w:sz="4" w:space="0" w:color="auto"/>
            </w:tcBorders>
            <w:vAlign w:val="center"/>
          </w:tcPr>
          <w:p>
            <w:pPr>
              <w:pStyle w:val="style179"/>
              <w:tabs>
                <w:tab w:val="left" w:leader="none" w:pos="2552"/>
                <w:tab w:val="left" w:leader="none" w:pos="2694"/>
              </w:tabs>
              <w:ind w:left="0"/>
              <w:jc w:val="center"/>
              <w:rPr>
                <w:rFonts w:ascii="Times New Roman" w:cs="Times New Roman" w:hAnsi="Times New Roman"/>
                <w:color w:val="auto"/>
                <w:sz w:val="20"/>
                <w:szCs w:val="20"/>
              </w:rPr>
            </w:pPr>
          </w:p>
        </w:tc>
        <w:tc>
          <w:tcPr>
            <w:tcW w:w="1639" w:type="dxa"/>
            <w:tcBorders>
              <w:top w:val="single" w:sz="4" w:space="0" w:color="auto"/>
              <w:left w:val="single" w:sz="4" w:space="0" w:color="auto"/>
              <w:bottom w:val="single" w:sz="4" w:space="0" w:color="auto"/>
              <w:right w:val="single" w:sz="4" w:space="0" w:color="auto"/>
            </w:tcBorders>
            <w:vAlign w:val="center"/>
          </w:tcPr>
          <w:p>
            <w:pPr>
              <w:pStyle w:val="style179"/>
              <w:tabs>
                <w:tab w:val="left" w:leader="none" w:pos="2552"/>
                <w:tab w:val="left" w:leader="none" w:pos="2694"/>
              </w:tabs>
              <w:ind w:left="0"/>
              <w:jc w:val="center"/>
              <w:rPr>
                <w:rFonts w:ascii="Times New Roman" w:cs="Times New Roman" w:hAnsi="Times New Roman"/>
                <w:color w:val="auto"/>
                <w:sz w:val="20"/>
                <w:szCs w:val="20"/>
              </w:rPr>
            </w:pPr>
          </w:p>
        </w:tc>
        <w:tc>
          <w:tcPr>
            <w:tcW w:w="1335" w:type="dxa"/>
            <w:tcBorders>
              <w:top w:val="single" w:sz="4" w:space="0" w:color="auto"/>
              <w:left w:val="single" w:sz="4" w:space="0" w:color="auto"/>
              <w:bottom w:val="single" w:sz="4" w:space="0" w:color="auto"/>
              <w:right w:val="single" w:sz="4" w:space="0" w:color="auto"/>
            </w:tcBorders>
            <w:vAlign w:val="center"/>
          </w:tcPr>
          <w:p>
            <w:pPr>
              <w:pStyle w:val="style179"/>
              <w:tabs>
                <w:tab w:val="left" w:leader="none" w:pos="2552"/>
                <w:tab w:val="left" w:leader="none" w:pos="2694"/>
              </w:tabs>
              <w:ind w:left="0"/>
              <w:jc w:val="center"/>
              <w:rPr>
                <w:rFonts w:ascii="Times New Roman" w:cs="Times New Roman" w:hAnsi="Times New Roman"/>
                <w:sz w:val="20"/>
                <w:szCs w:val="20"/>
              </w:rPr>
            </w:pP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70ad47"/>
          </w:tcPr>
          <w:p>
            <w:pPr>
              <w:pStyle w:val="style179"/>
              <w:tabs>
                <w:tab w:val="left" w:leader="none" w:pos="2552"/>
                <w:tab w:val="left" w:leader="none" w:pos="2694"/>
              </w:tabs>
              <w:ind w:left="0"/>
              <w:jc w:val="center"/>
              <w:rPr>
                <w:rFonts w:ascii="Times New Roman" w:cs="Times New Roman" w:hAnsi="Times New Roman"/>
                <w:sz w:val="20"/>
                <w:szCs w:val="20"/>
              </w:rPr>
            </w:pPr>
          </w:p>
        </w:tc>
        <w:tc>
          <w:tcPr>
            <w:tcW w:w="1771" w:type="dxa"/>
            <w:tcBorders>
              <w:top w:val="single" w:sz="4" w:space="0" w:color="auto"/>
              <w:left w:val="single" w:sz="4" w:space="0" w:color="auto"/>
              <w:bottom w:val="single" w:sz="4" w:space="0" w:color="auto"/>
              <w:right w:val="single" w:sz="4" w:space="0" w:color="auto"/>
            </w:tcBorders>
            <w:shd w:val="clear" w:color="auto" w:fill="c5e0b3"/>
          </w:tcPr>
          <w:p>
            <w:pPr>
              <w:pStyle w:val="style179"/>
              <w:tabs>
                <w:tab w:val="left" w:leader="none" w:pos="2552"/>
                <w:tab w:val="left" w:leader="none" w:pos="2694"/>
              </w:tabs>
              <w:ind w:left="0"/>
              <w:rPr>
                <w:rFonts w:ascii="Times New Roman" w:cs="Times New Roman" w:hAnsi="Times New Roman"/>
                <w:sz w:val="20"/>
                <w:szCs w:val="20"/>
              </w:rPr>
            </w:pPr>
          </w:p>
        </w:tc>
        <w:tc>
          <w:tcPr>
            <w:tcW w:w="1558" w:type="dxa"/>
            <w:tcBorders>
              <w:top w:val="single" w:sz="4" w:space="0" w:color="auto"/>
              <w:left w:val="single" w:sz="4" w:space="0" w:color="auto"/>
              <w:bottom w:val="single" w:sz="4" w:space="0" w:color="auto"/>
              <w:right w:val="single" w:sz="4" w:space="0" w:color="auto"/>
            </w:tcBorders>
            <w:shd w:val="clear" w:color="auto" w:fill="c5e0b3"/>
          </w:tcPr>
          <w:p>
            <w:pPr>
              <w:pStyle w:val="style179"/>
              <w:tabs>
                <w:tab w:val="left" w:leader="none" w:pos="2552"/>
                <w:tab w:val="left" w:leader="none" w:pos="2694"/>
              </w:tabs>
              <w:ind w:left="0"/>
              <w:jc w:val="center"/>
              <w:rPr>
                <w:rFonts w:ascii="Times New Roman" w:cs="Times New Roman" w:hAnsi="Times New Roman"/>
                <w:sz w:val="20"/>
                <w:szCs w:val="20"/>
              </w:rPr>
            </w:pPr>
          </w:p>
        </w:tc>
      </w:tr>
      <w:tr>
        <w:tblPrEx/>
        <w:trPr/>
        <w:tc>
          <w:tcPr>
            <w:tcW w:w="2805" w:type="dxa"/>
            <w:gridSpan w:val="2"/>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color w:val="auto"/>
                <w:sz w:val="20"/>
                <w:szCs w:val="20"/>
              </w:rPr>
              <w:t>JUMLAH</w:t>
            </w:r>
          </w:p>
        </w:tc>
        <w:tc>
          <w:tcPr>
            <w:tcW w:w="1335" w:type="dxa"/>
            <w:tcBorders>
              <w:top w:val="single" w:sz="4" w:space="0" w:color="auto"/>
              <w:left w:val="single" w:sz="4" w:space="0" w:color="auto"/>
              <w:bottom w:val="single" w:sz="4" w:space="0" w:color="auto"/>
              <w:right w:val="single" w:sz="4" w:space="0" w:color="auto"/>
            </w:tcBorders>
            <w:vAlign w:val="center"/>
            <w:hideMark/>
          </w:tcPr>
          <w:p>
            <w:pPr>
              <w:pStyle w:val="style179"/>
              <w:tabs>
                <w:tab w:val="left" w:leader="none" w:pos="2552"/>
                <w:tab w:val="left" w:leader="none" w:pos="2694"/>
              </w:tabs>
              <w:ind w:left="0"/>
              <w:jc w:val="center"/>
              <w:rPr>
                <w:rFonts w:ascii="Times New Roman" w:cs="Times New Roman" w:hAnsi="Times New Roman"/>
                <w:color w:val="auto"/>
                <w:sz w:val="20"/>
                <w:szCs w:val="20"/>
              </w:rPr>
            </w:pPr>
            <w:r>
              <w:rPr>
                <w:rFonts w:ascii="Times New Roman" w:cs="Times New Roman" w:hAnsi="Times New Roman"/>
                <w:sz w:val="20"/>
                <w:szCs w:val="20"/>
              </w:rPr>
              <w:t>26</w:t>
            </w:r>
          </w:p>
        </w:tc>
        <w:tc>
          <w:tcPr>
            <w:tcW w:w="236" w:type="dxa"/>
            <w:tcBorders>
              <w:top w:val="nil"/>
              <w:left w:val="single" w:sz="4" w:space="0" w:color="auto"/>
              <w:bottom w:val="nil"/>
              <w:right w:val="single" w:sz="4" w:space="0" w:color="auto"/>
            </w:tcBorders>
          </w:tcPr>
          <w:p>
            <w:pPr>
              <w:pStyle w:val="style179"/>
              <w:tabs>
                <w:tab w:val="left" w:leader="none" w:pos="2552"/>
                <w:tab w:val="left" w:leader="none" w:pos="2694"/>
              </w:tabs>
              <w:ind w:left="0"/>
              <w:jc w:val="center"/>
              <w:rPr>
                <w:rFonts w:ascii="Times New Roman" w:cs="Times New Roman" w:hAnsi="Times New Roman"/>
                <w:sz w:val="20"/>
                <w:szCs w:val="20"/>
                <w:lang w:val="id-ID"/>
              </w:rPr>
            </w:pPr>
          </w:p>
        </w:tc>
        <w:tc>
          <w:tcPr>
            <w:tcW w:w="2526" w:type="dxa"/>
            <w:gridSpan w:val="2"/>
            <w:tcBorders>
              <w:top w:val="single" w:sz="4" w:space="0" w:color="auto"/>
              <w:left w:val="single" w:sz="4" w:space="0" w:color="auto"/>
              <w:bottom w:val="single" w:sz="4" w:space="0" w:color="auto"/>
              <w:right w:val="single" w:sz="4" w:space="0" w:color="auto"/>
            </w:tcBorders>
            <w:shd w:val="clear" w:color="auto" w:fill="70ad47"/>
            <w:hideMark/>
          </w:tcPr>
          <w:p>
            <w:pPr>
              <w:pStyle w:val="style179"/>
              <w:tabs>
                <w:tab w:val="left" w:leader="none" w:pos="2552"/>
                <w:tab w:val="left" w:leader="none" w:pos="2694"/>
              </w:tabs>
              <w:ind w:left="0"/>
              <w:jc w:val="center"/>
              <w:rPr>
                <w:rFonts w:ascii="Times New Roman" w:cs="Times New Roman" w:hAnsi="Times New Roman"/>
                <w:b/>
                <w:sz w:val="20"/>
                <w:szCs w:val="20"/>
              </w:rPr>
            </w:pPr>
            <w:r>
              <w:rPr>
                <w:rFonts w:ascii="Times New Roman" w:cs="Times New Roman" w:hAnsi="Times New Roman"/>
                <w:b/>
                <w:sz w:val="20"/>
                <w:szCs w:val="20"/>
              </w:rPr>
              <w:t>JUMLAH</w:t>
            </w:r>
          </w:p>
        </w:tc>
        <w:tc>
          <w:tcPr>
            <w:tcW w:w="1558" w:type="dxa"/>
            <w:tcBorders>
              <w:top w:val="single" w:sz="4" w:space="0" w:color="auto"/>
              <w:left w:val="single" w:sz="4" w:space="0" w:color="auto"/>
              <w:bottom w:val="single" w:sz="4" w:space="0" w:color="auto"/>
              <w:right w:val="single" w:sz="4" w:space="0" w:color="auto"/>
            </w:tcBorders>
            <w:shd w:val="clear" w:color="auto" w:fill="e2efd9"/>
            <w:hideMark/>
          </w:tcPr>
          <w:p>
            <w:pPr>
              <w:pStyle w:val="style179"/>
              <w:tabs>
                <w:tab w:val="left" w:leader="none" w:pos="2552"/>
                <w:tab w:val="left" w:leader="none" w:pos="2694"/>
              </w:tabs>
              <w:ind w:left="0"/>
              <w:jc w:val="center"/>
              <w:rPr>
                <w:rFonts w:ascii="Times New Roman" w:cs="Times New Roman" w:hAnsi="Times New Roman"/>
                <w:sz w:val="20"/>
                <w:szCs w:val="20"/>
                <w:lang w:val="en-ID"/>
              </w:rPr>
            </w:pPr>
            <w:r>
              <w:rPr>
                <w:rFonts w:ascii="Times New Roman" w:cs="Times New Roman" w:hAnsi="Times New Roman"/>
                <w:sz w:val="20"/>
                <w:szCs w:val="20"/>
                <w:lang w:val="en-ID"/>
              </w:rPr>
              <w:t>9</w:t>
            </w:r>
          </w:p>
        </w:tc>
      </w:tr>
    </w:tbl>
    <w:p>
      <w:pPr>
        <w:pStyle w:val="style0"/>
        <w:tabs>
          <w:tab w:val="left" w:leader="none" w:pos="2552"/>
          <w:tab w:val="left" w:leader="none" w:pos="2694"/>
        </w:tabs>
        <w:rPr>
          <w:rFonts w:ascii="Times New Roman" w:cs="Times New Roman" w:eastAsia="Times New Roman" w:hAnsi="Times New Roman"/>
          <w:sz w:val="20"/>
          <w:szCs w:val="20"/>
          <w:lang w:val="en-ID"/>
        </w:rPr>
      </w:pPr>
    </w:p>
    <w:p>
      <w:pPr>
        <w:pStyle w:val="style179"/>
        <w:numPr>
          <w:ilvl w:val="0"/>
          <w:numId w:val="14"/>
        </w:numPr>
        <w:tabs>
          <w:tab w:val="left" w:leader="none" w:pos="2552"/>
          <w:tab w:val="left" w:leader="none" w:pos="2694"/>
        </w:tabs>
        <w:spacing w:lineRule="auto" w:line="240"/>
        <w:ind w:left="284" w:hanging="284"/>
        <w:rPr>
          <w:rFonts w:ascii="Times New Roman" w:cs="Times New Roman" w:hAnsi="Times New Roman"/>
          <w:b/>
          <w:sz w:val="20"/>
          <w:szCs w:val="20"/>
          <w:lang w:val="id-ID"/>
        </w:rPr>
      </w:pPr>
      <w:r>
        <w:rPr>
          <w:rFonts w:ascii="Times New Roman" w:cs="Times New Roman" w:hAnsi="Times New Roman"/>
          <w:b/>
          <w:sz w:val="20"/>
          <w:szCs w:val="20"/>
        </w:rPr>
        <w:t>Minggu</w:t>
      </w:r>
      <w:r>
        <w:rPr>
          <w:rFonts w:ascii="Times New Roman" w:cs="Times New Roman" w:hAnsi="Times New Roman"/>
          <w:b/>
          <w:sz w:val="20"/>
          <w:szCs w:val="20"/>
          <w:lang w:val="en-ID"/>
        </w:rPr>
        <w:t xml:space="preserve"> </w:t>
      </w:r>
      <w:r>
        <w:rPr>
          <w:rFonts w:ascii="Times New Roman" w:cs="Times New Roman" w:hAnsi="Times New Roman"/>
          <w:b/>
          <w:sz w:val="20"/>
          <w:szCs w:val="20"/>
        </w:rPr>
        <w:t>Efektif</w:t>
      </w:r>
    </w:p>
    <w:tbl>
      <w:tblPr>
        <w:tblStyle w:val="style154"/>
        <w:tblW w:w="8460" w:type="dxa"/>
        <w:tblInd w:w="-550" w:type="dxa"/>
        <w:tblLook w:val="04A0" w:firstRow="1" w:lastRow="0" w:firstColumn="1" w:lastColumn="0" w:noHBand="0" w:noVBand="1"/>
      </w:tblPr>
      <w:tblGrid>
        <w:gridCol w:w="8460"/>
      </w:tblGrid>
      <w:tr>
        <w:trPr/>
        <w:tc>
          <w:tcPr>
            <w:tcW w:w="8460" w:type="dxa"/>
            <w:tcBorders>
              <w:top w:val="single" w:sz="4" w:space="0" w:color="auto"/>
              <w:left w:val="single" w:sz="4" w:space="0" w:color="auto"/>
              <w:bottom w:val="single" w:sz="4" w:space="0" w:color="auto"/>
              <w:right w:val="single" w:sz="4" w:space="0" w:color="auto"/>
            </w:tcBorders>
            <w:vAlign w:val="bottom"/>
            <w:hideMark/>
          </w:tcPr>
          <w:p>
            <w:pPr>
              <w:pStyle w:val="style179"/>
              <w:numPr>
                <w:ilvl w:val="0"/>
                <w:numId w:val="15"/>
              </w:numPr>
              <w:tabs>
                <w:tab w:val="left" w:leader="none" w:pos="4069"/>
              </w:tabs>
              <w:spacing w:lineRule="auto" w:line="240"/>
              <w:ind w:left="142" w:hanging="221"/>
              <w:rPr>
                <w:rFonts w:ascii="Times New Roman" w:cs="Times New Roman" w:hAnsi="Times New Roman"/>
                <w:sz w:val="20"/>
                <w:szCs w:val="20"/>
              </w:rPr>
            </w:pPr>
            <w:r>
              <w:rPr>
                <w:rFonts w:ascii="Times New Roman" w:cs="Times New Roman" w:hAnsi="Times New Roman"/>
                <w:sz w:val="20"/>
                <w:szCs w:val="20"/>
              </w:rPr>
              <w:t xml:space="preserve">Jumlah Minggu dalam Semester         26 Minggu </w:t>
            </w:r>
            <w:r>
              <w:rPr>
                <w:rFonts w:ascii="Times New Roman" w:cs="Times New Roman" w:hAnsi="Times New Roman"/>
                <w:sz w:val="20"/>
                <w:szCs w:val="20"/>
                <w:lang w:val="en-ID"/>
              </w:rPr>
              <w:t xml:space="preserve"> </w:t>
            </w:r>
            <w:r>
              <w:rPr>
                <w:rFonts w:ascii="Times New Roman" w:cs="Times New Roman" w:hAnsi="Times New Roman"/>
                <w:sz w:val="20"/>
                <w:szCs w:val="20"/>
              </w:rPr>
              <w:t>=       52 JP</w:t>
            </w:r>
          </w:p>
        </w:tc>
      </w:tr>
      <w:tr>
        <w:tblPrEx/>
        <w:trPr/>
        <w:tc>
          <w:tcPr>
            <w:tcW w:w="8460" w:type="dxa"/>
            <w:tcBorders>
              <w:top w:val="single" w:sz="4" w:space="0" w:color="auto"/>
              <w:left w:val="single" w:sz="4" w:space="0" w:color="auto"/>
              <w:bottom w:val="single" w:sz="4" w:space="0" w:color="000000"/>
              <w:right w:val="single" w:sz="4" w:space="0" w:color="auto"/>
            </w:tcBorders>
            <w:vAlign w:val="bottom"/>
            <w:hideMark/>
          </w:tcPr>
          <w:p>
            <w:pPr>
              <w:pStyle w:val="style179"/>
              <w:numPr>
                <w:ilvl w:val="0"/>
                <w:numId w:val="15"/>
              </w:numPr>
              <w:tabs>
                <w:tab w:val="left" w:leader="none" w:pos="2552"/>
                <w:tab w:val="left" w:leader="none" w:pos="2694"/>
                <w:tab w:val="left" w:leader="none" w:pos="4129"/>
              </w:tabs>
              <w:spacing w:lineRule="auto" w:line="240"/>
              <w:ind w:left="142" w:hanging="219"/>
              <w:rPr>
                <w:rFonts w:ascii="Times New Roman" w:cs="Times New Roman" w:hAnsi="Times New Roman"/>
                <w:sz w:val="20"/>
                <w:szCs w:val="20"/>
                <w:lang w:val="da-DK"/>
              </w:rPr>
            </w:pPr>
            <w:r>
              <w:rPr>
                <w:rFonts w:ascii="Times New Roman" w:cs="Times New Roman" w:hAnsi="Times New Roman"/>
                <w:sz w:val="20"/>
                <w:szCs w:val="20"/>
                <w:lang w:val="da-DK"/>
              </w:rPr>
              <w:t>Minggu Tidak Efektif                            09 Minggu  =       18JP</w:t>
            </w:r>
          </w:p>
        </w:tc>
      </w:tr>
      <w:tr>
        <w:tblPrEx/>
        <w:trPr/>
        <w:tc>
          <w:tcPr>
            <w:tcW w:w="8460" w:type="dxa"/>
            <w:tcBorders>
              <w:top w:val="single" w:sz="4" w:space="0" w:color="auto"/>
              <w:left w:val="single" w:sz="4" w:space="0" w:color="auto"/>
              <w:bottom w:val="single" w:sz="4" w:space="0" w:color="auto"/>
              <w:right w:val="single" w:sz="4" w:space="0" w:color="auto"/>
            </w:tcBorders>
            <w:shd w:val="clear" w:color="auto" w:fill="c9c9c9"/>
            <w:vAlign w:val="bottom"/>
            <w:hideMark/>
          </w:tcPr>
          <w:p>
            <w:pPr>
              <w:pStyle w:val="style179"/>
              <w:numPr>
                <w:ilvl w:val="0"/>
                <w:numId w:val="15"/>
              </w:numPr>
              <w:tabs>
                <w:tab w:val="left" w:leader="none" w:pos="2552"/>
                <w:tab w:val="left" w:leader="none" w:pos="2694"/>
              </w:tabs>
              <w:spacing w:lineRule="auto" w:line="240"/>
              <w:ind w:left="142" w:hanging="219"/>
              <w:rPr>
                <w:rFonts w:ascii="Times New Roman" w:cs="Times New Roman" w:hAnsi="Times New Roman"/>
                <w:sz w:val="20"/>
                <w:szCs w:val="20"/>
              </w:rPr>
            </w:pPr>
            <w:r>
              <w:rPr>
                <w:rFonts w:ascii="Times New Roman" w:cs="Times New Roman" w:hAnsi="Times New Roman"/>
                <w:b/>
                <w:sz w:val="20"/>
                <w:szCs w:val="20"/>
              </w:rPr>
              <w:t xml:space="preserve">Minggu Efektif                             </w:t>
            </w:r>
            <w:r>
              <w:rPr>
                <w:rFonts w:ascii="Times New Roman" w:cs="Times New Roman" w:hAnsi="Times New Roman"/>
                <w:b/>
                <w:sz w:val="20"/>
                <w:szCs w:val="20"/>
                <w:lang w:val="en-ID"/>
              </w:rPr>
              <w:t xml:space="preserve"> </w:t>
            </w:r>
            <w:r>
              <w:rPr>
                <w:rFonts w:ascii="Times New Roman" w:cs="Times New Roman" w:hAnsi="Times New Roman"/>
                <w:b/>
                <w:sz w:val="20"/>
                <w:szCs w:val="20"/>
              </w:rPr>
              <w:t xml:space="preserve">     </w:t>
            </w:r>
            <w:r>
              <w:rPr>
                <w:rFonts w:ascii="Times New Roman" w:cs="Times New Roman" w:hAnsi="Times New Roman"/>
                <w:sz w:val="20"/>
                <w:szCs w:val="20"/>
              </w:rPr>
              <w:t xml:space="preserve"> 17</w:t>
            </w:r>
            <w:r>
              <w:rPr>
                <w:rFonts w:ascii="Times New Roman" w:cs="Times New Roman" w:hAnsi="Times New Roman"/>
                <w:sz w:val="20"/>
                <w:szCs w:val="20"/>
                <w:lang w:val="en-ID"/>
              </w:rPr>
              <w:t xml:space="preserve"> </w:t>
            </w:r>
            <w:r>
              <w:rPr>
                <w:rFonts w:ascii="Times New Roman" w:cs="Times New Roman" w:hAnsi="Times New Roman"/>
                <w:sz w:val="20"/>
                <w:szCs w:val="20"/>
              </w:rPr>
              <w:t xml:space="preserve">Minggu  =  </w:t>
            </w:r>
            <w:r>
              <w:rPr>
                <w:rFonts w:ascii="Times New Roman" w:cs="Times New Roman" w:hAnsi="Times New Roman"/>
                <w:sz w:val="20"/>
                <w:szCs w:val="20"/>
                <w:lang w:val="en-ID"/>
              </w:rPr>
              <w:t xml:space="preserve"> </w:t>
            </w:r>
            <w:r>
              <w:rPr>
                <w:rFonts w:ascii="Times New Roman" w:cs="Times New Roman" w:hAnsi="Times New Roman"/>
                <w:sz w:val="20"/>
                <w:szCs w:val="20"/>
              </w:rPr>
              <w:t xml:space="preserve">   34 JP</w:t>
            </w:r>
          </w:p>
        </w:tc>
      </w:tr>
    </w:tbl>
    <w:p>
      <w:pPr>
        <w:pStyle w:val="style0"/>
        <w:rPr/>
      </w:pPr>
    </w:p>
    <w:bookmarkStart w:id="35" w:name="_Hlk142894851"/>
    <w:tbl>
      <w:tblPr>
        <w:tblpPr w:leftFromText="180" w:rightFromText="180" w:topFromText="0" w:bottomFromText="0" w:vertAnchor="text" w:horzAnchor="margin" w:tblpXSpec="center" w:tblpY="378"/>
        <w:tblW w:w="9262" w:type="dxa"/>
        <w:tblLayout w:type="fixed"/>
        <w:tblLook w:val="04A0" w:firstRow="1" w:lastRow="0" w:firstColumn="1" w:lastColumn="0" w:noHBand="0" w:noVBand="1"/>
      </w:tblPr>
      <w:tblGrid>
        <w:gridCol w:w="4110"/>
        <w:gridCol w:w="1135"/>
        <w:gridCol w:w="4017"/>
      </w:tblGrid>
      <w:tr>
        <w:trPr/>
        <w:tc>
          <w:tcPr>
            <w:tcW w:w="4110" w:type="dxa"/>
            <w:tcBorders/>
            <w:shd w:val="clear" w:color="auto" w:fill="auto"/>
          </w:tcPr>
          <w:p>
            <w:pPr>
              <w:pStyle w:val="style0"/>
              <w:rPr>
                <w:rFonts w:ascii="Times New Roman" w:cs="Times New Roman" w:hAnsi="Times New Roman"/>
                <w:sz w:val="24"/>
                <w:szCs w:val="24"/>
              </w:rPr>
            </w:pP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Bangkalan</w:t>
            </w:r>
            <w:r>
              <w:rPr>
                <w:rFonts w:ascii="Times New Roman" w:cs="Times New Roman" w:hAnsi="Times New Roman"/>
                <w:sz w:val="24"/>
                <w:szCs w:val="24"/>
              </w:rPr>
              <w:t>, 1</w:t>
            </w:r>
            <w:r>
              <w:rPr>
                <w:rFonts w:ascii="Times New Roman" w:cs="Times New Roman" w:hAnsi="Times New Roman"/>
                <w:sz w:val="24"/>
                <w:szCs w:val="24"/>
              </w:rPr>
              <w:t>7</w:t>
            </w:r>
            <w:r>
              <w:rPr>
                <w:rFonts w:ascii="Times New Roman" w:cs="Times New Roman" w:hAnsi="Times New Roman"/>
                <w:sz w:val="24"/>
                <w:szCs w:val="24"/>
              </w:rPr>
              <w:t xml:space="preserve"> Juli 2023</w:t>
            </w:r>
          </w:p>
        </w:tc>
      </w:tr>
      <w:tr>
        <w:tblPrEx/>
        <w:trPr/>
        <w:tc>
          <w:tcPr>
            <w:tcW w:w="4110"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Mengetahui</w:t>
            </w:r>
            <w:r>
              <w:rPr>
                <w:rFonts w:ascii="Times New Roman" w:cs="Times New Roman" w:hAnsi="Times New Roman"/>
                <w:sz w:val="24"/>
                <w:szCs w:val="24"/>
                <w:lang w:val="id-ID"/>
              </w:rPr>
              <w:t>,</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rPr>
            </w:pPr>
          </w:p>
        </w:tc>
      </w:tr>
      <w:tr>
        <w:tblPrEx/>
        <w:trPr/>
        <w:tc>
          <w:tcPr>
            <w:tcW w:w="4110" w:type="dxa"/>
            <w:tcBorders/>
            <w:shd w:val="clear" w:color="auto" w:fill="auto"/>
          </w:tcPr>
          <w:p>
            <w:pPr>
              <w:pStyle w:val="style0"/>
              <w:rPr>
                <w:rFonts w:ascii="Times New Roman" w:cs="Times New Roman" w:hAnsi="Times New Roman"/>
                <w:sz w:val="24"/>
                <w:szCs w:val="24"/>
              </w:rPr>
            </w:pPr>
            <w:r>
              <w:rPr>
                <w:rFonts w:ascii="Times New Roman" w:cs="Times New Roman" w:hAnsi="Times New Roman"/>
                <w:sz w:val="24"/>
                <w:szCs w:val="24"/>
              </w:rPr>
              <w:t>Guru Pamong</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rPr>
            </w:pPr>
          </w:p>
          <w:p>
            <w:pPr>
              <w:pStyle w:val="style0"/>
              <w:rPr>
                <w:rFonts w:ascii="Times New Roman" w:cs="Times New Roman" w:eastAsia="Times New Roman" w:hAnsi="Times New Roman"/>
                <w:b/>
                <w:color w:val="auto"/>
                <w:sz w:val="24"/>
                <w:szCs w:val="24"/>
                <w:u w:val="single"/>
              </w:rPr>
            </w:pPr>
            <w:r>
              <w:rPr>
                <w:rFonts w:ascii="Times New Roman" w:cs="Times New Roman" w:hAnsi="Times New Roman"/>
                <w:b/>
                <w:sz w:val="24"/>
                <w:szCs w:val="24"/>
                <w:u w:val="single"/>
              </w:rPr>
              <w:t>Istianah</w:t>
            </w:r>
            <w:r>
              <w:rPr>
                <w:rFonts w:ascii="Times New Roman" w:cs="Times New Roman" w:hAnsi="Times New Roman"/>
                <w:b/>
                <w:sz w:val="24"/>
                <w:szCs w:val="24"/>
                <w:u w:val="single"/>
              </w:rPr>
              <w:t xml:space="preserve"> Farida, S.Pd</w:t>
            </w:r>
          </w:p>
          <w:p>
            <w:pPr>
              <w:pStyle w:val="style0"/>
              <w:rPr>
                <w:rFonts w:ascii="Times New Roman" w:cs="Times New Roman" w:hAnsi="Times New Roman"/>
                <w:b/>
                <w:sz w:val="24"/>
                <w:szCs w:val="24"/>
                <w:u w:val="single"/>
              </w:rPr>
            </w:pPr>
            <w:r>
              <w:rPr>
                <w:rFonts w:ascii="Times New Roman" w:cs="Times New Roman" w:hAnsi="Times New Roman"/>
                <w:b/>
                <w:sz w:val="24"/>
                <w:szCs w:val="24"/>
              </w:rPr>
              <w:t>NPK.</w:t>
            </w:r>
            <w:r>
              <w:rPr>
                <w:rFonts w:ascii="Times New Roman" w:cs="Times New Roman" w:hAnsi="Times New Roman"/>
                <w:b/>
                <w:sz w:val="24"/>
                <w:szCs w:val="24"/>
              </w:rPr>
              <w:t xml:space="preserve"> 6811450194038</w:t>
            </w:r>
          </w:p>
        </w:tc>
        <w:tc>
          <w:tcPr>
            <w:tcW w:w="1135" w:type="dxa"/>
            <w:tcBorders/>
            <w:shd w:val="clear" w:color="auto" w:fill="auto"/>
          </w:tcPr>
          <w:p>
            <w:pPr>
              <w:pStyle w:val="style0"/>
              <w:rPr>
                <w:rFonts w:ascii="Times New Roman" w:cs="Times New Roman" w:hAnsi="Times New Roman"/>
                <w:sz w:val="24"/>
                <w:szCs w:val="24"/>
              </w:rPr>
            </w:pPr>
          </w:p>
        </w:tc>
        <w:tc>
          <w:tcPr>
            <w:tcW w:w="4017" w:type="dxa"/>
            <w:tcBorders/>
            <w:shd w:val="clear" w:color="auto" w:fill="auto"/>
          </w:tcPr>
          <w:p>
            <w:pPr>
              <w:pStyle w:val="style0"/>
              <w:rPr>
                <w:rFonts w:ascii="Times New Roman" w:cs="Times New Roman" w:hAnsi="Times New Roman"/>
                <w:sz w:val="24"/>
                <w:szCs w:val="24"/>
                <w:lang w:val="id-ID"/>
              </w:rPr>
            </w:pPr>
            <w:r>
              <w:rPr>
                <w:rFonts w:ascii="Times New Roman" w:cs="Times New Roman" w:hAnsi="Times New Roman"/>
                <w:sz w:val="24"/>
                <w:szCs w:val="24"/>
              </w:rPr>
              <w:t>Mahasiswa PLP II</w:t>
            </w: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lang w:val="id-ID"/>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u w:val="single"/>
              </w:rPr>
            </w:pPr>
            <w:r>
              <w:rPr>
                <w:rFonts w:ascii="Times New Roman" w:cs="Times New Roman" w:hAnsi="Times New Roman"/>
                <w:b/>
                <w:sz w:val="24"/>
                <w:szCs w:val="24"/>
                <w:u w:val="single"/>
              </w:rPr>
              <w:t>Moh. Fikri Haikal Hasan</w:t>
            </w:r>
          </w:p>
        </w:tc>
      </w:tr>
      <w:bookmarkEnd w:id="35"/>
    </w:tbl>
    <w:p>
      <w:pPr>
        <w:pStyle w:val="style0"/>
        <w:spacing w:lineRule="auto" w:line="360"/>
        <w:ind w:right="470"/>
        <w:rPr>
          <w:rFonts w:ascii="Times New Roman" w:cs="Times New Roman" w:hAnsi="Times New Roman"/>
          <w:b/>
          <w:i/>
          <w:sz w:val="24"/>
          <w:szCs w:val="24"/>
        </w:rPr>
      </w:pPr>
    </w:p>
    <w:p>
      <w:pPr>
        <w:pStyle w:val="style0"/>
        <w:spacing w:after="160" w:lineRule="auto" w:line="259"/>
        <w:rPr>
          <w:rFonts w:ascii="Times New Roman" w:cs="Times New Roman" w:hAnsi="Times New Roman"/>
          <w:b/>
          <w:i/>
          <w:sz w:val="24"/>
          <w:szCs w:val="24"/>
        </w:rPr>
      </w:pPr>
      <w:r>
        <w:rPr>
          <w:rFonts w:ascii="Times New Roman" w:cs="Times New Roman" w:hAnsi="Times New Roman"/>
          <w:b/>
          <w:i/>
          <w:sz w:val="24"/>
          <w:szCs w:val="24"/>
        </w:rPr>
        <w:br w:type="page"/>
      </w:r>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 xml:space="preserve">Lampiran </w:t>
      </w:r>
      <w:r>
        <w:rPr>
          <w:rFonts w:ascii="Times New Roman" w:cs="Times New Roman" w:hAnsi="Times New Roman"/>
          <w:b/>
          <w:i/>
          <w:sz w:val="24"/>
          <w:szCs w:val="24"/>
          <w:lang w:val="da-DK"/>
        </w:rPr>
        <w:t>4 Capaian Pembelajaran</w:t>
      </w:r>
    </w:p>
    <w:p>
      <w:pPr>
        <w:pStyle w:val="style0"/>
        <w:spacing w:lineRule="auto" w:line="240"/>
        <w:rPr>
          <w:rFonts w:ascii="Roboto Lt" w:cs="Calibri" w:eastAsia="Times New Roman" w:hAnsi="Roboto Lt"/>
          <w:b/>
          <w:bCs/>
          <w:sz w:val="20"/>
          <w:szCs w:val="20"/>
          <w:lang w:eastAsia="en-ID"/>
        </w:rPr>
      </w:pPr>
      <w:r>
        <w:rPr>
          <w:rFonts w:ascii="Roboto Lt" w:cs="Calibri" w:eastAsia="Times New Roman" w:hAnsi="Roboto Lt"/>
          <w:b/>
          <w:bCs/>
          <w:sz w:val="20"/>
          <w:szCs w:val="20"/>
          <w:lang w:eastAsia="en-ID"/>
        </w:rPr>
        <w:t>MADRASAH ALIYAH AL-HIDAYAH</w:t>
      </w:r>
    </w:p>
    <w:p>
      <w:pPr>
        <w:pStyle w:val="style0"/>
        <w:spacing w:lineRule="auto" w:line="240"/>
        <w:rPr>
          <w:rFonts w:ascii="Roboto Lt" w:cs="Calibri" w:eastAsia="Times New Roman" w:hAnsi="Roboto Lt"/>
          <w:b/>
          <w:bCs/>
          <w:sz w:val="20"/>
          <w:szCs w:val="20"/>
          <w:lang w:eastAsia="en-ID"/>
        </w:rPr>
      </w:pPr>
      <w:r>
        <w:rPr>
          <w:rFonts w:ascii="Roboto Lt" w:cs="Calibri" w:eastAsia="Times New Roman" w:hAnsi="Roboto Lt"/>
          <w:b/>
          <w:bCs/>
          <w:sz w:val="20"/>
          <w:szCs w:val="20"/>
          <w:lang w:eastAsia="en-ID"/>
        </w:rPr>
        <w:t>KURIKULUM MERDEKA TAPEL 2023/2024</w:t>
      </w:r>
    </w:p>
    <w:p>
      <w:pPr>
        <w:pStyle w:val="style0"/>
        <w:spacing w:lineRule="auto" w:line="240"/>
        <w:rPr>
          <w:rFonts w:ascii="Roboto Lt" w:cs="Calibri" w:eastAsia="Times New Roman" w:hAnsi="Roboto Lt"/>
          <w:sz w:val="20"/>
          <w:szCs w:val="20"/>
          <w:lang w:eastAsia="en-ID"/>
        </w:rPr>
      </w:pPr>
    </w:p>
    <w:p>
      <w:pPr>
        <w:pStyle w:val="style0"/>
        <w:spacing w:lineRule="auto" w:line="240"/>
        <w:rPr>
          <w:rFonts w:ascii="Roboto Lt" w:cs="Calibri" w:eastAsia="Times New Roman" w:hAnsi="Roboto Lt"/>
          <w:sz w:val="20"/>
          <w:szCs w:val="20"/>
          <w:lang w:eastAsia="en-ID"/>
        </w:rPr>
      </w:pPr>
      <w:r>
        <w:rPr>
          <w:rFonts w:ascii="Roboto Lt" w:cs="Calibri" w:eastAsia="Times New Roman" w:hAnsi="Roboto Lt"/>
          <w:sz w:val="20"/>
          <w:szCs w:val="20"/>
          <w:lang w:eastAsia="en-ID"/>
        </w:rPr>
        <w:t xml:space="preserve">CAPAIAN PEMBELAJARAN EKONOMI KELAS X (FASE E) </w:t>
      </w:r>
    </w:p>
    <w:p>
      <w:pPr>
        <w:pStyle w:val="style0"/>
        <w:spacing w:lineRule="auto" w:line="240"/>
        <w:rPr>
          <w:rFonts w:ascii="Roboto Lt" w:cs="Calibri" w:eastAsia="Times New Roman" w:hAnsi="Roboto Lt"/>
          <w:sz w:val="20"/>
          <w:szCs w:val="20"/>
          <w:lang w:eastAsia="en-ID"/>
        </w:rPr>
      </w:pPr>
    </w:p>
    <w:p>
      <w:pPr>
        <w:pStyle w:val="style0"/>
        <w:spacing w:lineRule="auto" w:line="240"/>
        <w:rPr>
          <w:rFonts w:ascii="Roboto Lt" w:cs="Calibri" w:eastAsia="Times New Roman" w:hAnsi="Roboto Lt"/>
          <w:sz w:val="20"/>
          <w:szCs w:val="20"/>
          <w:lang w:eastAsia="en-ID"/>
        </w:rPr>
      </w:pPr>
    </w:p>
    <w:tbl>
      <w:tblPr>
        <w:tblW w:w="0" w:type="auto"/>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6"/>
        <w:gridCol w:w="6804"/>
      </w:tblGrid>
      <w:tr>
        <w:trPr>
          <w:trHeight w:val="386" w:hRule="atLeast"/>
        </w:trPr>
        <w:tc>
          <w:tcPr>
            <w:tcW w:w="2126" w:type="dxa"/>
            <w:tcBorders>
              <w:top w:val="single" w:sz="6" w:space="0" w:color="000000"/>
              <w:left w:val="single" w:sz="6" w:space="0" w:color="000000"/>
              <w:bottom w:val="single" w:sz="6" w:space="0" w:color="000000"/>
              <w:right w:val="single" w:sz="6" w:space="0" w:color="000000"/>
            </w:tcBorders>
            <w:shd w:val="clear" w:color="auto" w:fill="ffe599"/>
            <w:vAlign w:val="center"/>
            <w:hideMark/>
          </w:tcPr>
          <w:p>
            <w:pPr>
              <w:pStyle w:val="style0"/>
              <w:spacing w:lineRule="auto" w:line="240"/>
              <w:jc w:val="center"/>
              <w:rPr>
                <w:rFonts w:ascii="Roboto Lt" w:cs="Calibri" w:eastAsia="Times New Roman" w:hAnsi="Roboto Lt"/>
                <w:b/>
                <w:bCs/>
                <w:sz w:val="20"/>
                <w:szCs w:val="20"/>
                <w:lang w:eastAsia="en-ID"/>
              </w:rPr>
            </w:pPr>
            <w:r>
              <w:rPr>
                <w:rFonts w:ascii="Roboto Lt" w:cs="Calibri" w:eastAsia="Times New Roman" w:hAnsi="Roboto Lt"/>
                <w:b/>
                <w:bCs/>
                <w:sz w:val="20"/>
                <w:szCs w:val="20"/>
                <w:lang w:eastAsia="en-ID"/>
              </w:rPr>
              <w:t>Elemen</w:t>
            </w:r>
          </w:p>
        </w:tc>
        <w:tc>
          <w:tcPr>
            <w:tcW w:w="6804" w:type="dxa"/>
            <w:tcBorders>
              <w:top w:val="single" w:sz="6" w:space="0" w:color="000000"/>
              <w:left w:val="single" w:sz="6" w:space="0" w:color="000000"/>
              <w:bottom w:val="single" w:sz="6" w:space="0" w:color="000000"/>
              <w:right w:val="single" w:sz="6" w:space="0" w:color="000000"/>
            </w:tcBorders>
            <w:shd w:val="clear" w:color="auto" w:fill="ffe599"/>
            <w:vAlign w:val="center"/>
            <w:hideMark/>
          </w:tcPr>
          <w:p>
            <w:pPr>
              <w:pStyle w:val="style0"/>
              <w:spacing w:lineRule="auto" w:line="240"/>
              <w:jc w:val="center"/>
              <w:rPr>
                <w:rFonts w:ascii="Roboto Lt" w:cs="Calibri" w:eastAsia="Times New Roman" w:hAnsi="Roboto Lt"/>
                <w:b/>
                <w:bCs/>
                <w:sz w:val="20"/>
                <w:szCs w:val="20"/>
                <w:lang w:eastAsia="en-ID"/>
              </w:rPr>
            </w:pPr>
            <w:r>
              <w:rPr>
                <w:rFonts w:ascii="Roboto Lt" w:cs="Calibri" w:eastAsia="Times New Roman" w:hAnsi="Roboto Lt"/>
                <w:b/>
                <w:bCs/>
                <w:sz w:val="20"/>
                <w:szCs w:val="20"/>
                <w:lang w:eastAsia="en-ID"/>
              </w:rPr>
              <w:t>Capaian Pembelajaran</w:t>
            </w:r>
          </w:p>
        </w:tc>
      </w:tr>
      <w:tr>
        <w:tblPrEx/>
        <w:trPr/>
        <w:tc>
          <w:tcPr>
            <w:tcW w:w="2126"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rPr>
                <w:rFonts w:ascii="Roboto Lt" w:hAnsi="Roboto Lt"/>
                <w:sz w:val="20"/>
                <w:szCs w:val="20"/>
              </w:rPr>
            </w:pPr>
            <w:r>
              <w:rPr>
                <w:rFonts w:ascii="Roboto Lt" w:hAnsi="Roboto Lt"/>
                <w:sz w:val="20"/>
                <w:szCs w:val="20"/>
              </w:rPr>
              <w:t xml:space="preserve">PEMAHAMAN </w:t>
            </w:r>
            <w:r>
              <w:rPr>
                <w:rFonts w:ascii="Roboto Lt" w:hAnsi="Roboto Lt"/>
                <w:sz w:val="20"/>
                <w:szCs w:val="20"/>
              </w:rPr>
              <w:t>EKONOMI</w:t>
            </w:r>
          </w:p>
        </w:tc>
        <w:tc>
          <w:tcPr>
            <w:tcW w:w="6804"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rPr>
                <w:rFonts w:ascii="Roboto Lt" w:hAnsi="Roboto Lt"/>
                <w:sz w:val="20"/>
                <w:szCs w:val="20"/>
              </w:rPr>
            </w:pPr>
            <w:r>
              <w:rPr>
                <w:rFonts w:ascii="Roboto Lt" w:hAnsi="Roboto Lt"/>
                <w:sz w:val="20"/>
                <w:szCs w:val="20"/>
              </w:rPr>
              <w:t>Pada akhir fase ini peserta didik mampu memahami kelangkaan sebagai inti dari masalah ilmu ekonomi. Peserta didik memahami skala prioritas sebagai acuan dalam menentukan berbagai kebutuhan yang harus dipenuhi. Peserta didik memahami pola hubungan antara kelangkaan dan biaya peluang. Peserta didik memahami sistem ekonomi sebagai cara dalam mengatur berbagai kegiatan ekonomi guna memenuhi berbagai kebutuhan masyarakat. Peserta didik memahami konsep keseimbangan pasar serta memahami pemodelannya dalam bentuk tabel dan kurva. Peserta didik memahami konsep sistem pembayaran dan memahami konsep uang sebagai alat pembayaran. Peserta didik memahami berbagai bentuk alat pembayaran non-tunai yang berlaku di Indonesia serta memahami penggunaannya. Peserta didik memahami konsep bank dan industri keuangan non-bank dan memahami berbagai produk yang dihasilkan guna mendukung tercapainya keterampilan literasi keuangan.</w:t>
            </w:r>
          </w:p>
        </w:tc>
      </w:tr>
      <w:tr>
        <w:tblPrEx/>
        <w:trPr/>
        <w:tc>
          <w:tcPr>
            <w:tcW w:w="2126"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rPr>
                <w:rFonts w:ascii="Roboto Lt" w:hAnsi="Roboto Lt"/>
                <w:sz w:val="20"/>
                <w:szCs w:val="20"/>
              </w:rPr>
            </w:pPr>
            <w:r>
              <w:rPr>
                <w:rFonts w:ascii="Roboto Lt" w:hAnsi="Roboto Lt"/>
                <w:sz w:val="20"/>
                <w:szCs w:val="20"/>
              </w:rPr>
              <w:t>KETRAMPILAN PROSES</w:t>
            </w:r>
          </w:p>
        </w:tc>
        <w:tc>
          <w:tcPr>
            <w:tcW w:w="6804" w:type="dxa"/>
            <w:tcBorders>
              <w:top w:val="single" w:sz="6" w:space="0" w:color="000000"/>
              <w:left w:val="single" w:sz="6" w:space="0" w:color="000000"/>
              <w:bottom w:val="single" w:sz="6" w:space="0" w:color="000000"/>
              <w:right w:val="single" w:sz="6" w:space="0" w:color="000000"/>
            </w:tcBorders>
            <w:vAlign w:val="center"/>
          </w:tcPr>
          <w:p>
            <w:pPr>
              <w:pStyle w:val="style0"/>
              <w:spacing w:lineRule="auto" w:line="240"/>
              <w:rPr>
                <w:rFonts w:ascii="Roboto Lt" w:hAnsi="Roboto Lt"/>
                <w:sz w:val="20"/>
                <w:szCs w:val="20"/>
              </w:rPr>
            </w:pPr>
            <w:r>
              <w:rPr>
                <w:rFonts w:ascii="Roboto Lt" w:hAnsi="Roboto Lt"/>
                <w:sz w:val="20"/>
                <w:szCs w:val="20"/>
              </w:rPr>
              <w:t>Pada akhir fase ini, 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 Peserta didik mampu merefleksikan dan merencanakan projek lanjutan secara kolaboratif. Peserta didik mencari dan menggunakan berbagai sumber belajar yang relevan terkait konten ilmu ekonomi, keseimbangan pasar, serta bank dan industri keuangan non-bank. Peserta didik mampu menyusun skala prioritas kebutuhan dasar sesuai dengan kondisi di lingkungan sekitarnya. Peserta didik mengolah dan menyimpulkan berdasarkan data hasil pengamatan atau wawancara tentang terbentuknya keseimbangan pasar. Peserta didik menyimpulkan hubungan antara sistem pembayaran dengan alat pembayaran. Peserta didik membuat pola hubungan antara Otoritas Jasa Keuangan dan lembaga jasa keuangan serta menyimpulkan tentang lembaga jasa keuangan dalam perekonomian Indonesia. Peserta didik menyusun rencana investasi pribadi.</w:t>
            </w:r>
          </w:p>
        </w:tc>
      </w:tr>
    </w:tbl>
    <w:p>
      <w:pPr>
        <w:pStyle w:val="style0"/>
        <w:spacing w:lineRule="auto" w:line="240"/>
        <w:rPr>
          <w:rFonts w:ascii="Roboto Lt" w:hAnsi="Roboto Lt"/>
          <w:sz w:val="20"/>
          <w:szCs w:val="20"/>
        </w:rPr>
      </w:pPr>
    </w:p>
    <w:p>
      <w:pPr>
        <w:pStyle w:val="style0"/>
        <w:spacing w:lineRule="auto" w:line="360"/>
        <w:ind w:right="470"/>
        <w:rPr>
          <w:rFonts w:ascii="Times New Roman" w:cs="Times New Roman" w:hAnsi="Times New Roman"/>
          <w:b/>
          <w:i/>
          <w:sz w:val="24"/>
          <w:szCs w:val="24"/>
        </w:rPr>
        <w:sectPr>
          <w:pgSz w:w="11906" w:h="16841" w:orient="portrait" w:code="9"/>
          <w:pgMar w:top="1701" w:right="1701" w:bottom="1701" w:left="2268" w:header="663" w:footer="709" w:gutter="0"/>
          <w:pgNumType w:start="1"/>
          <w:cols w:space="720"/>
          <w:docGrid w:linePitch="299"/>
        </w:sectPr>
      </w:pPr>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 xml:space="preserve">Lampiran </w:t>
      </w:r>
      <w:r>
        <w:rPr>
          <w:rFonts w:ascii="Times New Roman" w:cs="Times New Roman" w:hAnsi="Times New Roman"/>
          <w:b/>
          <w:i/>
          <w:sz w:val="24"/>
          <w:szCs w:val="24"/>
          <w:lang w:val="da-DK"/>
        </w:rPr>
        <w:t>5 Tujuan Pembelajaran</w:t>
      </w:r>
    </w:p>
    <w:p>
      <w:pPr>
        <w:pStyle w:val="style0"/>
        <w:spacing w:lineRule="auto" w:line="240"/>
        <w:jc w:val="center"/>
        <w:rPr>
          <w:rFonts w:ascii="Arial Narrow" w:cs="Calibri" w:hAnsi="Arial Narrow"/>
          <w:sz w:val="20"/>
          <w:szCs w:val="20"/>
        </w:rPr>
      </w:pPr>
      <w:r>
        <w:rPr>
          <w:rFonts w:ascii="Arial Narrow" w:cs="Calibri" w:hAnsi="Arial Narrow"/>
          <w:sz w:val="20"/>
          <w:szCs w:val="20"/>
        </w:rPr>
        <w:t>TUJUAN PEMBELAJARAN (TP)</w:t>
      </w:r>
    </w:p>
    <w:p>
      <w:pPr>
        <w:pStyle w:val="style0"/>
        <w:spacing w:lineRule="auto" w:line="240"/>
        <w:rPr>
          <w:rFonts w:ascii="Arial Narrow" w:cs="Calibri" w:hAnsi="Arial Narrow"/>
          <w:sz w:val="20"/>
          <w:szCs w:val="20"/>
        </w:rPr>
      </w:pPr>
    </w:p>
    <w:p>
      <w:pPr>
        <w:pStyle w:val="style0"/>
        <w:spacing w:lineRule="auto" w:line="240"/>
        <w:rPr>
          <w:rFonts w:ascii="Arial Narrow" w:cs="Calibri" w:hAnsi="Arial Narrow"/>
          <w:sz w:val="20"/>
          <w:szCs w:val="20"/>
        </w:rPr>
      </w:pPr>
      <w:r>
        <w:rPr>
          <w:rFonts w:ascii="Arial Narrow" w:cs="Calibri" w:hAnsi="Arial Narrow"/>
          <w:sz w:val="20"/>
          <w:szCs w:val="20"/>
        </w:rPr>
        <w:t>Nama madrasah</w:t>
      </w:r>
      <w:r>
        <w:rPr>
          <w:rFonts w:ascii="Arial Narrow" w:cs="Calibri" w:hAnsi="Arial Narrow"/>
          <w:sz w:val="20"/>
          <w:szCs w:val="20"/>
        </w:rPr>
        <w:tab/>
      </w:r>
      <w:r>
        <w:rPr>
          <w:rFonts w:ascii="Arial Narrow" w:cs="Calibri" w:hAnsi="Arial Narrow"/>
          <w:sz w:val="20"/>
          <w:szCs w:val="20"/>
        </w:rPr>
        <w:tab/>
      </w:r>
      <w:r>
        <w:rPr>
          <w:rFonts w:ascii="Arial Narrow" w:cs="Calibri" w:hAnsi="Arial Narrow"/>
          <w:sz w:val="20"/>
          <w:szCs w:val="20"/>
        </w:rPr>
        <w:t>: MA Al-Hidayah</w:t>
      </w:r>
    </w:p>
    <w:p>
      <w:pPr>
        <w:pStyle w:val="style0"/>
        <w:spacing w:lineRule="auto" w:line="240"/>
        <w:rPr>
          <w:rFonts w:ascii="Arial Narrow" w:cs="Calibri" w:hAnsi="Arial Narrow"/>
          <w:sz w:val="20"/>
          <w:szCs w:val="20"/>
        </w:rPr>
      </w:pPr>
      <w:r>
        <w:rPr>
          <w:rFonts w:ascii="Arial Narrow" w:cs="Calibri" w:hAnsi="Arial Narrow"/>
          <w:sz w:val="20"/>
          <w:szCs w:val="20"/>
        </w:rPr>
        <w:t>Mata Pelajaran</w:t>
      </w:r>
      <w:r>
        <w:rPr>
          <w:rFonts w:ascii="Arial Narrow" w:cs="Calibri" w:hAnsi="Arial Narrow"/>
          <w:sz w:val="20"/>
          <w:szCs w:val="20"/>
        </w:rPr>
        <w:tab/>
      </w:r>
      <w:r>
        <w:rPr>
          <w:rFonts w:ascii="Arial Narrow" w:cs="Calibri" w:hAnsi="Arial Narrow"/>
          <w:sz w:val="20"/>
          <w:szCs w:val="20"/>
        </w:rPr>
        <w:tab/>
      </w:r>
      <w:r>
        <w:rPr>
          <w:rFonts w:ascii="Arial Narrow" w:cs="Calibri" w:hAnsi="Arial Narrow"/>
          <w:sz w:val="20"/>
          <w:szCs w:val="20"/>
        </w:rPr>
        <w:t>: EKONOMI</w:t>
      </w:r>
    </w:p>
    <w:p>
      <w:pPr>
        <w:pStyle w:val="style0"/>
        <w:spacing w:lineRule="auto" w:line="240"/>
        <w:rPr>
          <w:rFonts w:ascii="Arial Narrow" w:cs="Calibri" w:hAnsi="Arial Narrow"/>
          <w:sz w:val="20"/>
          <w:szCs w:val="20"/>
        </w:rPr>
      </w:pPr>
      <w:r>
        <w:rPr>
          <w:rFonts w:ascii="Arial Narrow" w:cs="Calibri" w:hAnsi="Arial Narrow"/>
          <w:sz w:val="20"/>
          <w:szCs w:val="20"/>
        </w:rPr>
        <w:t>FASE</w:t>
      </w:r>
      <w:r>
        <w:rPr>
          <w:rFonts w:ascii="Arial Narrow" w:cs="Calibri" w:hAnsi="Arial Narrow"/>
          <w:sz w:val="20"/>
          <w:szCs w:val="20"/>
        </w:rPr>
        <w:tab/>
      </w:r>
      <w:r>
        <w:rPr>
          <w:rFonts w:ascii="Arial Narrow" w:cs="Calibri" w:hAnsi="Arial Narrow"/>
          <w:sz w:val="20"/>
          <w:szCs w:val="20"/>
        </w:rPr>
        <w:tab/>
      </w:r>
      <w:r>
        <w:rPr>
          <w:rFonts w:ascii="Arial Narrow" w:cs="Calibri" w:hAnsi="Arial Narrow"/>
          <w:sz w:val="20"/>
          <w:szCs w:val="20"/>
        </w:rPr>
        <w:tab/>
      </w:r>
      <w:r>
        <w:rPr>
          <w:rFonts w:ascii="Arial Narrow" w:cs="Calibri" w:hAnsi="Arial Narrow"/>
          <w:sz w:val="20"/>
          <w:szCs w:val="20"/>
        </w:rPr>
        <w:t>: E</w:t>
      </w:r>
    </w:p>
    <w:p>
      <w:pPr>
        <w:pStyle w:val="style0"/>
        <w:spacing w:lineRule="auto" w:line="240"/>
        <w:rPr>
          <w:rFonts w:ascii="Arial Narrow" w:cs="Calibri" w:hAnsi="Arial Narrow"/>
          <w:sz w:val="20"/>
          <w:szCs w:val="20"/>
        </w:rPr>
      </w:pPr>
    </w:p>
    <w:p>
      <w:pPr>
        <w:pStyle w:val="style0"/>
        <w:spacing w:lineRule="auto" w:line="240"/>
        <w:rPr>
          <w:rFonts w:ascii="Arial Narrow" w:cs="Calibri" w:hAnsi="Arial Narrow"/>
          <w:sz w:val="20"/>
          <w:szCs w:val="20"/>
        </w:rPr>
      </w:pPr>
    </w:p>
    <w:p>
      <w:pPr>
        <w:pStyle w:val="style0"/>
        <w:spacing w:lineRule="auto" w:line="240"/>
        <w:rPr>
          <w:rFonts w:ascii="Arial Narrow" w:cs="Calibri" w:hAnsi="Arial Narrow"/>
          <w:sz w:val="20"/>
          <w:szCs w:val="20"/>
        </w:rPr>
      </w:pPr>
      <w:r>
        <w:rPr>
          <w:rFonts w:ascii="Arial Narrow" w:cs="Calibri" w:hAnsi="Arial Narrow"/>
          <w:sz w:val="20"/>
          <w:szCs w:val="20"/>
        </w:rPr>
        <w:t>CAPAIAN PEMBELAJARAN</w:t>
      </w:r>
    </w:p>
    <w:p>
      <w:pPr>
        <w:pStyle w:val="style0"/>
        <w:spacing w:lineRule="auto" w:line="240"/>
        <w:rPr>
          <w:rFonts w:ascii="Arial Narrow" w:hAnsi="Arial Narrow"/>
          <w:sz w:val="20"/>
          <w:szCs w:val="20"/>
        </w:rPr>
      </w:pPr>
      <w:r>
        <w:rPr>
          <w:rFonts w:ascii="Arial Narrow" w:hAnsi="Arial Narrow"/>
          <w:sz w:val="20"/>
          <w:szCs w:val="20"/>
        </w:rPr>
        <w:t>PEMAHAMAN EKONOMI</w:t>
      </w:r>
    </w:p>
    <w:p>
      <w:pPr>
        <w:pStyle w:val="style0"/>
        <w:rPr>
          <w:rFonts w:ascii="Arial Narrow" w:hAnsi="Arial Narrow"/>
          <w:sz w:val="20"/>
          <w:szCs w:val="20"/>
        </w:rPr>
      </w:pPr>
      <w:r>
        <w:rPr>
          <w:rFonts w:ascii="Arial Narrow" w:hAnsi="Arial Narrow"/>
          <w:sz w:val="20"/>
          <w:szCs w:val="20"/>
        </w:rPr>
        <w:t>Peserta didik mampu memahami kelangkaan sebagai inti dari masalah ilmu ekonomi.</w:t>
      </w:r>
      <w:r>
        <w:rPr>
          <w:rFonts w:ascii="Arial Narrow" w:hAnsi="Arial Narrow"/>
          <w:sz w:val="20"/>
          <w:szCs w:val="20"/>
        </w:rPr>
        <w:t xml:space="preserve"> </w:t>
      </w:r>
      <w:r>
        <w:rPr>
          <w:rFonts w:ascii="Arial Narrow" w:hAnsi="Arial Narrow"/>
          <w:sz w:val="20"/>
          <w:szCs w:val="20"/>
        </w:rPr>
        <w:t>Peserta didik memahami skala prioritas sebagai acuan dalam menentukan berbagai kebutuhan yang harus dipenuhi.</w:t>
      </w:r>
      <w:r>
        <w:rPr>
          <w:rFonts w:ascii="Arial Narrow" w:hAnsi="Arial Narrow"/>
          <w:sz w:val="20"/>
          <w:szCs w:val="20"/>
        </w:rPr>
        <w:t xml:space="preserve"> </w:t>
      </w:r>
      <w:r>
        <w:rPr>
          <w:rFonts w:ascii="Arial Narrow" w:hAnsi="Arial Narrow"/>
          <w:sz w:val="20"/>
          <w:szCs w:val="20"/>
        </w:rPr>
        <w:t>Peserta didik memahami pola hubungan antara kelangkaan dan biaya peluang.</w:t>
      </w:r>
      <w:r>
        <w:rPr>
          <w:rFonts w:ascii="Arial Narrow" w:hAnsi="Arial Narrow"/>
          <w:sz w:val="20"/>
          <w:szCs w:val="20"/>
        </w:rPr>
        <w:t xml:space="preserve"> Peserta didik memahami sistem ekonomi sebagai </w:t>
      </w:r>
      <w:r>
        <w:rPr>
          <w:rFonts w:ascii="Arial Narrow" w:hAnsi="Arial Narrow"/>
          <w:sz w:val="20"/>
          <w:szCs w:val="20"/>
        </w:rPr>
        <w:t>cara</w:t>
      </w:r>
      <w:r>
        <w:rPr>
          <w:rFonts w:ascii="Arial Narrow" w:hAnsi="Arial Narrow"/>
          <w:sz w:val="20"/>
          <w:szCs w:val="20"/>
        </w:rPr>
        <w:t xml:space="preserve"> dalam mengatur berbagai kegiatan ekonomi guna memenuhi berbagai kebutuhan masyarakat. </w:t>
      </w:r>
      <w:r>
        <w:rPr>
          <w:rFonts w:ascii="Arial Narrow" w:hAnsi="Arial Narrow"/>
          <w:sz w:val="20"/>
          <w:szCs w:val="20"/>
        </w:rPr>
        <w:t>Peserta didik memahami konsep keseimbangan pasar serta memahami pemodelannya dalam bentuk tabel dan kurva.</w:t>
      </w:r>
      <w:r>
        <w:rPr>
          <w:rFonts w:ascii="Arial Narrow" w:hAnsi="Arial Narrow"/>
          <w:sz w:val="20"/>
          <w:szCs w:val="20"/>
        </w:rPr>
        <w:t xml:space="preserve"> </w:t>
      </w:r>
      <w:r>
        <w:rPr>
          <w:rFonts w:ascii="Arial Narrow" w:hAnsi="Arial Narrow"/>
          <w:sz w:val="20"/>
          <w:szCs w:val="20"/>
        </w:rPr>
        <w:t>Peserta didik memahami konsep sistem pembayaran dan memahami konsep uang sebagai alat pembayaran.</w:t>
      </w:r>
      <w:r>
        <w:rPr>
          <w:rFonts w:ascii="Arial Narrow" w:hAnsi="Arial Narrow"/>
          <w:sz w:val="20"/>
          <w:szCs w:val="20"/>
        </w:rPr>
        <w:t xml:space="preserve"> </w:t>
      </w:r>
      <w:r>
        <w:rPr>
          <w:rFonts w:ascii="Arial Narrow" w:hAnsi="Arial Narrow"/>
          <w:sz w:val="20"/>
          <w:szCs w:val="20"/>
        </w:rPr>
        <w:t>Peserta didik memahami berbagai bentuk alat pembayaran non-tunai yang berlaku di Indonesia serta memahami penggunaannya.</w:t>
      </w:r>
      <w:r>
        <w:rPr>
          <w:rFonts w:ascii="Arial Narrow" w:hAnsi="Arial Narrow"/>
          <w:sz w:val="20"/>
          <w:szCs w:val="20"/>
        </w:rPr>
        <w:t xml:space="preserve"> </w:t>
      </w:r>
      <w:r>
        <w:rPr>
          <w:rFonts w:ascii="Arial Narrow" w:hAnsi="Arial Narrow"/>
          <w:sz w:val="20"/>
          <w:szCs w:val="20"/>
        </w:rPr>
        <w:t>Peserta didik memahami konsep bank dan industri keuangan non-bank dan memahami berbagai produk yang dihasilkan guna mendukung tercapainya keterampilan literasi keuangan.</w:t>
      </w:r>
    </w:p>
    <w:tbl>
      <w:tblPr>
        <w:tblStyle w:val="style154"/>
        <w:tblW w:w="16013" w:type="dxa"/>
        <w:tblInd w:w="-1026" w:type="dxa"/>
        <w:tblLook w:val="04A0" w:firstRow="1" w:lastRow="0" w:firstColumn="1" w:lastColumn="0" w:noHBand="0" w:noVBand="1"/>
      </w:tblPr>
      <w:tblGrid>
        <w:gridCol w:w="3823"/>
        <w:gridCol w:w="4110"/>
        <w:gridCol w:w="6521"/>
        <w:gridCol w:w="850"/>
        <w:gridCol w:w="709"/>
      </w:tblGrid>
      <w:tr>
        <w:trPr>
          <w:trHeight w:val="397" w:hRule="atLeast"/>
        </w:trPr>
        <w:tc>
          <w:tcPr>
            <w:tcW w:w="3823"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KOMPETENSI</w:t>
            </w:r>
          </w:p>
        </w:tc>
        <w:tc>
          <w:tcPr>
            <w:tcW w:w="4110"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LINGKUP MATERI/KONTEN</w:t>
            </w:r>
          </w:p>
        </w:tc>
        <w:tc>
          <w:tcPr>
            <w:tcW w:w="6521"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TUJUAN PEMBELAJARAN</w:t>
            </w:r>
          </w:p>
        </w:tc>
        <w:tc>
          <w:tcPr>
            <w:tcW w:w="850"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JP</w:t>
            </w:r>
          </w:p>
        </w:tc>
        <w:tc>
          <w:tcPr>
            <w:tcW w:w="709"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ATP</w:t>
            </w:r>
          </w:p>
        </w:tc>
      </w:tr>
      <w:tr>
        <w:tblPrEx/>
        <w:trPr>
          <w:trHeight w:val="397" w:hRule="atLeast"/>
        </w:trPr>
        <w:tc>
          <w:tcPr>
            <w:tcW w:w="3823" w:type="dxa"/>
            <w:tcBorders/>
            <w:shd w:val="clear" w:color="auto" w:fill="auto"/>
            <w:vAlign w:val="center"/>
          </w:tcPr>
          <w:p>
            <w:pPr>
              <w:pStyle w:val="style0"/>
              <w:rPr>
                <w:rFonts w:ascii="Arial Narrow" w:hAnsi="Arial Narrow"/>
                <w:sz w:val="20"/>
                <w:szCs w:val="20"/>
              </w:rPr>
            </w:pPr>
            <w:r>
              <w:rPr>
                <w:rFonts w:ascii="Arial Narrow" w:hAnsi="Arial Narrow"/>
                <w:sz w:val="20"/>
                <w:szCs w:val="20"/>
              </w:rPr>
              <w:t xml:space="preserve">Memahami kelangkaan sebagai inti dari masalah ilmu ekonomi, </w:t>
            </w:r>
          </w:p>
          <w:p>
            <w:pPr>
              <w:pStyle w:val="style0"/>
              <w:rPr>
                <w:rFonts w:ascii="Arial Narrow" w:hAnsi="Arial Narrow"/>
                <w:sz w:val="20"/>
                <w:szCs w:val="20"/>
              </w:rPr>
            </w:pPr>
          </w:p>
          <w:p>
            <w:pPr>
              <w:pStyle w:val="style0"/>
              <w:rPr>
                <w:rFonts w:ascii="Arial Narrow" w:hAnsi="Arial Narrow"/>
                <w:sz w:val="20"/>
                <w:szCs w:val="20"/>
              </w:rPr>
            </w:pPr>
            <w:r>
              <w:rPr>
                <w:rFonts w:ascii="Arial Narrow" w:hAnsi="Arial Narrow"/>
                <w:sz w:val="20"/>
                <w:szCs w:val="20"/>
              </w:rPr>
              <w:t>skala prioritas sebagai acuan dalam menentukan berbagai kebutuhan yang harus dipenuhi,</w:t>
            </w:r>
          </w:p>
          <w:p>
            <w:pPr>
              <w:pStyle w:val="style0"/>
              <w:rPr>
                <w:rFonts w:ascii="Arial Narrow" w:hAnsi="Arial Narrow"/>
                <w:sz w:val="20"/>
                <w:szCs w:val="20"/>
              </w:rPr>
            </w:pPr>
          </w:p>
          <w:p>
            <w:pPr>
              <w:pStyle w:val="style0"/>
              <w:rPr>
                <w:rFonts w:ascii="Arial Narrow" w:hAnsi="Arial Narrow"/>
                <w:sz w:val="20"/>
                <w:szCs w:val="20"/>
              </w:rPr>
            </w:pPr>
            <w:r>
              <w:rPr>
                <w:rFonts w:ascii="Arial Narrow" w:hAnsi="Arial Narrow"/>
                <w:sz w:val="20"/>
                <w:szCs w:val="20"/>
              </w:rPr>
              <w:t>pola hubungan antara kelangkaan dan biaya peluang,</w:t>
            </w:r>
          </w:p>
          <w:p>
            <w:pPr>
              <w:pStyle w:val="style0"/>
              <w:rPr>
                <w:rFonts w:ascii="Arial Narrow" w:hAnsi="Arial Narrow"/>
                <w:sz w:val="20"/>
                <w:szCs w:val="20"/>
              </w:rPr>
            </w:pPr>
          </w:p>
          <w:p>
            <w:pPr>
              <w:pStyle w:val="style0"/>
              <w:rPr>
                <w:rFonts w:ascii="Arial Narrow" w:cs="Calibri" w:hAnsi="Arial Narrow"/>
                <w:b/>
                <w:bCs/>
                <w:sz w:val="20"/>
                <w:szCs w:val="20"/>
              </w:rPr>
            </w:pPr>
            <w:r>
              <w:rPr>
                <w:rFonts w:ascii="Arial Narrow" w:hAnsi="Arial Narrow"/>
                <w:sz w:val="20"/>
                <w:szCs w:val="20"/>
              </w:rPr>
              <w:t>sistem</w:t>
            </w:r>
            <w:r>
              <w:rPr>
                <w:rFonts w:ascii="Arial Narrow" w:hAnsi="Arial Narrow"/>
                <w:sz w:val="20"/>
                <w:szCs w:val="20"/>
              </w:rPr>
              <w:t xml:space="preserve"> ekonomi sebagai cara dalam mengatur berbagai kegiatan ekonomi guna memenuhi berbagai kebutuhan masyarakat.</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Pengertian dan sejarah ilmu ekonomi.</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Kebutuhan Manusia dan Kelangkaan Sumber Daya.</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Literasi Keuangan dan Skala Prioritas</w:t>
            </w:r>
            <w:r>
              <w:rPr>
                <w:rFonts w:ascii="Arial Narrow" w:hAnsi="Arial Narrow"/>
                <w:sz w:val="20"/>
                <w:szCs w:val="20"/>
              </w:rPr>
              <w:t>.</w:t>
            </w:r>
          </w:p>
          <w:p>
            <w:pPr>
              <w:pStyle w:val="style179"/>
              <w:numPr>
                <w:ilvl w:val="0"/>
                <w:numId w:val="16"/>
              </w:numPr>
              <w:spacing w:lineRule="auto" w:line="240"/>
              <w:rPr>
                <w:rFonts w:ascii="Arial Narrow" w:cs="Calibri" w:hAnsi="Arial Narrow"/>
                <w:sz w:val="20"/>
                <w:szCs w:val="20"/>
              </w:rPr>
            </w:pPr>
            <w:r>
              <w:rPr>
                <w:rFonts w:ascii="Arial Narrow" w:hAnsi="Arial Narrow"/>
                <w:sz w:val="20"/>
                <w:szCs w:val="20"/>
              </w:rPr>
              <w:t>Pembagian Ilmu Ekonomi.</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Sistem Ekonomi.</w:t>
            </w:r>
          </w:p>
          <w:p>
            <w:pPr>
              <w:pStyle w:val="style179"/>
              <w:rPr>
                <w:rFonts w:ascii="Arial Narrow" w:cs="Calibri" w:hAnsi="Arial Narrow"/>
                <w:sz w:val="20"/>
                <w:szCs w:val="20"/>
              </w:rPr>
            </w:pPr>
          </w:p>
        </w:tc>
        <w:tc>
          <w:tcPr>
            <w:tcW w:w="6521" w:type="dxa"/>
            <w:tcBorders/>
            <w:shd w:val="clear" w:color="auto" w:fill="auto"/>
          </w:tcPr>
          <w:p>
            <w:pPr>
              <w:pStyle w:val="style179"/>
              <w:numPr>
                <w:ilvl w:val="0"/>
                <w:numId w:val="28"/>
              </w:numPr>
              <w:spacing w:lineRule="auto" w:line="240"/>
              <w:rPr>
                <w:rFonts w:ascii="Arial Narrow" w:hAnsi="Arial Narrow"/>
                <w:sz w:val="20"/>
                <w:szCs w:val="20"/>
              </w:rPr>
            </w:pPr>
            <w:r>
              <w:rPr>
                <w:rFonts w:ascii="Arial Narrow" w:hAnsi="Arial Narrow"/>
                <w:sz w:val="20"/>
                <w:szCs w:val="20"/>
              </w:rPr>
              <w:t>Peserta didik dapat mendeskripsikan pengertian ilmu ekonomi menggunakan bahasa sendiri.</w:t>
            </w:r>
          </w:p>
          <w:p>
            <w:pPr>
              <w:pStyle w:val="style179"/>
              <w:numPr>
                <w:ilvl w:val="0"/>
                <w:numId w:val="28"/>
              </w:numPr>
              <w:spacing w:lineRule="auto" w:line="240"/>
              <w:rPr>
                <w:rFonts w:ascii="Arial Narrow" w:cs="Calibri" w:hAnsi="Arial Narrow"/>
                <w:sz w:val="20"/>
                <w:szCs w:val="20"/>
              </w:rPr>
            </w:pPr>
            <w:r>
              <w:rPr>
                <w:rFonts w:ascii="Arial Narrow" w:cs="Calibri" w:hAnsi="Arial Narrow"/>
                <w:sz w:val="20"/>
                <w:szCs w:val="20"/>
              </w:rPr>
              <w:t>Peserta didik dapat mendeskripsikan konsep ilmu ekonomi.</w:t>
            </w:r>
          </w:p>
          <w:p>
            <w:pPr>
              <w:pStyle w:val="style179"/>
              <w:numPr>
                <w:ilvl w:val="0"/>
                <w:numId w:val="28"/>
              </w:numPr>
              <w:spacing w:lineRule="auto" w:line="240"/>
              <w:rPr>
                <w:rFonts w:ascii="Arial Narrow" w:cs="Calibri" w:hAnsi="Arial Narrow"/>
                <w:sz w:val="20"/>
                <w:szCs w:val="20"/>
              </w:rPr>
            </w:pPr>
            <w:r>
              <w:rPr>
                <w:rFonts w:ascii="Arial Narrow" w:cs="Calibri" w:hAnsi="Arial Narrow"/>
                <w:sz w:val="20"/>
                <w:szCs w:val="20"/>
              </w:rPr>
              <w:t>Peserta didik dapat menganalisis kebutuhan manusia dan kelangkaan sumber daya</w:t>
            </w:r>
            <w:r>
              <w:rPr>
                <w:rFonts w:ascii="Arial Narrow" w:hAnsi="Arial Narrow"/>
                <w:sz w:val="20"/>
                <w:szCs w:val="20"/>
              </w:rPr>
              <w:t>.</w:t>
            </w:r>
          </w:p>
          <w:p>
            <w:pPr>
              <w:pStyle w:val="style179"/>
              <w:numPr>
                <w:ilvl w:val="0"/>
                <w:numId w:val="28"/>
              </w:numPr>
              <w:spacing w:lineRule="auto" w:line="240"/>
              <w:rPr>
                <w:rFonts w:ascii="Arial Narrow" w:hAnsi="Arial Narrow"/>
                <w:sz w:val="20"/>
                <w:szCs w:val="20"/>
              </w:rPr>
            </w:pPr>
            <w:r>
              <w:rPr>
                <w:rFonts w:ascii="Arial Narrow" w:cs="Calibri" w:hAnsi="Arial Narrow"/>
                <w:sz w:val="20"/>
                <w:szCs w:val="20"/>
              </w:rPr>
              <w:t>Peserta didik dapat menyusun skala piroritas</w:t>
            </w:r>
            <w:r>
              <w:rPr>
                <w:rFonts w:ascii="Arial Narrow" w:hAnsi="Arial Narrow"/>
                <w:sz w:val="20"/>
                <w:szCs w:val="20"/>
              </w:rPr>
              <w:t>.</w:t>
            </w:r>
          </w:p>
          <w:p>
            <w:pPr>
              <w:pStyle w:val="style179"/>
              <w:numPr>
                <w:ilvl w:val="0"/>
                <w:numId w:val="28"/>
              </w:numPr>
              <w:spacing w:lineRule="auto" w:line="240"/>
              <w:rPr>
                <w:rFonts w:ascii="Arial Narrow" w:hAnsi="Arial Narrow"/>
                <w:sz w:val="20"/>
                <w:szCs w:val="20"/>
              </w:rPr>
            </w:pPr>
            <w:r>
              <w:rPr>
                <w:rFonts w:ascii="Arial Narrow" w:hAnsi="Arial Narrow"/>
                <w:sz w:val="20"/>
                <w:szCs w:val="20"/>
              </w:rPr>
              <w:t>Peserta didik dapat mendeskripsikan literasi keuangan.</w:t>
            </w:r>
          </w:p>
          <w:p>
            <w:pPr>
              <w:pStyle w:val="style179"/>
              <w:numPr>
                <w:ilvl w:val="0"/>
                <w:numId w:val="28"/>
              </w:numPr>
              <w:spacing w:lineRule="auto" w:line="240"/>
              <w:rPr>
                <w:rFonts w:ascii="Arial Narrow" w:hAnsi="Arial Narrow"/>
                <w:sz w:val="20"/>
                <w:szCs w:val="20"/>
              </w:rPr>
            </w:pPr>
            <w:r>
              <w:rPr>
                <w:rFonts w:ascii="Arial Narrow" w:hAnsi="Arial Narrow"/>
                <w:sz w:val="20"/>
                <w:szCs w:val="20"/>
              </w:rPr>
              <w:t>Peserta didik dapat mendeskripsikan biaya peluang.</w:t>
            </w:r>
          </w:p>
          <w:p>
            <w:pPr>
              <w:pStyle w:val="style179"/>
              <w:numPr>
                <w:ilvl w:val="0"/>
                <w:numId w:val="28"/>
              </w:numPr>
              <w:spacing w:lineRule="auto" w:line="240"/>
              <w:rPr>
                <w:rFonts w:ascii="Arial Narrow" w:hAnsi="Arial Narrow"/>
                <w:sz w:val="20"/>
                <w:szCs w:val="20"/>
              </w:rPr>
            </w:pPr>
            <w:r>
              <w:rPr>
                <w:rFonts w:ascii="Arial Narrow" w:hAnsi="Arial Narrow"/>
                <w:sz w:val="20"/>
                <w:szCs w:val="20"/>
              </w:rPr>
              <w:t>Peserta didik dapat menganalisis pembagian ilmu ekonomi.</w:t>
            </w:r>
          </w:p>
          <w:p>
            <w:pPr>
              <w:pStyle w:val="style0"/>
              <w:rPr>
                <w:rFonts w:ascii="Arial Narrow" w:hAnsi="Arial Narrow"/>
                <w:sz w:val="20"/>
                <w:szCs w:val="20"/>
              </w:rPr>
            </w:pPr>
          </w:p>
          <w:p>
            <w:pPr>
              <w:pStyle w:val="style0"/>
              <w:ind w:left="360"/>
              <w:rPr>
                <w:rFonts w:ascii="Arial Narrow" w:cs="Calibri" w:hAnsi="Arial Narrow"/>
                <w:sz w:val="20"/>
                <w:szCs w:val="20"/>
              </w:rPr>
            </w:pPr>
          </w:p>
        </w:tc>
        <w:tc>
          <w:tcPr>
            <w:tcW w:w="850"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10</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1</w:t>
            </w:r>
          </w:p>
        </w:tc>
      </w:tr>
      <w:tr>
        <w:tblPrEx/>
        <w:trPr>
          <w:trHeight w:val="397" w:hRule="atLeast"/>
        </w:trPr>
        <w:tc>
          <w:tcPr>
            <w:tcW w:w="3823" w:type="dxa"/>
            <w:tcBorders/>
            <w:shd w:val="clear" w:color="auto" w:fill="auto"/>
            <w:vAlign w:val="center"/>
          </w:tcPr>
          <w:p>
            <w:pPr>
              <w:pStyle w:val="style0"/>
              <w:rPr>
                <w:rFonts w:ascii="Arial Narrow" w:hAnsi="Arial Narrow"/>
                <w:sz w:val="20"/>
                <w:szCs w:val="20"/>
              </w:rPr>
            </w:pPr>
            <w:r>
              <w:rPr>
                <w:rFonts w:ascii="Arial Narrow" w:hAnsi="Arial Narrow"/>
                <w:sz w:val="20"/>
                <w:szCs w:val="20"/>
              </w:rPr>
              <w:t>Memahami sistem ekonomi sebagai cara dalam mengatur berbagai kegiatan ekonomi guna memenuhi berbagai kebutuhan masyarakat.</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Produksi</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Distribusi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Konsumsi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Pelaku Ekonomi</w:t>
            </w:r>
          </w:p>
        </w:tc>
        <w:tc>
          <w:tcPr>
            <w:tcW w:w="6521" w:type="dxa"/>
            <w:tcBorders/>
            <w:shd w:val="clear" w:color="auto" w:fill="auto"/>
          </w:tcPr>
          <w:p>
            <w:pPr>
              <w:pStyle w:val="style179"/>
              <w:numPr>
                <w:ilvl w:val="0"/>
                <w:numId w:val="29"/>
              </w:numPr>
              <w:spacing w:lineRule="auto" w:line="240"/>
              <w:ind w:left="464"/>
              <w:rPr>
                <w:rFonts w:ascii="Arial Narrow" w:cs="Calibri" w:hAnsi="Arial Narrow"/>
                <w:sz w:val="20"/>
                <w:szCs w:val="20"/>
              </w:rPr>
            </w:pPr>
            <w:r>
              <w:rPr>
                <w:rFonts w:ascii="Arial Narrow" w:cs="Calibri" w:hAnsi="Arial Narrow"/>
                <w:sz w:val="20"/>
                <w:szCs w:val="20"/>
              </w:rPr>
              <w:t>Peserta didik dapat menguraikan konsep produksi sebagai kegiatan ekonomi.</w:t>
            </w:r>
          </w:p>
          <w:p>
            <w:pPr>
              <w:pStyle w:val="style179"/>
              <w:numPr>
                <w:ilvl w:val="0"/>
                <w:numId w:val="29"/>
              </w:numPr>
              <w:spacing w:lineRule="auto" w:line="240"/>
              <w:ind w:left="464"/>
              <w:rPr>
                <w:rFonts w:ascii="Arial Narrow" w:cs="Calibri" w:hAnsi="Arial Narrow"/>
                <w:sz w:val="20"/>
                <w:szCs w:val="20"/>
              </w:rPr>
            </w:pPr>
            <w:r>
              <w:rPr>
                <w:rFonts w:ascii="Arial Narrow" w:cs="Calibri" w:hAnsi="Arial Narrow"/>
                <w:sz w:val="20"/>
                <w:szCs w:val="20"/>
              </w:rPr>
              <w:t>Peserta didik dapat menguraikan konsep distribusi sebagai kegiatan ekonomi.</w:t>
            </w:r>
          </w:p>
          <w:p>
            <w:pPr>
              <w:pStyle w:val="style179"/>
              <w:numPr>
                <w:ilvl w:val="0"/>
                <w:numId w:val="29"/>
              </w:numPr>
              <w:spacing w:lineRule="auto" w:line="240"/>
              <w:ind w:left="464"/>
              <w:rPr>
                <w:rFonts w:ascii="Arial Narrow" w:cs="Calibri" w:hAnsi="Arial Narrow"/>
                <w:sz w:val="20"/>
                <w:szCs w:val="20"/>
              </w:rPr>
            </w:pPr>
            <w:r>
              <w:rPr>
                <w:rFonts w:ascii="Arial Narrow" w:cs="Calibri" w:hAnsi="Arial Narrow"/>
                <w:sz w:val="20"/>
                <w:szCs w:val="20"/>
              </w:rPr>
              <w:t>Peserta didik dapat menguraikan konsep konsumsi sebagai kegiatan ekonomi</w:t>
            </w:r>
          </w:p>
          <w:p>
            <w:pPr>
              <w:pStyle w:val="style179"/>
              <w:numPr>
                <w:ilvl w:val="0"/>
                <w:numId w:val="29"/>
              </w:numPr>
              <w:spacing w:lineRule="auto" w:line="240"/>
              <w:ind w:left="464"/>
              <w:rPr>
                <w:rFonts w:ascii="Arial Narrow" w:hAnsi="Arial Narrow"/>
                <w:sz w:val="20"/>
                <w:szCs w:val="20"/>
              </w:rPr>
            </w:pPr>
            <w:r>
              <w:rPr>
                <w:rFonts w:ascii="Arial Narrow" w:cs="Calibri" w:hAnsi="Arial Narrow"/>
                <w:sz w:val="20"/>
                <w:szCs w:val="20"/>
              </w:rPr>
              <w:t>Peserta didik dapat membandingkan para pelaku kegiatan ekonomi.</w:t>
            </w:r>
          </w:p>
        </w:tc>
        <w:tc>
          <w:tcPr>
            <w:tcW w:w="850"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16</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3</w:t>
            </w:r>
          </w:p>
        </w:tc>
      </w:tr>
      <w:tr>
        <w:tblPrEx/>
        <w:trPr>
          <w:trHeight w:val="397" w:hRule="atLeast"/>
        </w:trPr>
        <w:tc>
          <w:tcPr>
            <w:tcW w:w="3823" w:type="dxa"/>
            <w:tcBorders/>
            <w:shd w:val="clear" w:color="auto" w:fill="auto"/>
            <w:vAlign w:val="center"/>
          </w:tcPr>
          <w:p>
            <w:pPr>
              <w:pStyle w:val="style0"/>
              <w:rPr>
                <w:rFonts w:ascii="Arial Narrow" w:hAnsi="Arial Narrow"/>
                <w:sz w:val="20"/>
                <w:szCs w:val="20"/>
              </w:rPr>
            </w:pPr>
            <w:r>
              <w:rPr>
                <w:rFonts w:ascii="Arial Narrow" w:hAnsi="Arial Narrow"/>
                <w:sz w:val="20"/>
                <w:szCs w:val="20"/>
              </w:rPr>
              <w:t>Memahami konsep keseimbangan pasar serta memahami pemodelannya dalam bentuk tabel dan kurva</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Permintaan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Penawaran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Fungsi Permintaan dan Penawaran</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Harga dan Terbentuknya Harga Pasar</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Pasar dan Aktivitas Ekonomi</w:t>
            </w:r>
          </w:p>
        </w:tc>
        <w:tc>
          <w:tcPr>
            <w:tcW w:w="6521" w:type="dxa"/>
            <w:tcBorders/>
            <w:shd w:val="clear" w:color="auto" w:fill="auto"/>
          </w:tcPr>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mendeskripsikan permintaan dan berbagai faktor yang memengaruhi permintaan.</w:t>
            </w:r>
          </w:p>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mendeskripsikan penawaran dan berbagai faktor yang memengaruhi penawaran.</w:t>
            </w:r>
          </w:p>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mendeskripsikan kosep harga.</w:t>
            </w:r>
          </w:p>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menganalisis terbentuknya harga pasar.</w:t>
            </w:r>
          </w:p>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mendeskripsikan konsep pasar.</w:t>
            </w:r>
          </w:p>
          <w:p>
            <w:pPr>
              <w:pStyle w:val="style179"/>
              <w:numPr>
                <w:ilvl w:val="0"/>
                <w:numId w:val="30"/>
              </w:numPr>
              <w:spacing w:lineRule="auto" w:line="240"/>
              <w:ind w:left="464"/>
              <w:rPr>
                <w:rFonts w:ascii="Arial Narrow" w:cs="Calibri" w:hAnsi="Arial Narrow"/>
                <w:sz w:val="20"/>
                <w:szCs w:val="20"/>
              </w:rPr>
            </w:pPr>
            <w:r>
              <w:rPr>
                <w:rFonts w:ascii="Arial Narrow" w:cs="Calibri" w:hAnsi="Arial Narrow"/>
                <w:sz w:val="20"/>
                <w:szCs w:val="20"/>
              </w:rPr>
              <w:t>Peserta didik dapat membedakan berbagai jenis pasar.</w:t>
            </w:r>
          </w:p>
        </w:tc>
        <w:tc>
          <w:tcPr>
            <w:tcW w:w="850"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14</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5</w:t>
            </w:r>
          </w:p>
        </w:tc>
      </w:tr>
      <w:tr>
        <w:tblPrEx/>
        <w:trPr>
          <w:trHeight w:val="397" w:hRule="atLeast"/>
        </w:trPr>
        <w:tc>
          <w:tcPr>
            <w:tcW w:w="3823" w:type="dxa"/>
            <w:tcBorders/>
            <w:shd w:val="clear" w:color="auto" w:fill="auto"/>
            <w:vAlign w:val="center"/>
          </w:tcPr>
          <w:p>
            <w:pPr>
              <w:pStyle w:val="style0"/>
              <w:rPr>
                <w:rFonts w:ascii="Arial Narrow" w:hAnsi="Arial Narrow"/>
                <w:sz w:val="20"/>
                <w:szCs w:val="20"/>
              </w:rPr>
            </w:pPr>
            <w:r>
              <w:rPr>
                <w:rFonts w:ascii="Arial Narrow" w:hAnsi="Arial Narrow"/>
                <w:sz w:val="20"/>
                <w:szCs w:val="20"/>
              </w:rPr>
              <w:t>Memahami konsep sistem pembayaran dan memahami konsep uang sebagai alat pembayaran, berbagai bentuk alat pembayaran non-tunai yang berlaku di Indonesia serta memahami penggunaannya, memahami konsep bank dan industri keuangan non-bank dan memahami berbagai produk yang dihasilkan guna mendukung tercapainya keterampilan literasi keuangan.</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Uang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Lembaga Keuangan.</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Pasar Modal.</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Otoritas Jasa keuangan (OJK)</w:t>
            </w:r>
          </w:p>
          <w:p>
            <w:pPr>
              <w:pStyle w:val="style0"/>
              <w:rPr>
                <w:rFonts w:ascii="Arial Narrow" w:hAnsi="Arial Narrow"/>
                <w:sz w:val="20"/>
                <w:szCs w:val="20"/>
              </w:rPr>
            </w:pPr>
          </w:p>
        </w:tc>
        <w:tc>
          <w:tcPr>
            <w:tcW w:w="6521" w:type="dxa"/>
            <w:tcBorders/>
            <w:shd w:val="clear" w:color="auto" w:fill="auto"/>
          </w:tcPr>
          <w:p>
            <w:pPr>
              <w:pStyle w:val="style179"/>
              <w:numPr>
                <w:ilvl w:val="0"/>
                <w:numId w:val="31"/>
              </w:numPr>
              <w:spacing w:lineRule="auto" w:line="240"/>
              <w:ind w:left="464"/>
              <w:rPr>
                <w:rFonts w:ascii="Arial Narrow" w:hAnsi="Arial Narrow"/>
                <w:sz w:val="20"/>
                <w:szCs w:val="20"/>
              </w:rPr>
            </w:pPr>
            <w:r>
              <w:rPr>
                <w:rFonts w:ascii="Arial Narrow" w:cs="Calibri" w:hAnsi="Arial Narrow"/>
                <w:sz w:val="20"/>
                <w:szCs w:val="20"/>
              </w:rPr>
              <w:t>Peserta didik dapat mendeskripsikan konsep sistem pembayaran dan uang sebagai alat pembayaran.</w:t>
            </w:r>
          </w:p>
          <w:p>
            <w:pPr>
              <w:pStyle w:val="style179"/>
              <w:numPr>
                <w:ilvl w:val="0"/>
                <w:numId w:val="31"/>
              </w:numPr>
              <w:spacing w:lineRule="auto" w:line="240"/>
              <w:ind w:left="464"/>
              <w:rPr>
                <w:rFonts w:ascii="Arial Narrow" w:hAnsi="Arial Narrow"/>
                <w:sz w:val="20"/>
                <w:szCs w:val="20"/>
              </w:rPr>
            </w:pPr>
            <w:r>
              <w:rPr>
                <w:rFonts w:ascii="Arial Narrow" w:cs="Calibri" w:hAnsi="Arial Narrow"/>
                <w:sz w:val="20"/>
                <w:szCs w:val="20"/>
              </w:rPr>
              <w:t>Peserta didik dapat menguraikan bank sebagai lembaga keuangan.</w:t>
            </w:r>
          </w:p>
          <w:p>
            <w:pPr>
              <w:pStyle w:val="style179"/>
              <w:numPr>
                <w:ilvl w:val="0"/>
                <w:numId w:val="31"/>
              </w:numPr>
              <w:spacing w:lineRule="auto" w:line="240"/>
              <w:ind w:left="464"/>
              <w:rPr>
                <w:rFonts w:ascii="Arial Narrow" w:hAnsi="Arial Narrow"/>
                <w:sz w:val="20"/>
                <w:szCs w:val="20"/>
              </w:rPr>
            </w:pPr>
            <w:r>
              <w:rPr>
                <w:rFonts w:ascii="Arial Narrow" w:cs="Calibri" w:hAnsi="Arial Narrow"/>
                <w:sz w:val="20"/>
                <w:szCs w:val="20"/>
              </w:rPr>
              <w:t>Peserta didik dapat menguraikan Industri Keuangan Non-Bank (IKNB).</w:t>
            </w:r>
          </w:p>
          <w:p>
            <w:pPr>
              <w:pStyle w:val="style179"/>
              <w:numPr>
                <w:ilvl w:val="0"/>
                <w:numId w:val="31"/>
              </w:numPr>
              <w:spacing w:lineRule="auto" w:line="240"/>
              <w:ind w:left="464"/>
              <w:rPr>
                <w:rFonts w:ascii="Arial Narrow" w:hAnsi="Arial Narrow"/>
                <w:sz w:val="20"/>
                <w:szCs w:val="20"/>
              </w:rPr>
            </w:pPr>
            <w:r>
              <w:rPr>
                <w:rFonts w:ascii="Arial Narrow" w:cs="Calibri" w:hAnsi="Arial Narrow"/>
                <w:sz w:val="20"/>
                <w:szCs w:val="20"/>
              </w:rPr>
              <w:t>Peserta didik dapat menguraikan pasar modal di Indonesia.</w:t>
            </w:r>
          </w:p>
          <w:p>
            <w:pPr>
              <w:pStyle w:val="style179"/>
              <w:numPr>
                <w:ilvl w:val="0"/>
                <w:numId w:val="31"/>
              </w:numPr>
              <w:spacing w:lineRule="auto" w:line="240"/>
              <w:ind w:left="464"/>
              <w:rPr>
                <w:rFonts w:ascii="Arial Narrow" w:hAnsi="Arial Narrow"/>
                <w:sz w:val="20"/>
                <w:szCs w:val="20"/>
              </w:rPr>
            </w:pPr>
            <w:r>
              <w:rPr>
                <w:rFonts w:ascii="Arial Narrow" w:cs="Calibri" w:hAnsi="Arial Narrow"/>
                <w:sz w:val="20"/>
                <w:szCs w:val="20"/>
              </w:rPr>
              <w:t>Peserta didik dapat menganalisisnperan dan fungsi Otoritas Jasa Keuangan (OJK).</w:t>
            </w:r>
          </w:p>
          <w:p>
            <w:pPr>
              <w:pStyle w:val="style0"/>
              <w:rPr>
                <w:rFonts w:ascii="Arial Narrow" w:cs="Calibri" w:hAnsi="Arial Narrow"/>
                <w:sz w:val="20"/>
                <w:szCs w:val="20"/>
              </w:rPr>
            </w:pPr>
            <w:r>
              <w:rPr>
                <w:rFonts w:ascii="Arial Narrow" w:hAnsi="Arial Narrow"/>
                <w:sz w:val="20"/>
                <w:szCs w:val="20"/>
              </w:rPr>
              <w:t>.</w:t>
            </w:r>
          </w:p>
        </w:tc>
        <w:tc>
          <w:tcPr>
            <w:tcW w:w="850"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8</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7</w:t>
            </w:r>
          </w:p>
        </w:tc>
      </w:tr>
      <w:bookmarkStart w:id="36" w:name="_Hlk140564996"/>
    </w:tbl>
    <w:p>
      <w:pPr>
        <w:pStyle w:val="style0"/>
        <w:spacing w:lineRule="auto" w:line="240"/>
        <w:rPr>
          <w:rFonts w:ascii="Arial Narrow" w:hAnsi="Arial Narrow"/>
          <w:sz w:val="20"/>
          <w:szCs w:val="20"/>
        </w:rPr>
      </w:pPr>
    </w:p>
    <w:p>
      <w:pPr>
        <w:pStyle w:val="style0"/>
        <w:spacing w:lineRule="auto" w:line="240"/>
        <w:rPr>
          <w:rFonts w:ascii="Arial Narrow" w:hAnsi="Arial Narrow"/>
          <w:sz w:val="20"/>
          <w:szCs w:val="20"/>
        </w:rPr>
      </w:pPr>
    </w:p>
    <w:p>
      <w:pPr>
        <w:pStyle w:val="style0"/>
        <w:spacing w:lineRule="auto" w:line="240"/>
        <w:rPr>
          <w:rFonts w:ascii="Arial Narrow" w:hAnsi="Arial Narrow"/>
          <w:sz w:val="20"/>
          <w:szCs w:val="20"/>
        </w:rPr>
      </w:pPr>
      <w:r>
        <w:rPr>
          <w:rFonts w:ascii="Arial Narrow" w:hAnsi="Arial Narrow"/>
          <w:sz w:val="20"/>
          <w:szCs w:val="20"/>
        </w:rPr>
        <w:t xml:space="preserve">KETRAMPILAN PROSES </w:t>
      </w:r>
    </w:p>
    <w:bookmarkEnd w:id="36"/>
    <w:p>
      <w:pPr>
        <w:pStyle w:val="style0"/>
        <w:spacing w:lineRule="auto" w:line="240"/>
        <w:rPr>
          <w:rFonts w:ascii="Arial Narrow" w:hAnsi="Arial Narrow"/>
          <w:sz w:val="20"/>
          <w:szCs w:val="20"/>
        </w:rPr>
      </w:pPr>
      <w:r>
        <w:rPr>
          <w:rFonts w:ascii="Arial Narrow" w:hAnsi="Arial Narrow"/>
          <w:sz w:val="20"/>
          <w:szCs w:val="20"/>
        </w:rPr>
        <w:t>Peserta didik mampu melakukan kegiatan penelitian sederhana dengan menggunakan teknik atau metode yang sesuai untuk mengamati, menanya, mengumpulkan informasi, mengorganisasikan informasi, menarik kesimpulan, dan mengomunikasikan hasil penelitian mengenai berbagai fenomena ekonomi berdasarkan konsep-konsep ekonomi.</w:t>
      </w:r>
      <w:r>
        <w:rPr>
          <w:rFonts w:ascii="Arial Narrow" w:hAnsi="Arial Narrow"/>
          <w:sz w:val="20"/>
          <w:szCs w:val="20"/>
        </w:rPr>
        <w:t xml:space="preserve"> </w:t>
      </w:r>
      <w:r>
        <w:rPr>
          <w:rFonts w:ascii="Arial Narrow" w:hAnsi="Arial Narrow"/>
          <w:sz w:val="20"/>
          <w:szCs w:val="20"/>
        </w:rPr>
        <w:t>Peserta didik mampu merefleksikan dan merencanakan projek lanjutan secara kolaboratif.</w:t>
      </w:r>
      <w:r>
        <w:rPr>
          <w:rFonts w:ascii="Arial Narrow" w:hAnsi="Arial Narrow"/>
          <w:sz w:val="20"/>
          <w:szCs w:val="20"/>
        </w:rPr>
        <w:t xml:space="preserve"> </w:t>
      </w:r>
      <w:r>
        <w:rPr>
          <w:rFonts w:ascii="Arial Narrow" w:hAnsi="Arial Narrow"/>
          <w:sz w:val="20"/>
          <w:szCs w:val="20"/>
        </w:rPr>
        <w:t>Peserta didik mencari dan menggunakan berbagai sumber belajar yang relevan terkait konten ilmu ekonomi, keseimbangan pasar, serta bank dan industri keuangan non-bank.</w:t>
      </w:r>
      <w:r>
        <w:rPr>
          <w:rFonts w:ascii="Arial Narrow" w:hAnsi="Arial Narrow"/>
          <w:sz w:val="20"/>
          <w:szCs w:val="20"/>
        </w:rPr>
        <w:t xml:space="preserve"> </w:t>
      </w:r>
      <w:r>
        <w:rPr>
          <w:rFonts w:ascii="Arial Narrow" w:hAnsi="Arial Narrow"/>
          <w:sz w:val="20"/>
          <w:szCs w:val="20"/>
        </w:rPr>
        <w:t>Peserta didik mampu menyusun skala prioritas kebutuhan dasar sesuai dengan kondisi di lingkungan sekitarnya.</w:t>
      </w:r>
      <w:r>
        <w:rPr>
          <w:rFonts w:ascii="Arial Narrow" w:hAnsi="Arial Narrow"/>
          <w:sz w:val="20"/>
          <w:szCs w:val="20"/>
        </w:rPr>
        <w:t xml:space="preserve"> </w:t>
      </w:r>
      <w:r>
        <w:rPr>
          <w:rFonts w:ascii="Arial Narrow" w:hAnsi="Arial Narrow"/>
          <w:sz w:val="20"/>
          <w:szCs w:val="20"/>
        </w:rPr>
        <w:t>Peserta didik mengolah dan menyimpulkan berdasarkan data hasil pengamatan atau wawancara tentang terbentuknya keseimbangan pasar.</w:t>
      </w:r>
      <w:r>
        <w:rPr>
          <w:rFonts w:ascii="Arial Narrow" w:hAnsi="Arial Narrow"/>
          <w:sz w:val="20"/>
          <w:szCs w:val="20"/>
        </w:rPr>
        <w:t xml:space="preserve"> </w:t>
      </w:r>
      <w:r>
        <w:rPr>
          <w:rFonts w:ascii="Arial Narrow" w:hAnsi="Arial Narrow"/>
          <w:sz w:val="20"/>
          <w:szCs w:val="20"/>
        </w:rPr>
        <w:t>Peserta didik menyimpulkan hubungan antara sistem pembayaran dengan alat pembayaran.</w:t>
      </w:r>
      <w:r>
        <w:rPr>
          <w:rFonts w:ascii="Arial Narrow" w:hAnsi="Arial Narrow"/>
          <w:sz w:val="20"/>
          <w:szCs w:val="20"/>
        </w:rPr>
        <w:t xml:space="preserve"> </w:t>
      </w:r>
      <w:r>
        <w:rPr>
          <w:rFonts w:ascii="Arial Narrow" w:hAnsi="Arial Narrow"/>
          <w:sz w:val="20"/>
          <w:szCs w:val="20"/>
        </w:rPr>
        <w:t>Peserta didik membuat pola hubungan antara Otoritas Jasa Keuangan dan lembaga jasa keuangan serta menyimpulkan tentang lembaga jasa keuangan dalam perekonomian Indonesia.</w:t>
      </w:r>
      <w:r>
        <w:rPr>
          <w:rFonts w:ascii="Arial Narrow" w:hAnsi="Arial Narrow"/>
          <w:sz w:val="20"/>
          <w:szCs w:val="20"/>
        </w:rPr>
        <w:t xml:space="preserve"> </w:t>
      </w:r>
      <w:r>
        <w:rPr>
          <w:rFonts w:ascii="Arial Narrow" w:hAnsi="Arial Narrow"/>
          <w:sz w:val="20"/>
          <w:szCs w:val="20"/>
        </w:rPr>
        <w:t>Peserta didik menyusun rencana investasi pribadi.</w:t>
      </w:r>
    </w:p>
    <w:p>
      <w:pPr>
        <w:pStyle w:val="style0"/>
        <w:spacing w:lineRule="auto" w:line="240"/>
        <w:rPr>
          <w:rFonts w:ascii="Arial Narrow" w:hAnsi="Arial Narrow"/>
          <w:sz w:val="20"/>
          <w:szCs w:val="20"/>
        </w:rPr>
      </w:pPr>
    </w:p>
    <w:tbl>
      <w:tblPr>
        <w:tblStyle w:val="style154"/>
        <w:tblW w:w="16013" w:type="dxa"/>
        <w:tblInd w:w="-1026" w:type="dxa"/>
        <w:tblLook w:val="04A0" w:firstRow="1" w:lastRow="0" w:firstColumn="1" w:lastColumn="0" w:noHBand="0" w:noVBand="1"/>
      </w:tblPr>
      <w:tblGrid>
        <w:gridCol w:w="3823"/>
        <w:gridCol w:w="4110"/>
        <w:gridCol w:w="6521"/>
        <w:gridCol w:w="850"/>
        <w:gridCol w:w="709"/>
      </w:tblGrid>
      <w:tr>
        <w:trPr>
          <w:trHeight w:val="397" w:hRule="atLeast"/>
        </w:trPr>
        <w:tc>
          <w:tcPr>
            <w:tcW w:w="3823"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KOMPETENSI</w:t>
            </w:r>
          </w:p>
        </w:tc>
        <w:tc>
          <w:tcPr>
            <w:tcW w:w="4110"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LINGKUP MATERI/KONTEN</w:t>
            </w:r>
          </w:p>
        </w:tc>
        <w:tc>
          <w:tcPr>
            <w:tcW w:w="6521"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TUJUAN PEMBELAJARAN</w:t>
            </w:r>
          </w:p>
        </w:tc>
        <w:tc>
          <w:tcPr>
            <w:tcW w:w="850"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JP</w:t>
            </w:r>
          </w:p>
        </w:tc>
        <w:tc>
          <w:tcPr>
            <w:tcW w:w="709" w:type="dxa"/>
            <w:tcBorders/>
            <w:shd w:val="clear" w:color="auto" w:fill="c5e0b3"/>
            <w:vAlign w:val="center"/>
          </w:tcPr>
          <w:p>
            <w:pPr>
              <w:pStyle w:val="style0"/>
              <w:jc w:val="center"/>
              <w:rPr>
                <w:rFonts w:ascii="Arial Narrow" w:cs="Calibri" w:hAnsi="Arial Narrow"/>
                <w:b/>
                <w:bCs/>
                <w:sz w:val="20"/>
                <w:szCs w:val="20"/>
              </w:rPr>
            </w:pPr>
            <w:r>
              <w:rPr>
                <w:rFonts w:ascii="Arial Narrow" w:cs="Calibri" w:hAnsi="Arial Narrow"/>
                <w:b/>
                <w:bCs/>
                <w:sz w:val="20"/>
                <w:szCs w:val="20"/>
              </w:rPr>
              <w:t>ATP</w:t>
            </w:r>
          </w:p>
        </w:tc>
      </w:tr>
      <w:tr>
        <w:tblPrEx/>
        <w:trPr>
          <w:trHeight w:val="397" w:hRule="atLeast"/>
        </w:trPr>
        <w:tc>
          <w:tcPr>
            <w:tcW w:w="3823" w:type="dxa"/>
            <w:tcBorders/>
            <w:shd w:val="clear" w:color="auto" w:fill="auto"/>
          </w:tcPr>
          <w:p>
            <w:pPr>
              <w:pStyle w:val="style0"/>
              <w:rPr>
                <w:rFonts w:ascii="Arial Narrow" w:cs="Calibri" w:hAnsi="Arial Narrow"/>
                <w:b/>
                <w:bCs/>
                <w:sz w:val="20"/>
                <w:szCs w:val="20"/>
              </w:rPr>
            </w:pPr>
            <w:r>
              <w:rPr>
                <w:rFonts w:ascii="Arial Narrow" w:hAnsi="Arial Narrow"/>
                <w:sz w:val="20"/>
                <w:szCs w:val="20"/>
              </w:rPr>
              <w:t xml:space="preserve">Mencari dan menggunakan berbagai sumber belajar yang relevan terkait konten ilmu ekonomi, </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hAnsi="Arial Narrow"/>
                <w:sz w:val="20"/>
                <w:szCs w:val="20"/>
              </w:rPr>
              <w:t>Pembagian Ilmu Ekonomi.</w:t>
            </w:r>
          </w:p>
          <w:p>
            <w:pPr>
              <w:pStyle w:val="style179"/>
              <w:rPr>
                <w:rFonts w:ascii="Arial Narrow" w:cs="Calibri" w:hAnsi="Arial Narrow"/>
                <w:sz w:val="20"/>
                <w:szCs w:val="20"/>
              </w:rPr>
            </w:pPr>
          </w:p>
        </w:tc>
        <w:tc>
          <w:tcPr>
            <w:tcW w:w="6521" w:type="dxa"/>
            <w:tcBorders/>
            <w:shd w:val="clear" w:color="auto" w:fill="auto"/>
          </w:tcPr>
          <w:p>
            <w:pPr>
              <w:pStyle w:val="style179"/>
              <w:numPr>
                <w:ilvl w:val="0"/>
                <w:numId w:val="32"/>
              </w:numPr>
              <w:spacing w:lineRule="auto" w:line="240"/>
              <w:rPr>
                <w:rFonts w:ascii="Arial Narrow" w:hAnsi="Arial Narrow"/>
                <w:sz w:val="20"/>
                <w:szCs w:val="20"/>
              </w:rPr>
            </w:pPr>
            <w:r>
              <w:rPr>
                <w:rFonts w:ascii="Arial Narrow" w:hAnsi="Arial Narrow"/>
                <w:sz w:val="20"/>
                <w:szCs w:val="20"/>
              </w:rPr>
              <w:t xml:space="preserve">Peserta didik mampu mencari informasi dan menyusun penerapan tiga kelompok dasar ilmu </w:t>
            </w:r>
            <w:r>
              <w:rPr>
                <w:rFonts w:ascii="Arial Narrow" w:hAnsi="Arial Narrow"/>
                <w:sz w:val="20"/>
                <w:szCs w:val="20"/>
              </w:rPr>
              <w:t>ekonomi .</w:t>
            </w:r>
          </w:p>
          <w:p>
            <w:pPr>
              <w:pStyle w:val="style179"/>
              <w:numPr>
                <w:ilvl w:val="0"/>
                <w:numId w:val="32"/>
              </w:numPr>
              <w:spacing w:lineRule="auto" w:line="240"/>
              <w:rPr>
                <w:rFonts w:ascii="Arial Narrow" w:hAnsi="Arial Narrow"/>
                <w:sz w:val="20"/>
                <w:szCs w:val="20"/>
              </w:rPr>
            </w:pPr>
            <w:r>
              <w:rPr>
                <w:rFonts w:ascii="Arial Narrow" w:hAnsi="Arial Narrow"/>
                <w:sz w:val="20"/>
                <w:szCs w:val="20"/>
              </w:rPr>
              <w:t>Peserta didik mampu mengkomunikasikan/mempresentasikan dalam bentuk lisan dan tertulis.</w:t>
            </w:r>
          </w:p>
        </w:tc>
        <w:tc>
          <w:tcPr>
            <w:tcW w:w="850" w:type="dxa"/>
            <w:tcBorders/>
            <w:shd w:val="clear" w:color="auto" w:fill="auto"/>
            <w:vAlign w:val="center"/>
          </w:tcPr>
          <w:p>
            <w:pPr>
              <w:pStyle w:val="style0"/>
              <w:jc w:val="center"/>
              <w:rPr>
                <w:rFonts w:ascii="Arial Narrow" w:cs="Calibri" w:hAnsi="Arial Narrow"/>
                <w:b/>
                <w:bCs/>
                <w:sz w:val="20"/>
                <w:szCs w:val="20"/>
              </w:rPr>
            </w:pPr>
            <w:r>
              <w:rPr>
                <w:rFonts w:ascii="Arial Narrow" w:cs="Calibri" w:hAnsi="Arial Narrow"/>
                <w:b/>
                <w:bCs/>
                <w:sz w:val="20"/>
                <w:szCs w:val="20"/>
              </w:rPr>
              <w:t>4</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2</w:t>
            </w:r>
          </w:p>
        </w:tc>
      </w:tr>
      <w:tr>
        <w:tblPrEx/>
        <w:trPr>
          <w:trHeight w:val="815" w:hRule="atLeast"/>
        </w:trPr>
        <w:tc>
          <w:tcPr>
            <w:tcW w:w="3823" w:type="dxa"/>
            <w:tcBorders/>
            <w:shd w:val="clear" w:color="auto" w:fill="auto"/>
          </w:tcPr>
          <w:p>
            <w:pPr>
              <w:pStyle w:val="style0"/>
              <w:rPr>
                <w:rFonts w:ascii="Arial Narrow" w:hAnsi="Arial Narrow"/>
                <w:sz w:val="20"/>
                <w:szCs w:val="20"/>
              </w:rPr>
            </w:pPr>
            <w:r>
              <w:rPr>
                <w:rFonts w:ascii="Arial Narrow" w:hAnsi="Arial Narrow"/>
                <w:sz w:val="20"/>
                <w:szCs w:val="20"/>
              </w:rPr>
              <w:t>menyusun skala prioritas kebutuhan dasar sesuai dengan kondisi di lingkungan sekitarnya,</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Literasi Keuangan dan Skala Prioritas</w:t>
            </w:r>
            <w:r>
              <w:rPr>
                <w:rFonts w:ascii="Arial Narrow" w:hAnsi="Arial Narrow"/>
                <w:sz w:val="20"/>
                <w:szCs w:val="20"/>
              </w:rPr>
              <w:t>.</w:t>
            </w:r>
          </w:p>
          <w:p>
            <w:pPr>
              <w:pStyle w:val="style179"/>
              <w:rPr>
                <w:rFonts w:ascii="Arial Narrow" w:cs="Calibri" w:hAnsi="Arial Narrow"/>
                <w:sz w:val="20"/>
                <w:szCs w:val="20"/>
              </w:rPr>
            </w:pPr>
          </w:p>
        </w:tc>
        <w:tc>
          <w:tcPr>
            <w:tcW w:w="6521" w:type="dxa"/>
            <w:tcBorders/>
            <w:shd w:val="clear" w:color="auto" w:fill="auto"/>
          </w:tcPr>
          <w:p>
            <w:pPr>
              <w:pStyle w:val="style179"/>
              <w:numPr>
                <w:ilvl w:val="0"/>
                <w:numId w:val="33"/>
              </w:numPr>
              <w:spacing w:lineRule="auto" w:line="240"/>
              <w:rPr>
                <w:rFonts w:ascii="Arial Narrow" w:cs="Calibri" w:hAnsi="Arial Narrow"/>
                <w:sz w:val="20"/>
                <w:szCs w:val="20"/>
              </w:rPr>
            </w:pPr>
            <w:r>
              <w:rPr>
                <w:rFonts w:ascii="Arial Narrow" w:hAnsi="Arial Narrow"/>
                <w:sz w:val="20"/>
                <w:szCs w:val="20"/>
              </w:rPr>
              <w:t>Peserta didik mampu membuat atau menyusun pengelolaan keuangan berdasarkan skala prioritas.</w:t>
            </w:r>
          </w:p>
          <w:p>
            <w:pPr>
              <w:pStyle w:val="style179"/>
              <w:numPr>
                <w:ilvl w:val="0"/>
                <w:numId w:val="33"/>
              </w:numPr>
              <w:spacing w:lineRule="auto" w:line="240"/>
              <w:rPr>
                <w:rFonts w:ascii="Arial Narrow" w:cs="Calibri" w:hAnsi="Arial Narrow"/>
                <w:sz w:val="20"/>
                <w:szCs w:val="20"/>
              </w:rPr>
            </w:pPr>
            <w:r>
              <w:rPr>
                <w:rFonts w:ascii="Arial Narrow" w:hAnsi="Arial Narrow"/>
                <w:sz w:val="20"/>
                <w:szCs w:val="20"/>
              </w:rPr>
              <w:t>Peserta didik mampu mengkomunikasikan/mempresentasikan dalam bentuk lisan dan tertulis.</w:t>
            </w:r>
          </w:p>
        </w:tc>
        <w:tc>
          <w:tcPr>
            <w:tcW w:w="850" w:type="dxa"/>
            <w:tcBorders/>
            <w:shd w:val="clear" w:color="auto" w:fill="auto"/>
            <w:vAlign w:val="center"/>
          </w:tcPr>
          <w:p>
            <w:pPr>
              <w:pStyle w:val="style0"/>
              <w:jc w:val="center"/>
              <w:rPr>
                <w:rFonts w:ascii="Arial Narrow" w:cs="Calibri" w:hAnsi="Arial Narrow"/>
                <w:b/>
                <w:bCs/>
                <w:sz w:val="20"/>
                <w:szCs w:val="20"/>
              </w:rPr>
            </w:pPr>
            <w:r>
              <w:rPr>
                <w:rFonts w:ascii="Arial Narrow" w:cs="Calibri" w:hAnsi="Arial Narrow"/>
                <w:b/>
                <w:bCs/>
                <w:sz w:val="20"/>
                <w:szCs w:val="20"/>
              </w:rPr>
              <w:t>4</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4</w:t>
            </w:r>
          </w:p>
        </w:tc>
      </w:tr>
      <w:tr>
        <w:tblPrEx/>
        <w:trPr>
          <w:trHeight w:val="397" w:hRule="atLeast"/>
        </w:trPr>
        <w:tc>
          <w:tcPr>
            <w:tcW w:w="3823" w:type="dxa"/>
            <w:tcBorders/>
            <w:shd w:val="clear" w:color="auto" w:fill="auto"/>
          </w:tcPr>
          <w:p>
            <w:pPr>
              <w:pStyle w:val="style0"/>
              <w:rPr>
                <w:rFonts w:ascii="Arial Narrow" w:hAnsi="Arial Narrow"/>
                <w:sz w:val="20"/>
                <w:szCs w:val="20"/>
              </w:rPr>
            </w:pPr>
            <w:r>
              <w:rPr>
                <w:rFonts w:ascii="Arial Narrow" w:hAnsi="Arial Narrow"/>
                <w:sz w:val="20"/>
                <w:szCs w:val="20"/>
              </w:rPr>
              <w:t>mengolah dan menyimpulkan berdasarkan data hasil pengamatan atau wawancara tentang terbentuknya keseimbangan pasar,</w:t>
            </w:r>
          </w:p>
        </w:tc>
        <w:tc>
          <w:tcPr>
            <w:tcW w:w="4110" w:type="dxa"/>
            <w:tcBorders/>
            <w:shd w:val="clear" w:color="auto" w:fill="auto"/>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Harga dan Terbentuknya Harga Pasar.</w:t>
            </w:r>
          </w:p>
          <w:p>
            <w:pPr>
              <w:pStyle w:val="style179"/>
              <w:rPr>
                <w:rFonts w:ascii="Arial Narrow" w:cs="Calibri" w:hAnsi="Arial Narrow"/>
                <w:sz w:val="20"/>
                <w:szCs w:val="20"/>
              </w:rPr>
            </w:pPr>
          </w:p>
        </w:tc>
        <w:tc>
          <w:tcPr>
            <w:tcW w:w="6521" w:type="dxa"/>
            <w:tcBorders/>
            <w:shd w:val="clear" w:color="auto" w:fill="auto"/>
          </w:tcPr>
          <w:p>
            <w:pPr>
              <w:pStyle w:val="style179"/>
              <w:numPr>
                <w:ilvl w:val="0"/>
                <w:numId w:val="34"/>
              </w:numPr>
              <w:spacing w:lineRule="auto" w:line="240"/>
              <w:rPr>
                <w:rFonts w:ascii="Arial Narrow" w:cs="Calibri" w:hAnsi="Arial Narrow"/>
                <w:sz w:val="20"/>
                <w:szCs w:val="20"/>
              </w:rPr>
            </w:pPr>
            <w:r>
              <w:rPr>
                <w:rFonts w:ascii="Arial Narrow" w:hAnsi="Arial Narrow"/>
                <w:sz w:val="20"/>
                <w:szCs w:val="20"/>
              </w:rPr>
              <w:t>Peserta didik mampu melakukan observasi terbentuknya harga keseimbangan pasar.</w:t>
            </w:r>
          </w:p>
          <w:p>
            <w:pPr>
              <w:pStyle w:val="style179"/>
              <w:numPr>
                <w:ilvl w:val="0"/>
                <w:numId w:val="34"/>
              </w:numPr>
              <w:spacing w:lineRule="auto" w:line="240"/>
              <w:rPr>
                <w:rFonts w:ascii="Arial Narrow" w:cs="Calibri" w:hAnsi="Arial Narrow"/>
                <w:sz w:val="20"/>
                <w:szCs w:val="20"/>
              </w:rPr>
            </w:pPr>
            <w:r>
              <w:rPr>
                <w:rFonts w:ascii="Arial Narrow" w:cs="Calibri" w:hAnsi="Arial Narrow"/>
                <w:sz w:val="20"/>
                <w:szCs w:val="20"/>
              </w:rPr>
              <w:t>Peserta didik dapat menyimpulkan hasil pengamatan atau wawancara terbentuknya harga keseimbangan pasar.</w:t>
            </w:r>
          </w:p>
        </w:tc>
        <w:tc>
          <w:tcPr>
            <w:tcW w:w="850" w:type="dxa"/>
            <w:tcBorders/>
            <w:shd w:val="clear" w:color="auto" w:fill="auto"/>
            <w:vAlign w:val="center"/>
          </w:tcPr>
          <w:p>
            <w:pPr>
              <w:pStyle w:val="style0"/>
              <w:jc w:val="center"/>
              <w:rPr>
                <w:rFonts w:ascii="Arial Narrow" w:cs="Calibri" w:hAnsi="Arial Narrow"/>
                <w:b/>
                <w:bCs/>
                <w:sz w:val="20"/>
                <w:szCs w:val="20"/>
              </w:rPr>
            </w:pPr>
            <w:r>
              <w:rPr>
                <w:rFonts w:ascii="Arial Narrow" w:cs="Calibri" w:hAnsi="Arial Narrow"/>
                <w:b/>
                <w:bCs/>
                <w:sz w:val="20"/>
                <w:szCs w:val="20"/>
              </w:rPr>
              <w:t>4</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6</w:t>
            </w:r>
          </w:p>
        </w:tc>
      </w:tr>
      <w:tr>
        <w:tblPrEx/>
        <w:trPr>
          <w:trHeight w:val="397" w:hRule="atLeast"/>
        </w:trPr>
        <w:tc>
          <w:tcPr>
            <w:tcW w:w="3823" w:type="dxa"/>
            <w:tcBorders/>
            <w:shd w:val="clear" w:color="auto" w:fill="auto"/>
          </w:tcPr>
          <w:p>
            <w:pPr>
              <w:pStyle w:val="style0"/>
              <w:rPr>
                <w:rFonts w:ascii="Arial Narrow" w:hAnsi="Arial Narrow"/>
                <w:iCs/>
                <w:sz w:val="20"/>
                <w:szCs w:val="20"/>
              </w:rPr>
            </w:pPr>
            <w:r>
              <w:rPr>
                <w:rFonts w:ascii="Arial Narrow" w:hAnsi="Arial Narrow"/>
                <w:sz w:val="20"/>
                <w:szCs w:val="20"/>
              </w:rPr>
              <w:t>menyimpulkan</w:t>
            </w:r>
            <w:r>
              <w:rPr>
                <w:rFonts w:ascii="Arial Narrow" w:hAnsi="Arial Narrow"/>
                <w:sz w:val="20"/>
                <w:szCs w:val="20"/>
              </w:rPr>
              <w:t xml:space="preserve"> hubungan antara sistem pembayaran dengan alat pembayaran, membuat pola hubungan antara Otoritas Jasa Keuangan dan lembaga jasa keuangan serta menyimpulkan tentang lembaga jasa keuangan dalam perekonomian Indonesia.</w:t>
            </w:r>
          </w:p>
        </w:tc>
        <w:tc>
          <w:tcPr>
            <w:tcW w:w="4110" w:type="dxa"/>
            <w:tcBorders/>
            <w:shd w:val="clear" w:color="auto" w:fill="auto"/>
          </w:tcPr>
          <w:p>
            <w:pPr>
              <w:pStyle w:val="style179"/>
              <w:numPr>
                <w:ilvl w:val="0"/>
                <w:numId w:val="16"/>
              </w:numPr>
              <w:spacing w:lineRule="auto" w:line="240"/>
              <w:rPr>
                <w:rFonts w:ascii="Arial Narrow" w:hAnsi="Arial Narrow"/>
                <w:sz w:val="20"/>
                <w:szCs w:val="20"/>
              </w:rPr>
            </w:pPr>
            <w:r>
              <w:rPr>
                <w:rFonts w:ascii="Arial Narrow" w:hAnsi="Arial Narrow"/>
                <w:sz w:val="20"/>
                <w:szCs w:val="20"/>
              </w:rPr>
              <w:t>Lembaga Keuangan</w:t>
            </w:r>
          </w:p>
          <w:p>
            <w:pPr>
              <w:pStyle w:val="style179"/>
              <w:numPr>
                <w:ilvl w:val="0"/>
                <w:numId w:val="16"/>
              </w:numPr>
              <w:spacing w:lineRule="auto" w:line="240"/>
              <w:rPr>
                <w:rFonts w:ascii="Arial Narrow" w:hAnsi="Arial Narrow"/>
                <w:sz w:val="20"/>
                <w:szCs w:val="20"/>
              </w:rPr>
            </w:pPr>
            <w:r>
              <w:rPr>
                <w:rFonts w:ascii="Arial Narrow" w:hAnsi="Arial Narrow"/>
                <w:sz w:val="20"/>
                <w:szCs w:val="20"/>
              </w:rPr>
              <w:t>Otoritas Jasa Keuangan (OJK)</w:t>
            </w:r>
          </w:p>
          <w:p>
            <w:pPr>
              <w:pStyle w:val="style0"/>
              <w:ind w:left="360"/>
              <w:rPr>
                <w:rFonts w:ascii="Arial Narrow" w:cs="Calibri" w:hAnsi="Arial Narrow"/>
                <w:sz w:val="20"/>
                <w:szCs w:val="20"/>
              </w:rPr>
            </w:pPr>
          </w:p>
        </w:tc>
        <w:tc>
          <w:tcPr>
            <w:tcW w:w="6521" w:type="dxa"/>
            <w:tcBorders/>
            <w:shd w:val="clear" w:color="auto" w:fill="auto"/>
          </w:tcPr>
          <w:p>
            <w:pPr>
              <w:pStyle w:val="style179"/>
              <w:numPr>
                <w:ilvl w:val="0"/>
                <w:numId w:val="35"/>
              </w:numPr>
              <w:spacing w:lineRule="auto" w:line="240"/>
              <w:rPr>
                <w:rFonts w:ascii="Arial Narrow" w:hAnsi="Arial Narrow"/>
                <w:sz w:val="20"/>
                <w:szCs w:val="20"/>
              </w:rPr>
            </w:pPr>
            <w:r>
              <w:rPr>
                <w:rFonts w:ascii="Arial Narrow" w:hAnsi="Arial Narrow"/>
                <w:sz w:val="20"/>
                <w:szCs w:val="20"/>
              </w:rPr>
              <w:t>Peserta didik mampu menemukan informasi lembaga pembiayaan secara daring.</w:t>
            </w:r>
          </w:p>
          <w:p>
            <w:pPr>
              <w:pStyle w:val="style179"/>
              <w:numPr>
                <w:ilvl w:val="0"/>
                <w:numId w:val="35"/>
              </w:numPr>
              <w:spacing w:lineRule="auto" w:line="240"/>
              <w:rPr>
                <w:rFonts w:ascii="Arial Narrow" w:hAnsi="Arial Narrow"/>
                <w:sz w:val="20"/>
                <w:szCs w:val="20"/>
              </w:rPr>
            </w:pPr>
            <w:r>
              <w:rPr>
                <w:rFonts w:ascii="Arial Narrow" w:hAnsi="Arial Narrow"/>
                <w:sz w:val="20"/>
                <w:szCs w:val="20"/>
              </w:rPr>
              <w:t>Peserta didik mampu menganalisis informasi tersebut dalam bentuk lisan dan tertulis</w:t>
            </w:r>
            <w:r>
              <w:rPr>
                <w:rFonts w:ascii="Arial Narrow" w:hAnsi="Arial Narrow"/>
                <w:sz w:val="20"/>
                <w:szCs w:val="20"/>
              </w:rPr>
              <w:t>..</w:t>
            </w:r>
          </w:p>
          <w:p>
            <w:pPr>
              <w:pStyle w:val="style179"/>
              <w:rPr>
                <w:rFonts w:ascii="Arial Narrow" w:hAnsi="Arial Narrow"/>
                <w:sz w:val="20"/>
                <w:szCs w:val="20"/>
              </w:rPr>
            </w:pPr>
          </w:p>
          <w:p>
            <w:pPr>
              <w:pStyle w:val="style179"/>
              <w:rPr>
                <w:rFonts w:ascii="Arial Narrow" w:hAnsi="Arial Narrow"/>
                <w:sz w:val="20"/>
                <w:szCs w:val="20"/>
              </w:rPr>
            </w:pPr>
          </w:p>
        </w:tc>
        <w:tc>
          <w:tcPr>
            <w:tcW w:w="850" w:type="dxa"/>
            <w:tcBorders/>
            <w:shd w:val="clear" w:color="auto" w:fill="auto"/>
            <w:vAlign w:val="center"/>
          </w:tcPr>
          <w:p>
            <w:pPr>
              <w:pStyle w:val="style0"/>
              <w:jc w:val="center"/>
              <w:rPr>
                <w:rFonts w:ascii="Arial Narrow" w:cs="Calibri" w:hAnsi="Arial Narrow"/>
                <w:b/>
                <w:bCs/>
                <w:sz w:val="20"/>
                <w:szCs w:val="20"/>
              </w:rPr>
            </w:pPr>
            <w:r>
              <w:rPr>
                <w:rFonts w:ascii="Arial Narrow" w:cs="Calibri" w:hAnsi="Arial Narrow"/>
                <w:b/>
                <w:bCs/>
                <w:sz w:val="20"/>
                <w:szCs w:val="20"/>
              </w:rPr>
              <w:t>4</w:t>
            </w:r>
          </w:p>
        </w:tc>
        <w:tc>
          <w:tcPr>
            <w:tcW w:w="709" w:type="dxa"/>
            <w:tcBorders/>
            <w:shd w:val="clear" w:color="auto" w:fill="auto"/>
            <w:vAlign w:val="center"/>
          </w:tcPr>
          <w:p>
            <w:pPr>
              <w:pStyle w:val="style0"/>
              <w:jc w:val="center"/>
              <w:rPr>
                <w:rFonts w:ascii="Arial Narrow" w:cs="Calibri" w:hAnsi="Arial Narrow"/>
                <w:sz w:val="20"/>
                <w:szCs w:val="20"/>
              </w:rPr>
            </w:pPr>
            <w:r>
              <w:rPr>
                <w:rFonts w:ascii="Arial Narrow" w:cs="Calibri" w:hAnsi="Arial Narrow"/>
                <w:sz w:val="20"/>
                <w:szCs w:val="20"/>
              </w:rPr>
              <w:t>8</w:t>
            </w:r>
          </w:p>
        </w:tc>
      </w:tr>
    </w:tbl>
    <w:p>
      <w:pPr>
        <w:pStyle w:val="style0"/>
        <w:rPr/>
      </w:pPr>
    </w:p>
    <w:tbl>
      <w:tblPr>
        <w:tblpPr w:leftFromText="180" w:rightFromText="180" w:topFromText="0" w:bottomFromText="0" w:vertAnchor="text" w:horzAnchor="margin" w:tblpXSpec="center" w:tblpY="151"/>
        <w:tblW w:w="10456" w:type="dxa"/>
        <w:tblLayout w:type="fixed"/>
        <w:tblLook w:val="04A0" w:firstRow="1" w:lastRow="0" w:firstColumn="1" w:lastColumn="0" w:noHBand="0" w:noVBand="1"/>
      </w:tblPr>
      <w:tblGrid>
        <w:gridCol w:w="4110"/>
        <w:gridCol w:w="2802"/>
        <w:gridCol w:w="3544"/>
      </w:tblGrid>
      <w:tr>
        <w:trPr/>
        <w:tc>
          <w:tcPr>
            <w:tcW w:w="4110" w:type="dxa"/>
            <w:tcBorders/>
            <w:shd w:val="clear" w:color="auto" w:fill="auto"/>
          </w:tcPr>
          <w:p>
            <w:pPr>
              <w:pStyle w:val="style0"/>
              <w:spacing w:lineRule="auto" w:line="240"/>
              <w:rPr>
                <w:rFonts w:ascii="Times New Roman" w:cs="Times New Roman" w:hAnsi="Times New Roman"/>
                <w:sz w:val="24"/>
                <w:szCs w:val="24"/>
              </w:rPr>
            </w:pPr>
          </w:p>
        </w:tc>
        <w:tc>
          <w:tcPr>
            <w:tcW w:w="2802" w:type="dxa"/>
            <w:tcBorders/>
            <w:shd w:val="clear" w:color="auto" w:fill="auto"/>
          </w:tcPr>
          <w:p>
            <w:pPr>
              <w:pStyle w:val="style0"/>
              <w:spacing w:lineRule="auto" w:line="240"/>
              <w:rPr>
                <w:rFonts w:ascii="Times New Roman" w:cs="Times New Roman" w:hAnsi="Times New Roman"/>
                <w:sz w:val="24"/>
                <w:szCs w:val="24"/>
              </w:rPr>
            </w:pPr>
          </w:p>
        </w:tc>
        <w:tc>
          <w:tcPr>
            <w:tcW w:w="3544"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Bangkalan</w:t>
            </w:r>
            <w:r>
              <w:rPr>
                <w:rFonts w:ascii="Times New Roman" w:cs="Times New Roman" w:hAnsi="Times New Roman"/>
                <w:sz w:val="24"/>
                <w:szCs w:val="24"/>
              </w:rPr>
              <w:t>, 1</w:t>
            </w:r>
            <w:r>
              <w:rPr>
                <w:rFonts w:ascii="Times New Roman" w:cs="Times New Roman" w:hAnsi="Times New Roman"/>
                <w:sz w:val="24"/>
                <w:szCs w:val="24"/>
              </w:rPr>
              <w:t>7</w:t>
            </w:r>
            <w:r>
              <w:rPr>
                <w:rFonts w:ascii="Times New Roman" w:cs="Times New Roman" w:hAnsi="Times New Roman"/>
                <w:sz w:val="24"/>
                <w:szCs w:val="24"/>
              </w:rPr>
              <w:t xml:space="preserve"> Juli 2023</w:t>
            </w:r>
          </w:p>
        </w:tc>
      </w:tr>
      <w:tr>
        <w:tblPrEx/>
        <w:trPr/>
        <w:tc>
          <w:tcPr>
            <w:tcW w:w="4110" w:type="dxa"/>
            <w:tcBorders/>
            <w:shd w:val="clear" w:color="auto" w:fill="auto"/>
          </w:tcPr>
          <w:p>
            <w:pPr>
              <w:pStyle w:val="style0"/>
              <w:spacing w:lineRule="auto" w:line="240"/>
              <w:rPr>
                <w:rFonts w:ascii="Times New Roman" w:cs="Times New Roman" w:hAnsi="Times New Roman"/>
                <w:sz w:val="24"/>
                <w:szCs w:val="24"/>
                <w:lang w:val="id-ID"/>
              </w:rPr>
            </w:pPr>
            <w:r>
              <w:rPr>
                <w:rFonts w:ascii="Times New Roman" w:cs="Times New Roman" w:hAnsi="Times New Roman"/>
                <w:sz w:val="24"/>
                <w:szCs w:val="24"/>
              </w:rPr>
              <w:t>Mengetahui</w:t>
            </w:r>
            <w:r>
              <w:rPr>
                <w:rFonts w:ascii="Times New Roman" w:cs="Times New Roman" w:hAnsi="Times New Roman"/>
                <w:sz w:val="24"/>
                <w:szCs w:val="24"/>
                <w:lang w:val="id-ID"/>
              </w:rPr>
              <w:t>,</w:t>
            </w:r>
          </w:p>
        </w:tc>
        <w:tc>
          <w:tcPr>
            <w:tcW w:w="2802" w:type="dxa"/>
            <w:tcBorders/>
            <w:shd w:val="clear" w:color="auto" w:fill="auto"/>
          </w:tcPr>
          <w:p>
            <w:pPr>
              <w:pStyle w:val="style0"/>
              <w:spacing w:lineRule="auto" w:line="240"/>
              <w:rPr>
                <w:rFonts w:ascii="Times New Roman" w:cs="Times New Roman" w:hAnsi="Times New Roman"/>
                <w:sz w:val="24"/>
                <w:szCs w:val="24"/>
              </w:rPr>
            </w:pPr>
          </w:p>
        </w:tc>
        <w:tc>
          <w:tcPr>
            <w:tcW w:w="3544" w:type="dxa"/>
            <w:tcBorders/>
            <w:shd w:val="clear" w:color="auto" w:fill="auto"/>
          </w:tcPr>
          <w:p>
            <w:pPr>
              <w:pStyle w:val="style0"/>
              <w:spacing w:lineRule="auto" w:line="240"/>
              <w:rPr>
                <w:rFonts w:ascii="Times New Roman" w:cs="Times New Roman" w:hAnsi="Times New Roman"/>
                <w:sz w:val="24"/>
                <w:szCs w:val="24"/>
              </w:rPr>
            </w:pPr>
          </w:p>
        </w:tc>
      </w:tr>
      <w:tr>
        <w:tblPrEx/>
        <w:trPr/>
        <w:tc>
          <w:tcPr>
            <w:tcW w:w="4110" w:type="dxa"/>
            <w:tcBorders/>
            <w:shd w:val="clear" w:color="auto" w:fill="auto"/>
          </w:tcPr>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Guru Pamong</w:t>
            </w: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b/>
                <w:sz w:val="24"/>
                <w:szCs w:val="24"/>
                <w:u w:val="single"/>
              </w:rPr>
            </w:pPr>
          </w:p>
          <w:p>
            <w:pPr>
              <w:pStyle w:val="style0"/>
              <w:spacing w:lineRule="auto" w:line="240"/>
              <w:rPr>
                <w:rFonts w:ascii="Times New Roman" w:cs="Times New Roman" w:eastAsia="Times New Roman" w:hAnsi="Times New Roman"/>
                <w:b/>
                <w:color w:val="auto"/>
                <w:sz w:val="24"/>
                <w:szCs w:val="24"/>
                <w:u w:val="single"/>
              </w:rPr>
            </w:pPr>
            <w:r>
              <w:rPr>
                <w:rFonts w:ascii="Times New Roman" w:cs="Times New Roman" w:hAnsi="Times New Roman"/>
                <w:b/>
                <w:sz w:val="24"/>
                <w:szCs w:val="24"/>
                <w:u w:val="single"/>
              </w:rPr>
              <w:t>Istianah</w:t>
            </w:r>
            <w:r>
              <w:rPr>
                <w:rFonts w:ascii="Times New Roman" w:cs="Times New Roman" w:hAnsi="Times New Roman"/>
                <w:b/>
                <w:sz w:val="24"/>
                <w:szCs w:val="24"/>
                <w:u w:val="single"/>
              </w:rPr>
              <w:t xml:space="preserve"> Farida, S.Pd</w:t>
            </w:r>
          </w:p>
          <w:p>
            <w:pPr>
              <w:pStyle w:val="style0"/>
              <w:spacing w:lineRule="auto" w:line="240"/>
              <w:rPr>
                <w:rFonts w:ascii="Times New Roman" w:cs="Times New Roman" w:hAnsi="Times New Roman"/>
                <w:b/>
                <w:sz w:val="24"/>
                <w:szCs w:val="24"/>
                <w:u w:val="single"/>
              </w:rPr>
            </w:pPr>
            <w:r>
              <w:rPr>
                <w:rFonts w:ascii="Times New Roman" w:cs="Times New Roman" w:hAnsi="Times New Roman"/>
                <w:b/>
                <w:sz w:val="24"/>
                <w:szCs w:val="24"/>
              </w:rPr>
              <w:t>NPK.</w:t>
            </w:r>
            <w:r>
              <w:rPr>
                <w:rFonts w:ascii="Times New Roman" w:cs="Times New Roman" w:hAnsi="Times New Roman"/>
                <w:b/>
                <w:sz w:val="24"/>
                <w:szCs w:val="24"/>
              </w:rPr>
              <w:t xml:space="preserve"> 6811450194038</w:t>
            </w:r>
          </w:p>
        </w:tc>
        <w:tc>
          <w:tcPr>
            <w:tcW w:w="2802" w:type="dxa"/>
            <w:tcBorders/>
            <w:shd w:val="clear" w:color="auto" w:fill="auto"/>
          </w:tcPr>
          <w:p>
            <w:pPr>
              <w:pStyle w:val="style0"/>
              <w:spacing w:lineRule="auto" w:line="240"/>
              <w:rPr>
                <w:rFonts w:ascii="Times New Roman" w:cs="Times New Roman" w:hAnsi="Times New Roman"/>
                <w:sz w:val="24"/>
                <w:szCs w:val="24"/>
              </w:rPr>
            </w:pPr>
          </w:p>
        </w:tc>
        <w:tc>
          <w:tcPr>
            <w:tcW w:w="3544" w:type="dxa"/>
            <w:tcBorders/>
            <w:shd w:val="clear" w:color="auto" w:fill="auto"/>
          </w:tcPr>
          <w:p>
            <w:pPr>
              <w:pStyle w:val="style0"/>
              <w:spacing w:lineRule="auto" w:line="240"/>
              <w:rPr>
                <w:rFonts w:ascii="Times New Roman" w:cs="Times New Roman" w:hAnsi="Times New Roman"/>
                <w:sz w:val="24"/>
                <w:szCs w:val="24"/>
                <w:lang w:val="id-ID"/>
              </w:rPr>
            </w:pPr>
            <w:r>
              <w:rPr>
                <w:rFonts w:ascii="Times New Roman" w:cs="Times New Roman" w:hAnsi="Times New Roman"/>
                <w:sz w:val="24"/>
                <w:szCs w:val="24"/>
              </w:rPr>
              <w:t>Mahasiswa PLP II</w:t>
            </w:r>
          </w:p>
          <w:p>
            <w:pPr>
              <w:pStyle w:val="style0"/>
              <w:spacing w:lineRule="auto" w:line="240"/>
              <w:rPr>
                <w:rFonts w:ascii="Times New Roman" w:cs="Times New Roman" w:hAnsi="Times New Roman"/>
                <w:sz w:val="24"/>
                <w:szCs w:val="24"/>
                <w:lang w:val="id-ID"/>
              </w:rPr>
            </w:pPr>
          </w:p>
          <w:p>
            <w:pPr>
              <w:pStyle w:val="style0"/>
              <w:spacing w:lineRule="auto" w:line="240"/>
              <w:rPr>
                <w:rFonts w:ascii="Times New Roman" w:cs="Times New Roman" w:hAnsi="Times New Roman"/>
                <w:sz w:val="24"/>
                <w:szCs w:val="24"/>
                <w:lang w:val="id-ID"/>
              </w:rPr>
            </w:pPr>
          </w:p>
          <w:p>
            <w:pPr>
              <w:pStyle w:val="style0"/>
              <w:spacing w:lineRule="auto" w:line="240"/>
              <w:rPr>
                <w:rFonts w:ascii="Times New Roman" w:cs="Times New Roman" w:hAnsi="Times New Roman"/>
                <w:sz w:val="24"/>
                <w:szCs w:val="24"/>
                <w:lang w:val="id-ID"/>
              </w:rPr>
            </w:pPr>
          </w:p>
          <w:p>
            <w:pPr>
              <w:pStyle w:val="style0"/>
              <w:spacing w:lineRule="auto" w:line="240"/>
              <w:rPr>
                <w:rFonts w:ascii="Times New Roman" w:cs="Times New Roman" w:hAnsi="Times New Roman"/>
                <w:sz w:val="24"/>
                <w:szCs w:val="24"/>
                <w:lang w:val="id-ID"/>
              </w:rPr>
            </w:pPr>
          </w:p>
          <w:p>
            <w:pPr>
              <w:pStyle w:val="style0"/>
              <w:spacing w:lineRule="auto" w:line="240"/>
              <w:rPr>
                <w:rFonts w:ascii="Times New Roman" w:cs="Times New Roman" w:hAnsi="Times New Roman"/>
                <w:sz w:val="24"/>
                <w:szCs w:val="24"/>
              </w:rPr>
            </w:pPr>
          </w:p>
          <w:p>
            <w:pPr>
              <w:pStyle w:val="style0"/>
              <w:spacing w:lineRule="auto" w:line="240"/>
              <w:rPr>
                <w:rFonts w:ascii="Times New Roman" w:cs="Times New Roman" w:hAnsi="Times New Roman"/>
                <w:b/>
                <w:sz w:val="24"/>
                <w:szCs w:val="24"/>
                <w:u w:val="single"/>
              </w:rPr>
            </w:pPr>
            <w:r>
              <w:rPr>
                <w:rFonts w:ascii="Times New Roman" w:cs="Times New Roman" w:hAnsi="Times New Roman"/>
                <w:b/>
                <w:sz w:val="24"/>
                <w:szCs w:val="24"/>
                <w:u w:val="single"/>
              </w:rPr>
              <w:t>Moh. Fikri Haikal Hasan</w:t>
            </w:r>
          </w:p>
        </w:tc>
      </w:tr>
    </w:tbl>
    <w:p>
      <w:pPr>
        <w:pStyle w:val="style0"/>
        <w:spacing w:lineRule="auto" w:line="240"/>
        <w:rPr>
          <w:rFonts w:ascii="Arial Narrow" w:hAnsi="Arial Narrow"/>
          <w:sz w:val="20"/>
          <w:szCs w:val="20"/>
        </w:rPr>
      </w:pPr>
    </w:p>
    <w:p>
      <w:pPr>
        <w:pStyle w:val="style0"/>
        <w:spacing w:lineRule="auto" w:line="240"/>
        <w:jc w:val="center"/>
        <w:rPr>
          <w:rFonts w:ascii="Arial Narrow" w:cs="Calibri" w:hAnsi="Arial Narrow"/>
          <w:b/>
          <w:bCs/>
          <w:sz w:val="20"/>
          <w:szCs w:val="20"/>
        </w:rPr>
      </w:pPr>
    </w:p>
    <w:p>
      <w:pPr>
        <w:pStyle w:val="style0"/>
        <w:spacing w:after="160" w:lineRule="auto" w:line="259"/>
        <w:rPr>
          <w:rFonts w:ascii="Arial Narrow" w:cs="Calibri" w:hAnsi="Arial Narrow"/>
          <w:b/>
          <w:bCs/>
          <w:sz w:val="20"/>
          <w:szCs w:val="20"/>
        </w:rPr>
      </w:pPr>
      <w:r>
        <w:rPr>
          <w:rFonts w:ascii="Arial Narrow" w:cs="Calibri" w:hAnsi="Arial Narrow"/>
          <w:b/>
          <w:bCs/>
          <w:sz w:val="20"/>
          <w:szCs w:val="20"/>
        </w:rPr>
        <w:br w:type="page"/>
      </w:r>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 xml:space="preserve">Lampiran </w:t>
      </w:r>
      <w:r>
        <w:rPr>
          <w:rFonts w:ascii="Times New Roman" w:cs="Times New Roman" w:hAnsi="Times New Roman"/>
          <w:b/>
          <w:i/>
          <w:sz w:val="24"/>
          <w:szCs w:val="24"/>
          <w:lang w:val="da-DK"/>
        </w:rPr>
        <w:t xml:space="preserve">6 </w:t>
      </w:r>
      <w:r>
        <w:rPr>
          <w:rFonts w:ascii="Times New Roman" w:cs="Times New Roman" w:hAnsi="Times New Roman"/>
          <w:b/>
          <w:i/>
          <w:sz w:val="24"/>
          <w:szCs w:val="24"/>
          <w:lang w:val="da-DK"/>
        </w:rPr>
        <w:t xml:space="preserve"> </w:t>
      </w:r>
      <w:r>
        <w:rPr>
          <w:rFonts w:ascii="Times New Roman" w:cs="Times New Roman" w:hAnsi="Times New Roman"/>
          <w:b/>
          <w:i/>
          <w:sz w:val="24"/>
          <w:szCs w:val="24"/>
          <w:lang w:val="da-DK"/>
        </w:rPr>
        <w:t>Alur Tujuan Pembelajaran</w:t>
      </w:r>
    </w:p>
    <w:p>
      <w:pPr>
        <w:pStyle w:val="style0"/>
        <w:spacing w:lineRule="auto" w:line="240"/>
        <w:jc w:val="center"/>
        <w:rPr>
          <w:rFonts w:ascii="Arial Narrow" w:cs="Calibri" w:hAnsi="Arial Narrow"/>
          <w:b/>
          <w:bCs/>
          <w:sz w:val="20"/>
          <w:szCs w:val="20"/>
        </w:rPr>
      </w:pPr>
      <w:r>
        <w:rPr>
          <w:rFonts w:ascii="Arial Narrow" w:cs="Calibri" w:hAnsi="Arial Narrow"/>
          <w:b/>
          <w:bCs/>
          <w:sz w:val="20"/>
          <w:szCs w:val="20"/>
        </w:rPr>
        <w:t>ALUR TUJUAN PEMBELAJARAN</w:t>
      </w:r>
    </w:p>
    <w:p>
      <w:pPr>
        <w:pStyle w:val="style0"/>
        <w:spacing w:lineRule="auto" w:line="240"/>
        <w:rPr>
          <w:rFonts w:ascii="Arial Narrow" w:cs="Calibri" w:hAnsi="Arial Narrow"/>
          <w:b/>
          <w:bCs/>
          <w:sz w:val="20"/>
          <w:szCs w:val="20"/>
        </w:rPr>
      </w:pPr>
      <w:r>
        <w:rPr>
          <w:rFonts w:ascii="Arial Narrow" w:cs="Calibri" w:hAnsi="Arial Narrow"/>
          <w:b/>
          <w:bCs/>
          <w:sz w:val="20"/>
          <w:szCs w:val="20"/>
        </w:rPr>
        <w:t>Nama madrasah</w:t>
      </w:r>
      <w:r>
        <w:rPr>
          <w:rFonts w:ascii="Arial Narrow" w:cs="Calibri" w:hAnsi="Arial Narrow"/>
          <w:b/>
          <w:bCs/>
          <w:sz w:val="20"/>
          <w:szCs w:val="20"/>
        </w:rPr>
        <w:tab/>
      </w:r>
      <w:r>
        <w:rPr>
          <w:rFonts w:ascii="Arial Narrow" w:cs="Calibri" w:hAnsi="Arial Narrow"/>
          <w:b/>
          <w:bCs/>
          <w:sz w:val="20"/>
          <w:szCs w:val="20"/>
        </w:rPr>
        <w:t xml:space="preserve">                : MA Al-Hidayah</w:t>
      </w:r>
    </w:p>
    <w:p>
      <w:pPr>
        <w:pStyle w:val="style0"/>
        <w:spacing w:lineRule="auto" w:line="240"/>
        <w:rPr>
          <w:rFonts w:ascii="Arial Narrow" w:cs="Calibri" w:hAnsi="Arial Narrow"/>
          <w:b/>
          <w:bCs/>
          <w:sz w:val="20"/>
          <w:szCs w:val="20"/>
        </w:rPr>
      </w:pPr>
      <w:r>
        <w:rPr>
          <w:rFonts w:ascii="Arial Narrow" w:cs="Calibri" w:hAnsi="Arial Narrow"/>
          <w:b/>
          <w:bCs/>
          <w:sz w:val="20"/>
          <w:szCs w:val="20"/>
        </w:rPr>
        <w:t>Mata Pelajaran</w:t>
      </w:r>
      <w:r>
        <w:rPr>
          <w:rFonts w:ascii="Arial Narrow" w:cs="Calibri" w:hAnsi="Arial Narrow"/>
          <w:b/>
          <w:bCs/>
          <w:sz w:val="20"/>
          <w:szCs w:val="20"/>
        </w:rPr>
        <w:tab/>
      </w:r>
      <w:r>
        <w:rPr>
          <w:rFonts w:ascii="Arial Narrow" w:cs="Calibri" w:hAnsi="Arial Narrow"/>
          <w:b/>
          <w:bCs/>
          <w:sz w:val="20"/>
          <w:szCs w:val="20"/>
        </w:rPr>
        <w:tab/>
      </w:r>
      <w:r>
        <w:rPr>
          <w:rFonts w:ascii="Arial Narrow" w:cs="Calibri" w:hAnsi="Arial Narrow"/>
          <w:b/>
          <w:bCs/>
          <w:sz w:val="20"/>
          <w:szCs w:val="20"/>
        </w:rPr>
        <w:t>: Ekonomi</w:t>
      </w:r>
    </w:p>
    <w:p>
      <w:pPr>
        <w:pStyle w:val="style0"/>
        <w:spacing w:lineRule="auto" w:line="240"/>
        <w:rPr>
          <w:rFonts w:ascii="Arial Narrow" w:cs="Calibri" w:hAnsi="Arial Narrow"/>
          <w:b/>
          <w:bCs/>
          <w:sz w:val="20"/>
          <w:szCs w:val="20"/>
        </w:rPr>
      </w:pPr>
    </w:p>
    <w:tbl>
      <w:tblPr>
        <w:tblStyle w:val="style154"/>
        <w:tblW w:w="16216" w:type="dxa"/>
        <w:tblInd w:w="-1367" w:type="dxa"/>
        <w:tblLook w:val="04A0" w:firstRow="1" w:lastRow="0" w:firstColumn="1" w:lastColumn="0" w:noHBand="0" w:noVBand="1"/>
      </w:tblPr>
      <w:tblGrid>
        <w:gridCol w:w="598"/>
        <w:gridCol w:w="1386"/>
        <w:gridCol w:w="456"/>
        <w:gridCol w:w="2868"/>
        <w:gridCol w:w="5294"/>
        <w:gridCol w:w="2488"/>
        <w:gridCol w:w="1617"/>
        <w:gridCol w:w="1080"/>
        <w:gridCol w:w="1070"/>
      </w:tblGrid>
      <w:tr>
        <w:trPr/>
        <w:tc>
          <w:tcPr>
            <w:tcW w:w="544"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ATP</w:t>
            </w:r>
          </w:p>
        </w:tc>
        <w:tc>
          <w:tcPr>
            <w:tcW w:w="1255"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KELAS/FASE</w:t>
            </w:r>
          </w:p>
        </w:tc>
        <w:tc>
          <w:tcPr>
            <w:tcW w:w="503"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JP</w:t>
            </w:r>
          </w:p>
        </w:tc>
        <w:tc>
          <w:tcPr>
            <w:tcW w:w="2135"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KONTEN/MATERI</w:t>
            </w:r>
          </w:p>
        </w:tc>
        <w:tc>
          <w:tcPr>
            <w:tcW w:w="3862"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TUJUAN PEMBELAJARAN</w:t>
            </w:r>
          </w:p>
        </w:tc>
        <w:tc>
          <w:tcPr>
            <w:tcW w:w="3740"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PEMAHAMAN BERMAKNA</w:t>
            </w:r>
          </w:p>
        </w:tc>
        <w:tc>
          <w:tcPr>
            <w:tcW w:w="1437"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RENCANA ASESMEN</w:t>
            </w:r>
          </w:p>
        </w:tc>
        <w:tc>
          <w:tcPr>
            <w:tcW w:w="1383"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PRPPRA</w:t>
            </w:r>
          </w:p>
        </w:tc>
        <w:tc>
          <w:tcPr>
            <w:tcW w:w="1357" w:type="dxa"/>
            <w:tcBorders/>
            <w:shd w:val="clear" w:color="auto" w:fill="fff2cc"/>
            <w:vAlign w:val="center"/>
          </w:tcPr>
          <w:p>
            <w:pPr>
              <w:pStyle w:val="style0"/>
              <w:jc w:val="center"/>
              <w:rPr>
                <w:rFonts w:ascii="Arial Narrow" w:cs="Calibri" w:hAnsi="Arial Narrow"/>
                <w:b/>
                <w:bCs/>
                <w:sz w:val="20"/>
                <w:szCs w:val="20"/>
              </w:rPr>
            </w:pPr>
            <w:r>
              <w:rPr>
                <w:rFonts w:ascii="Arial Narrow" w:cs="Calibri" w:hAnsi="Arial Narrow"/>
                <w:b/>
                <w:bCs/>
                <w:sz w:val="20"/>
                <w:szCs w:val="20"/>
              </w:rPr>
              <w:t>METODE BELAJAR</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1</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10</w:t>
            </w:r>
          </w:p>
        </w:tc>
        <w:tc>
          <w:tcPr>
            <w:tcW w:w="2135" w:type="dxa"/>
            <w:tcBorders/>
          </w:tcPr>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Pengertian dan sejarah ilmu ekonomi.</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Kebutuhan Manusia dan Kelangkaan Sumber Daya.</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Literasi Keuangan dan Skala Prioritas</w:t>
            </w:r>
            <w:r>
              <w:rPr>
                <w:rFonts w:ascii="Arial Narrow" w:hAnsi="Arial Narrow"/>
                <w:sz w:val="20"/>
                <w:szCs w:val="20"/>
              </w:rPr>
              <w:t>.</w:t>
            </w:r>
          </w:p>
          <w:p>
            <w:pPr>
              <w:pStyle w:val="style179"/>
              <w:numPr>
                <w:ilvl w:val="0"/>
                <w:numId w:val="36"/>
              </w:numPr>
              <w:spacing w:lineRule="auto" w:line="240"/>
              <w:rPr>
                <w:rFonts w:ascii="Arial Narrow" w:cs="Calibri" w:hAnsi="Arial Narrow"/>
                <w:sz w:val="20"/>
                <w:szCs w:val="20"/>
              </w:rPr>
            </w:pPr>
            <w:r>
              <w:rPr>
                <w:rFonts w:ascii="Arial Narrow" w:hAnsi="Arial Narrow"/>
                <w:sz w:val="20"/>
                <w:szCs w:val="20"/>
              </w:rPr>
              <w:t>Pembagian Ilmu Ekonomi.</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Sistem Ekonomi.</w:t>
            </w:r>
          </w:p>
          <w:p>
            <w:pPr>
              <w:pStyle w:val="style179"/>
              <w:numPr>
                <w:ilvl w:val="0"/>
                <w:numId w:val="36"/>
              </w:numPr>
              <w:spacing w:lineRule="auto" w:line="240"/>
              <w:rPr>
                <w:rFonts w:ascii="Arial Narrow" w:cs="Calibri" w:hAnsi="Arial Narrow"/>
                <w:sz w:val="20"/>
                <w:szCs w:val="20"/>
              </w:rPr>
            </w:pPr>
          </w:p>
        </w:tc>
        <w:tc>
          <w:tcPr>
            <w:tcW w:w="3862" w:type="dxa"/>
            <w:tcBorders/>
          </w:tcPr>
          <w:p>
            <w:pPr>
              <w:pStyle w:val="style179"/>
              <w:numPr>
                <w:ilvl w:val="0"/>
                <w:numId w:val="36"/>
              </w:numPr>
              <w:spacing w:lineRule="auto" w:line="240"/>
              <w:rPr>
                <w:rFonts w:ascii="Arial Narrow" w:hAnsi="Arial Narrow"/>
                <w:sz w:val="20"/>
                <w:szCs w:val="20"/>
              </w:rPr>
            </w:pPr>
            <w:r>
              <w:rPr>
                <w:rFonts w:ascii="Arial Narrow" w:hAnsi="Arial Narrow"/>
                <w:sz w:val="20"/>
                <w:szCs w:val="20"/>
              </w:rPr>
              <w:t>Peserta didik dapat mendeskripsikan pengertian ilmu ekonomi menggunakan bahasa sendiri.</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Peserta didik dapat mendeskripsikan konsep ilmu ekonomi.</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Peserta didik dapat menganalisis kebutuhan manusia dan kelangkaan sumber daya</w:t>
            </w:r>
            <w:r>
              <w:rPr>
                <w:rFonts w:ascii="Arial Narrow" w:hAnsi="Arial Narrow"/>
                <w:sz w:val="20"/>
                <w:szCs w:val="20"/>
              </w:rPr>
              <w:t>.</w:t>
            </w:r>
          </w:p>
          <w:p>
            <w:pPr>
              <w:pStyle w:val="style179"/>
              <w:numPr>
                <w:ilvl w:val="0"/>
                <w:numId w:val="36"/>
              </w:numPr>
              <w:spacing w:lineRule="auto" w:line="240"/>
              <w:rPr>
                <w:rFonts w:ascii="Arial Narrow" w:hAnsi="Arial Narrow"/>
                <w:sz w:val="20"/>
                <w:szCs w:val="20"/>
              </w:rPr>
            </w:pPr>
            <w:r>
              <w:rPr>
                <w:rFonts w:ascii="Arial Narrow" w:cs="Calibri" w:hAnsi="Arial Narrow"/>
                <w:sz w:val="20"/>
                <w:szCs w:val="20"/>
              </w:rPr>
              <w:t>Peserta didik dapat menyusun skala piroritas</w:t>
            </w:r>
            <w:r>
              <w:rPr>
                <w:rFonts w:ascii="Arial Narrow" w:hAnsi="Arial Narrow"/>
                <w:sz w:val="20"/>
                <w:szCs w:val="20"/>
              </w:rPr>
              <w:t>.</w:t>
            </w:r>
          </w:p>
          <w:p>
            <w:pPr>
              <w:pStyle w:val="style179"/>
              <w:numPr>
                <w:ilvl w:val="0"/>
                <w:numId w:val="36"/>
              </w:numPr>
              <w:spacing w:lineRule="auto" w:line="240"/>
              <w:rPr>
                <w:rFonts w:ascii="Arial Narrow" w:hAnsi="Arial Narrow"/>
                <w:sz w:val="20"/>
                <w:szCs w:val="20"/>
              </w:rPr>
            </w:pPr>
            <w:r>
              <w:rPr>
                <w:rFonts w:ascii="Arial Narrow" w:hAnsi="Arial Narrow"/>
                <w:sz w:val="20"/>
                <w:szCs w:val="20"/>
              </w:rPr>
              <w:t>Peserta didik dapat mendeskripsikan literasi keuangan.</w:t>
            </w:r>
          </w:p>
          <w:p>
            <w:pPr>
              <w:pStyle w:val="style179"/>
              <w:numPr>
                <w:ilvl w:val="0"/>
                <w:numId w:val="36"/>
              </w:numPr>
              <w:spacing w:lineRule="auto" w:line="240"/>
              <w:rPr>
                <w:rFonts w:ascii="Arial Narrow" w:hAnsi="Arial Narrow"/>
                <w:sz w:val="20"/>
                <w:szCs w:val="20"/>
              </w:rPr>
            </w:pPr>
            <w:r>
              <w:rPr>
                <w:rFonts w:ascii="Arial Narrow" w:hAnsi="Arial Narrow"/>
                <w:sz w:val="20"/>
                <w:szCs w:val="20"/>
              </w:rPr>
              <w:t>Peserta didik dapat mendeskripsikan biaya peluang.</w:t>
            </w:r>
          </w:p>
          <w:p>
            <w:pPr>
              <w:pStyle w:val="style179"/>
              <w:numPr>
                <w:ilvl w:val="0"/>
                <w:numId w:val="36"/>
              </w:numPr>
              <w:spacing w:lineRule="auto" w:line="240"/>
              <w:rPr>
                <w:rFonts w:ascii="Arial Narrow" w:hAnsi="Arial Narrow"/>
                <w:sz w:val="20"/>
                <w:szCs w:val="20"/>
              </w:rPr>
            </w:pPr>
            <w:r>
              <w:rPr>
                <w:rFonts w:ascii="Arial Narrow" w:hAnsi="Arial Narrow"/>
                <w:sz w:val="20"/>
                <w:szCs w:val="20"/>
              </w:rPr>
              <w:t>Peserta didik dapat menganalisis pembagian ilmu ekonomi.</w:t>
            </w:r>
          </w:p>
          <w:p>
            <w:pPr>
              <w:pStyle w:val="style0"/>
              <w:rPr>
                <w:rFonts w:ascii="Arial Narrow" w:hAnsi="Arial Narrow"/>
                <w:sz w:val="20"/>
                <w:szCs w:val="20"/>
              </w:rPr>
            </w:pPr>
          </w:p>
          <w:p>
            <w:pPr>
              <w:pStyle w:val="style0"/>
              <w:rPr>
                <w:rFonts w:ascii="Arial Narrow" w:cs="Calibri" w:hAnsi="Arial Narrow"/>
                <w:sz w:val="20"/>
                <w:szCs w:val="20"/>
              </w:rPr>
            </w:pPr>
          </w:p>
        </w:tc>
        <w:tc>
          <w:tcPr>
            <w:tcW w:w="3740" w:type="dxa"/>
            <w:tcBorders/>
          </w:tcPr>
          <w:p>
            <w:pPr>
              <w:pStyle w:val="style0"/>
              <w:rPr>
                <w:rFonts w:ascii="Arial Narrow" w:cs="Calibri" w:hAnsi="Arial Narrow"/>
                <w:sz w:val="20"/>
                <w:szCs w:val="20"/>
              </w:rPr>
            </w:pPr>
            <w:r>
              <w:rPr>
                <w:rFonts w:ascii="Arial Narrow" w:hAnsi="Arial Narrow"/>
                <w:sz w:val="20"/>
                <w:szCs w:val="20"/>
              </w:rPr>
              <w:t>Setelah mempelajari materi pada proses pembelajaran ini siswa dapat mengatasi kelangkaan barang dan jasa dalam memenuhi kebutuhan dan memahami dampak-dampak dari kelangkaan barang dan jasa dalam kehidupan sehari-hari</w:t>
            </w:r>
            <w:r>
              <w:rPr>
                <w:rFonts w:ascii="Arial Narrow" w:hAnsi="Arial Narrow"/>
                <w:sz w:val="20"/>
                <w:szCs w:val="20"/>
              </w:rPr>
              <w:t>.</w:t>
            </w: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0"/>
              <w:rPr>
                <w:rFonts w:ascii="Arial Narrow" w:cs="Calibri" w:hAnsi="Arial Narrow"/>
                <w:sz w:val="20"/>
                <w:szCs w:val="20"/>
              </w:rPr>
            </w:pPr>
          </w:p>
        </w:tc>
        <w:tc>
          <w:tcPr>
            <w:tcW w:w="1383" w:type="dxa"/>
            <w:tcBorders/>
          </w:tcPr>
          <w:p>
            <w:pPr>
              <w:pStyle w:val="style0"/>
              <w:rPr>
                <w:rFonts w:ascii="Arial Narrow" w:hAnsi="Arial Narrow"/>
                <w:sz w:val="20"/>
                <w:szCs w:val="20"/>
              </w:rPr>
            </w:pPr>
            <w:r>
              <w:rPr>
                <w:rFonts w:ascii="Arial Narrow" w:hAnsi="Arial Narrow"/>
                <w:sz w:val="20"/>
                <w:szCs w:val="20"/>
              </w:rPr>
              <w:t>Beriman, bertakwa kepada Tuhan YME, dan berakhlak mulia ▪ Mandiri</w:t>
            </w:r>
          </w:p>
          <w:p>
            <w:pPr>
              <w:pStyle w:val="style0"/>
              <w:ind w:left="-104"/>
              <w:rPr>
                <w:rFonts w:ascii="Arial Narrow" w:cs="Calibri" w:hAnsi="Arial Narrow"/>
                <w:sz w:val="20"/>
                <w:szCs w:val="20"/>
              </w:rPr>
            </w:pPr>
            <w:r>
              <w:rPr>
                <w:rFonts w:ascii="Arial Narrow" w:hAnsi="Arial Narrow"/>
                <w:sz w:val="20"/>
                <w:szCs w:val="20"/>
              </w:rPr>
              <w:t xml:space="preserve"> ▪ Bernalar Kritis</w:t>
            </w:r>
          </w:p>
        </w:tc>
        <w:tc>
          <w:tcPr>
            <w:tcW w:w="1357" w:type="dxa"/>
            <w:tcBorders/>
          </w:tcPr>
          <w:p>
            <w:pPr>
              <w:pStyle w:val="style0"/>
              <w:rPr>
                <w:rFonts w:ascii="Arial Narrow" w:cs="Calibri"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2</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4</w:t>
            </w:r>
          </w:p>
        </w:tc>
        <w:tc>
          <w:tcPr>
            <w:tcW w:w="2135" w:type="dxa"/>
            <w:tcBorders/>
          </w:tcPr>
          <w:p>
            <w:pPr>
              <w:pStyle w:val="style179"/>
              <w:numPr>
                <w:ilvl w:val="0"/>
                <w:numId w:val="37"/>
              </w:numPr>
              <w:spacing w:lineRule="auto" w:line="240"/>
              <w:rPr>
                <w:rFonts w:ascii="Arial Narrow" w:cs="Calibri" w:hAnsi="Arial Narrow"/>
                <w:sz w:val="20"/>
                <w:szCs w:val="20"/>
              </w:rPr>
            </w:pPr>
            <w:r>
              <w:rPr>
                <w:rFonts w:ascii="Arial Narrow" w:hAnsi="Arial Narrow"/>
                <w:sz w:val="20"/>
                <w:szCs w:val="20"/>
              </w:rPr>
              <w:t>Pembagian Ilmu Ekonomi.</w:t>
            </w:r>
          </w:p>
          <w:p>
            <w:pPr>
              <w:pStyle w:val="style179"/>
              <w:ind w:left="400"/>
              <w:rPr>
                <w:rFonts w:ascii="Arial Narrow" w:cs="Calibri" w:hAnsi="Arial Narrow"/>
                <w:sz w:val="20"/>
                <w:szCs w:val="20"/>
              </w:rPr>
            </w:pPr>
          </w:p>
        </w:tc>
        <w:tc>
          <w:tcPr>
            <w:tcW w:w="3862" w:type="dxa"/>
            <w:tcBorders/>
          </w:tcPr>
          <w:p>
            <w:pPr>
              <w:pStyle w:val="style179"/>
              <w:numPr>
                <w:ilvl w:val="0"/>
                <w:numId w:val="36"/>
              </w:numPr>
              <w:spacing w:lineRule="auto" w:line="240"/>
              <w:rPr>
                <w:rFonts w:ascii="Arial Narrow" w:hAnsi="Arial Narrow"/>
                <w:sz w:val="20"/>
                <w:szCs w:val="20"/>
              </w:rPr>
            </w:pPr>
            <w:r>
              <w:rPr>
                <w:rFonts w:ascii="Arial Narrow" w:hAnsi="Arial Narrow"/>
                <w:sz w:val="20"/>
                <w:szCs w:val="20"/>
              </w:rPr>
              <w:t xml:space="preserve">Peserta didik mampu mencari informasi dan menyusun penerapan tiga kelompok dasar ilmu </w:t>
            </w:r>
            <w:r>
              <w:rPr>
                <w:rFonts w:ascii="Arial Narrow" w:hAnsi="Arial Narrow"/>
                <w:sz w:val="20"/>
                <w:szCs w:val="20"/>
              </w:rPr>
              <w:t>ekonomi .</w:t>
            </w:r>
          </w:p>
          <w:p>
            <w:pPr>
              <w:pStyle w:val="style179"/>
              <w:numPr>
                <w:ilvl w:val="0"/>
                <w:numId w:val="36"/>
              </w:numPr>
              <w:spacing w:lineRule="auto" w:line="240"/>
              <w:rPr>
                <w:rFonts w:ascii="Arial Narrow" w:hAnsi="Arial Narrow"/>
                <w:sz w:val="20"/>
                <w:szCs w:val="20"/>
              </w:rPr>
            </w:pPr>
            <w:r>
              <w:rPr>
                <w:rFonts w:ascii="Arial Narrow" w:hAnsi="Arial Narrow"/>
                <w:sz w:val="20"/>
                <w:szCs w:val="20"/>
              </w:rPr>
              <w:t>Peserta didik mampu mengkomunikasikan/mempresentasikan dalam bentuk lisan dan tertulis.</w:t>
            </w:r>
          </w:p>
          <w:p>
            <w:pPr>
              <w:pStyle w:val="style179"/>
              <w:numPr>
                <w:ilvl w:val="0"/>
                <w:numId w:val="36"/>
              </w:numPr>
              <w:spacing w:lineRule="auto" w:line="240"/>
              <w:jc w:val="both"/>
              <w:textAlignment w:val="baseline"/>
              <w:rPr>
                <w:rFonts w:ascii="Arial Narrow" w:cs="Calibri" w:hAnsi="Arial Narrow"/>
                <w:sz w:val="20"/>
                <w:szCs w:val="20"/>
              </w:rPr>
            </w:pPr>
          </w:p>
        </w:tc>
        <w:tc>
          <w:tcPr>
            <w:tcW w:w="3740" w:type="dxa"/>
            <w:tcBorders/>
          </w:tcPr>
          <w:p>
            <w:pPr>
              <w:pStyle w:val="style0"/>
              <w:rPr>
                <w:rFonts w:ascii="Arial Narrow" w:cs="Calibri" w:hAnsi="Arial Narrow"/>
                <w:sz w:val="20"/>
                <w:szCs w:val="20"/>
              </w:rPr>
            </w:pPr>
            <w:r>
              <w:rPr>
                <w:rFonts w:ascii="Arial Narrow" w:hAnsi="Arial Narrow"/>
                <w:sz w:val="20"/>
                <w:szCs w:val="20"/>
              </w:rPr>
              <w:t xml:space="preserve">Setelah mempelajari materi pada proses pembelajaran ini siswa dapat </w:t>
            </w:r>
            <w:r>
              <w:rPr>
                <w:rFonts w:ascii="Arial Narrow" w:hAnsi="Arial Narrow"/>
                <w:sz w:val="20"/>
                <w:szCs w:val="20"/>
              </w:rPr>
              <w:t xml:space="preserve">menerapkan tiga kelompok dasar ekonomi </w:t>
            </w:r>
            <w:r>
              <w:rPr>
                <w:rFonts w:ascii="Arial Narrow" w:hAnsi="Arial Narrow"/>
                <w:sz w:val="20"/>
                <w:szCs w:val="20"/>
              </w:rPr>
              <w:t>dalam kehidupan sehari-hari</w:t>
            </w:r>
            <w:r>
              <w:rPr>
                <w:rFonts w:ascii="Arial Narrow" w:hAnsi="Arial Narrow"/>
                <w:sz w:val="20"/>
                <w:szCs w:val="20"/>
              </w:rPr>
              <w:t>.</w:t>
            </w: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0"/>
              <w:rPr>
                <w:rFonts w:ascii="Arial Narrow" w:cs="Calibri" w:hAnsi="Arial Narrow"/>
                <w:sz w:val="20"/>
                <w:szCs w:val="20"/>
              </w:rPr>
            </w:pPr>
          </w:p>
        </w:tc>
        <w:tc>
          <w:tcPr>
            <w:tcW w:w="1383" w:type="dxa"/>
            <w:tcBorders/>
          </w:tcPr>
          <w:p>
            <w:pPr>
              <w:pStyle w:val="style0"/>
              <w:rPr>
                <w:rFonts w:ascii="Arial Narrow" w:cs="Calibri" w:hAnsi="Arial Narrow"/>
                <w:sz w:val="20"/>
                <w:szCs w:val="20"/>
              </w:rPr>
            </w:pPr>
            <w:r>
              <w:rPr>
                <w:rFonts w:ascii="Arial Narrow" w:hAnsi="Arial Narrow"/>
                <w:sz w:val="20"/>
                <w:szCs w:val="20"/>
              </w:rPr>
              <w:t xml:space="preserve">Beriman, bertakwa kepada Tuhan YME, dan berakhlak mulia ▪ Mandiri ▪ </w:t>
            </w:r>
            <w:r>
              <w:rPr>
                <w:rFonts w:ascii="Arial Narrow" w:hAnsi="Arial Narrow"/>
                <w:sz w:val="20"/>
                <w:szCs w:val="20"/>
              </w:rPr>
              <w:t>Bernalar Kritis</w:t>
            </w:r>
          </w:p>
        </w:tc>
        <w:tc>
          <w:tcPr>
            <w:tcW w:w="1357" w:type="dxa"/>
            <w:tcBorders/>
          </w:tcPr>
          <w:p>
            <w:pPr>
              <w:pStyle w:val="style0"/>
              <w:rPr>
                <w:rFonts w:ascii="Arial Narrow" w:cs="Calibri"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3</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 xml:space="preserve">X/E </w:t>
            </w:r>
          </w:p>
        </w:tc>
        <w:tc>
          <w:tcPr>
            <w:tcW w:w="503" w:type="dxa"/>
            <w:tcBorders/>
          </w:tcPr>
          <w:p>
            <w:pPr>
              <w:pStyle w:val="style0"/>
              <w:rPr>
                <w:rFonts w:ascii="Arial Narrow" w:cs="Calibri" w:hAnsi="Arial Narrow"/>
                <w:sz w:val="20"/>
                <w:szCs w:val="20"/>
              </w:rPr>
            </w:pPr>
            <w:r>
              <w:rPr>
                <w:rFonts w:ascii="Arial Narrow" w:cs="Calibri" w:hAnsi="Arial Narrow"/>
                <w:sz w:val="20"/>
                <w:szCs w:val="20"/>
              </w:rPr>
              <w:t>16</w:t>
            </w:r>
          </w:p>
        </w:tc>
        <w:tc>
          <w:tcPr>
            <w:tcW w:w="2135" w:type="dxa"/>
            <w:tcBorders/>
          </w:tcPr>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Produksi</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 xml:space="preserve">Distribusi </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 xml:space="preserve">Konsumsi </w:t>
            </w:r>
          </w:p>
          <w:p>
            <w:pPr>
              <w:pStyle w:val="style179"/>
              <w:numPr>
                <w:ilvl w:val="0"/>
                <w:numId w:val="36"/>
              </w:numPr>
              <w:spacing w:lineRule="auto" w:line="240"/>
              <w:rPr>
                <w:rFonts w:ascii="Arial Narrow" w:cs="Calibri" w:hAnsi="Arial Narrow"/>
                <w:sz w:val="20"/>
                <w:szCs w:val="20"/>
              </w:rPr>
            </w:pPr>
            <w:r>
              <w:rPr>
                <w:rFonts w:ascii="Arial Narrow" w:cs="Calibri" w:hAnsi="Arial Narrow"/>
                <w:sz w:val="20"/>
                <w:szCs w:val="20"/>
              </w:rPr>
              <w:t>Pelaku Ekonomi</w:t>
            </w:r>
          </w:p>
          <w:p>
            <w:pPr>
              <w:pStyle w:val="style179"/>
              <w:numPr>
                <w:ilvl w:val="0"/>
                <w:numId w:val="36"/>
              </w:numPr>
              <w:spacing w:lineRule="auto" w:line="240"/>
              <w:rPr>
                <w:rFonts w:ascii="Arial Narrow" w:cs="Calibri" w:hAnsi="Arial Narrow"/>
                <w:sz w:val="20"/>
                <w:szCs w:val="20"/>
              </w:rPr>
            </w:pPr>
          </w:p>
        </w:tc>
        <w:tc>
          <w:tcPr>
            <w:tcW w:w="3862" w:type="dxa"/>
            <w:tcBorders/>
          </w:tcPr>
          <w:p>
            <w:pPr>
              <w:pStyle w:val="style179"/>
              <w:numPr>
                <w:ilvl w:val="0"/>
                <w:numId w:val="38"/>
              </w:numPr>
              <w:spacing w:lineRule="auto" w:line="240"/>
              <w:rPr>
                <w:rFonts w:ascii="Arial Narrow" w:cs="Calibri" w:hAnsi="Arial Narrow"/>
                <w:sz w:val="20"/>
                <w:szCs w:val="20"/>
              </w:rPr>
            </w:pPr>
            <w:r>
              <w:rPr>
                <w:rFonts w:ascii="Arial Narrow" w:cs="Calibri" w:hAnsi="Arial Narrow"/>
                <w:sz w:val="20"/>
                <w:szCs w:val="20"/>
              </w:rPr>
              <w:t>Peserta didik dapat menguraikan konsep produksi sebagai kegiatan ekonomi.</w:t>
            </w:r>
          </w:p>
          <w:p>
            <w:pPr>
              <w:pStyle w:val="style179"/>
              <w:numPr>
                <w:ilvl w:val="0"/>
                <w:numId w:val="38"/>
              </w:numPr>
              <w:spacing w:lineRule="auto" w:line="240"/>
              <w:rPr>
                <w:rFonts w:ascii="Arial Narrow" w:cs="Calibri" w:hAnsi="Arial Narrow"/>
                <w:sz w:val="20"/>
                <w:szCs w:val="20"/>
              </w:rPr>
            </w:pPr>
            <w:r>
              <w:rPr>
                <w:rFonts w:ascii="Arial Narrow" w:cs="Calibri" w:hAnsi="Arial Narrow"/>
                <w:sz w:val="20"/>
                <w:szCs w:val="20"/>
              </w:rPr>
              <w:t>Peserta didik dapat menguraikan konsep distribusi sebagai kegiatan ekonomi.</w:t>
            </w:r>
          </w:p>
          <w:p>
            <w:pPr>
              <w:pStyle w:val="style179"/>
              <w:numPr>
                <w:ilvl w:val="0"/>
                <w:numId w:val="38"/>
              </w:numPr>
              <w:spacing w:lineRule="auto" w:line="240"/>
              <w:rPr>
                <w:rFonts w:ascii="Arial Narrow" w:cs="Calibri" w:hAnsi="Arial Narrow"/>
                <w:sz w:val="20"/>
                <w:szCs w:val="20"/>
              </w:rPr>
            </w:pPr>
            <w:r>
              <w:rPr>
                <w:rFonts w:ascii="Arial Narrow" w:cs="Calibri" w:hAnsi="Arial Narrow"/>
                <w:sz w:val="20"/>
                <w:szCs w:val="20"/>
              </w:rPr>
              <w:t>Peserta didik dapat menguraikan konsep konsumsi sebagai kegiatan ekonomi</w:t>
            </w:r>
          </w:p>
          <w:p>
            <w:pPr>
              <w:pStyle w:val="style179"/>
              <w:numPr>
                <w:ilvl w:val="0"/>
                <w:numId w:val="36"/>
              </w:numPr>
              <w:spacing w:lineRule="auto" w:line="240"/>
              <w:ind w:left="743" w:hanging="348"/>
              <w:jc w:val="both"/>
              <w:textAlignment w:val="baseline"/>
              <w:rPr>
                <w:rFonts w:ascii="Arial Narrow" w:cs="Calibri" w:hAnsi="Arial Narrow"/>
                <w:sz w:val="20"/>
                <w:szCs w:val="20"/>
              </w:rPr>
            </w:pPr>
            <w:r>
              <w:rPr>
                <w:rFonts w:ascii="Arial Narrow" w:cs="Calibri" w:hAnsi="Arial Narrow"/>
                <w:sz w:val="20"/>
                <w:szCs w:val="20"/>
              </w:rPr>
              <w:t>Peserta didik dapat membandingkan para pelaku kegiatan ekonomi.</w:t>
            </w:r>
          </w:p>
        </w:tc>
        <w:tc>
          <w:tcPr>
            <w:tcW w:w="3740" w:type="dxa"/>
            <w:tcBorders/>
          </w:tcPr>
          <w:p>
            <w:pPr>
              <w:pStyle w:val="style0"/>
              <w:rPr>
                <w:rFonts w:ascii="Arial Narrow" w:cs="Calibri" w:hAnsi="Arial Narrow"/>
                <w:sz w:val="20"/>
                <w:szCs w:val="20"/>
              </w:rPr>
            </w:pPr>
            <w:r>
              <w:rPr>
                <w:rFonts w:ascii="Arial Narrow" w:hAnsi="Arial Narrow"/>
                <w:sz w:val="20"/>
                <w:szCs w:val="20"/>
              </w:rPr>
              <w:t xml:space="preserve">Setelah mempelajari materi pada proses pembelajaran ini siswa dapat </w:t>
            </w:r>
            <w:r>
              <w:rPr>
                <w:rFonts w:ascii="Arial Narrow" w:hAnsi="Arial Narrow"/>
                <w:sz w:val="20"/>
                <w:szCs w:val="20"/>
              </w:rPr>
              <w:t xml:space="preserve">menerapkan konsep biaya produks dan mengkontekstualisasikan </w:t>
            </w:r>
            <w:r>
              <w:rPr>
                <w:rFonts w:ascii="Arial Narrow" w:hAnsi="Arial Narrow"/>
                <w:sz w:val="20"/>
                <w:szCs w:val="20"/>
              </w:rPr>
              <w:t>dalam kehidupan sehari-hari</w:t>
            </w:r>
            <w:r>
              <w:rPr>
                <w:rFonts w:ascii="Arial Narrow" w:hAnsi="Arial Narrow"/>
                <w:sz w:val="20"/>
                <w:szCs w:val="20"/>
              </w:rPr>
              <w:t>.</w:t>
            </w: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0"/>
              <w:rPr>
                <w:rFonts w:ascii="Arial Narrow" w:cs="Calibri" w:hAnsi="Arial Narrow"/>
                <w:sz w:val="20"/>
                <w:szCs w:val="20"/>
              </w:rPr>
            </w:pPr>
          </w:p>
        </w:tc>
        <w:tc>
          <w:tcPr>
            <w:tcW w:w="1383" w:type="dxa"/>
            <w:tcBorders/>
          </w:tcPr>
          <w:p>
            <w:pPr>
              <w:pStyle w:val="style0"/>
              <w:rPr>
                <w:rFonts w:ascii="Arial Narrow" w:cs="Calibri"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cs="Calibri"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4</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4</w:t>
            </w:r>
          </w:p>
        </w:tc>
        <w:tc>
          <w:tcPr>
            <w:tcW w:w="2135" w:type="dxa"/>
            <w:tcBorders/>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Literasi Keuangan dan Skala Prioritas</w:t>
            </w:r>
            <w:r>
              <w:rPr>
                <w:rFonts w:ascii="Arial Narrow" w:hAnsi="Arial Narrow"/>
                <w:sz w:val="20"/>
                <w:szCs w:val="20"/>
              </w:rPr>
              <w:t>.</w:t>
            </w:r>
          </w:p>
          <w:p>
            <w:pPr>
              <w:pStyle w:val="style0"/>
              <w:rPr>
                <w:rFonts w:ascii="Arial Narrow" w:cs="Calibri" w:hAnsi="Arial Narrow"/>
                <w:sz w:val="20"/>
                <w:szCs w:val="20"/>
              </w:rPr>
            </w:pPr>
          </w:p>
        </w:tc>
        <w:tc>
          <w:tcPr>
            <w:tcW w:w="3862" w:type="dxa"/>
            <w:tcBorders/>
          </w:tcPr>
          <w:p>
            <w:pPr>
              <w:pStyle w:val="style179"/>
              <w:numPr>
                <w:ilvl w:val="0"/>
                <w:numId w:val="36"/>
              </w:numPr>
              <w:spacing w:lineRule="auto" w:line="240"/>
              <w:rPr>
                <w:rFonts w:ascii="Arial Narrow" w:cs="Calibri" w:hAnsi="Arial Narrow"/>
                <w:sz w:val="20"/>
                <w:szCs w:val="20"/>
              </w:rPr>
            </w:pPr>
            <w:r>
              <w:rPr>
                <w:rFonts w:ascii="Arial Narrow" w:hAnsi="Arial Narrow"/>
                <w:sz w:val="20"/>
                <w:szCs w:val="20"/>
              </w:rPr>
              <w:t>Peserta didik mampu membuat atau menyusun pengelolaan keuangan berdasarkan skala prioritas.</w:t>
            </w:r>
          </w:p>
          <w:p>
            <w:pPr>
              <w:pStyle w:val="style179"/>
              <w:numPr>
                <w:ilvl w:val="0"/>
                <w:numId w:val="36"/>
              </w:numPr>
              <w:spacing w:lineRule="auto" w:line="240"/>
              <w:rPr>
                <w:rFonts w:ascii="Arial Narrow" w:cs="Calibri" w:hAnsi="Arial Narrow"/>
                <w:sz w:val="20"/>
                <w:szCs w:val="20"/>
              </w:rPr>
            </w:pPr>
            <w:r>
              <w:rPr>
                <w:rFonts w:ascii="Arial Narrow" w:hAnsi="Arial Narrow"/>
                <w:sz w:val="20"/>
                <w:szCs w:val="20"/>
              </w:rPr>
              <w:t>Peserta didik mampu mengkomunikasikan/mempresentasikan dalam bentuk lisan dan tertulis.</w:t>
            </w:r>
          </w:p>
        </w:tc>
        <w:tc>
          <w:tcPr>
            <w:tcW w:w="3740" w:type="dxa"/>
            <w:tcBorders/>
          </w:tcPr>
          <w:p>
            <w:pPr>
              <w:pStyle w:val="style0"/>
              <w:rPr>
                <w:rFonts w:ascii="Arial Narrow" w:cs="Calibri" w:hAnsi="Arial Narrow"/>
                <w:sz w:val="20"/>
                <w:szCs w:val="20"/>
              </w:rPr>
            </w:pPr>
            <w:r>
              <w:rPr>
                <w:rFonts w:ascii="Arial Narrow" w:hAnsi="Arial Narrow"/>
                <w:sz w:val="20"/>
                <w:szCs w:val="20"/>
              </w:rPr>
              <w:t xml:space="preserve">Setelah mempelajari materi pada proses pembelajaran ini siswa dapat </w:t>
            </w:r>
            <w:r>
              <w:rPr>
                <w:rFonts w:ascii="Arial Narrow" w:hAnsi="Arial Narrow"/>
                <w:sz w:val="20"/>
                <w:szCs w:val="20"/>
              </w:rPr>
              <w:t>menyusun skala prioritas dalam pengelolaan keuangan dengan baik dan diterapkan</w:t>
            </w:r>
            <w:r>
              <w:rPr>
                <w:rFonts w:ascii="Arial Narrow" w:hAnsi="Arial Narrow"/>
                <w:sz w:val="20"/>
                <w:szCs w:val="20"/>
              </w:rPr>
              <w:t xml:space="preserve"> dalam kehidupan sehari-hari</w:t>
            </w: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179"/>
              <w:numPr>
                <w:ilvl w:val="0"/>
                <w:numId w:val="36"/>
              </w:numPr>
              <w:spacing w:lineRule="auto" w:line="240"/>
              <w:ind w:left="174" w:hanging="283"/>
              <w:rPr>
                <w:rFonts w:ascii="Arial Narrow" w:cs="Calibri" w:hAnsi="Arial Narrow"/>
                <w:sz w:val="20"/>
                <w:szCs w:val="20"/>
              </w:rPr>
            </w:pPr>
          </w:p>
        </w:tc>
        <w:tc>
          <w:tcPr>
            <w:tcW w:w="1383" w:type="dxa"/>
            <w:tcBorders/>
          </w:tcPr>
          <w:p>
            <w:pPr>
              <w:pStyle w:val="style0"/>
              <w:rPr>
                <w:rFonts w:ascii="Arial Narrow"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5</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14</w:t>
            </w:r>
          </w:p>
        </w:tc>
        <w:tc>
          <w:tcPr>
            <w:tcW w:w="2135" w:type="dxa"/>
            <w:tcBorders/>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Permintaan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Penawaran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Fungsi Permintaan dan Penawaran</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Harga dan Terbentuknya Harga Pasar</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Pasar dan Aktivitas Ekonomi</w:t>
            </w:r>
          </w:p>
        </w:tc>
        <w:tc>
          <w:tcPr>
            <w:tcW w:w="3862" w:type="dxa"/>
            <w:tcBorders/>
          </w:tcPr>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mendeskripsikan permintaan dan berbagai faktor yang memengaruhi permintaan.</w:t>
            </w:r>
          </w:p>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mendeskripsikan penawaran dan berbagai faktor yang memengaruhi penawaran.</w:t>
            </w:r>
          </w:p>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mendeskripsikan kosep harga.</w:t>
            </w:r>
          </w:p>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menganalisis terbentuknya harga pasar.</w:t>
            </w:r>
          </w:p>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mendeskripsikan konsep pasar.</w:t>
            </w:r>
          </w:p>
          <w:p>
            <w:pPr>
              <w:pStyle w:val="style179"/>
              <w:numPr>
                <w:ilvl w:val="0"/>
                <w:numId w:val="39"/>
              </w:numPr>
              <w:spacing w:lineRule="auto" w:line="240"/>
              <w:rPr>
                <w:rFonts w:ascii="Arial Narrow" w:cs="Calibri" w:hAnsi="Arial Narrow"/>
                <w:sz w:val="20"/>
                <w:szCs w:val="20"/>
              </w:rPr>
            </w:pPr>
            <w:r>
              <w:rPr>
                <w:rFonts w:ascii="Arial Narrow" w:cs="Calibri" w:hAnsi="Arial Narrow"/>
                <w:sz w:val="20"/>
                <w:szCs w:val="20"/>
              </w:rPr>
              <w:t>Peserta didik dapat membedakan berbagai jenis pasar.</w:t>
            </w:r>
          </w:p>
        </w:tc>
        <w:tc>
          <w:tcPr>
            <w:tcW w:w="3740" w:type="dxa"/>
            <w:tcBorders/>
          </w:tcPr>
          <w:p>
            <w:pPr>
              <w:pStyle w:val="style0"/>
              <w:rPr>
                <w:rFonts w:ascii="Arial Narrow" w:cs="Calibri" w:hAnsi="Arial Narrow"/>
                <w:sz w:val="20"/>
                <w:szCs w:val="20"/>
              </w:rPr>
            </w:pP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179"/>
              <w:numPr>
                <w:ilvl w:val="0"/>
                <w:numId w:val="36"/>
              </w:numPr>
              <w:spacing w:lineRule="auto" w:line="240"/>
              <w:ind w:left="174" w:hanging="283"/>
              <w:rPr>
                <w:rFonts w:ascii="Arial Narrow" w:cs="Calibri" w:hAnsi="Arial Narrow"/>
                <w:sz w:val="20"/>
                <w:szCs w:val="20"/>
              </w:rPr>
            </w:pPr>
          </w:p>
        </w:tc>
        <w:tc>
          <w:tcPr>
            <w:tcW w:w="1383" w:type="dxa"/>
            <w:tcBorders/>
          </w:tcPr>
          <w:p>
            <w:pPr>
              <w:pStyle w:val="style0"/>
              <w:rPr>
                <w:rFonts w:ascii="Arial Narrow"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6</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4</w:t>
            </w:r>
          </w:p>
        </w:tc>
        <w:tc>
          <w:tcPr>
            <w:tcW w:w="2135" w:type="dxa"/>
            <w:tcBorders/>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Harga dan Terbentuknya Harga Pasar.</w:t>
            </w:r>
          </w:p>
          <w:p>
            <w:pPr>
              <w:pStyle w:val="style0"/>
              <w:rPr>
                <w:rFonts w:ascii="Arial Narrow" w:cs="Calibri" w:hAnsi="Arial Narrow"/>
                <w:sz w:val="20"/>
                <w:szCs w:val="20"/>
              </w:rPr>
            </w:pPr>
          </w:p>
        </w:tc>
        <w:tc>
          <w:tcPr>
            <w:tcW w:w="3862" w:type="dxa"/>
            <w:tcBorders/>
          </w:tcPr>
          <w:p>
            <w:pPr>
              <w:pStyle w:val="style179"/>
              <w:numPr>
                <w:ilvl w:val="0"/>
                <w:numId w:val="40"/>
              </w:numPr>
              <w:spacing w:lineRule="auto" w:line="240"/>
              <w:rPr>
                <w:rFonts w:ascii="Arial Narrow" w:cs="Calibri" w:hAnsi="Arial Narrow"/>
                <w:sz w:val="20"/>
                <w:szCs w:val="20"/>
              </w:rPr>
            </w:pPr>
            <w:r>
              <w:rPr>
                <w:rFonts w:ascii="Arial Narrow" w:hAnsi="Arial Narrow"/>
                <w:sz w:val="20"/>
                <w:szCs w:val="20"/>
              </w:rPr>
              <w:t>Peserta didik mampu melakukan observasi terbentuknya harga keseimbangan pasar.</w:t>
            </w:r>
          </w:p>
          <w:p>
            <w:pPr>
              <w:pStyle w:val="style179"/>
              <w:numPr>
                <w:ilvl w:val="0"/>
                <w:numId w:val="40"/>
              </w:numPr>
              <w:spacing w:lineRule="auto" w:line="240"/>
              <w:rPr>
                <w:rFonts w:ascii="Arial Narrow" w:cs="Calibri" w:hAnsi="Arial Narrow"/>
                <w:sz w:val="20"/>
                <w:szCs w:val="20"/>
              </w:rPr>
            </w:pPr>
            <w:r>
              <w:rPr>
                <w:rFonts w:ascii="Arial Narrow" w:cs="Calibri" w:hAnsi="Arial Narrow"/>
                <w:sz w:val="20"/>
                <w:szCs w:val="20"/>
              </w:rPr>
              <w:t>Peserta didik dapat menyimpulkan hasil pengamatan atau wawancara terbentuknya harga keseimbangan pasar.</w:t>
            </w:r>
          </w:p>
        </w:tc>
        <w:tc>
          <w:tcPr>
            <w:tcW w:w="3740" w:type="dxa"/>
            <w:tcBorders/>
          </w:tcPr>
          <w:p>
            <w:pPr>
              <w:pStyle w:val="style0"/>
              <w:rPr>
                <w:rFonts w:ascii="Arial Narrow" w:cs="Calibri" w:hAnsi="Arial Narrow"/>
                <w:sz w:val="20"/>
                <w:szCs w:val="20"/>
              </w:rPr>
            </w:pP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179"/>
              <w:numPr>
                <w:ilvl w:val="0"/>
                <w:numId w:val="36"/>
              </w:numPr>
              <w:spacing w:lineRule="auto" w:line="240"/>
              <w:ind w:left="174" w:hanging="283"/>
              <w:rPr>
                <w:rFonts w:ascii="Arial Narrow" w:cs="Calibri" w:hAnsi="Arial Narrow"/>
                <w:sz w:val="20"/>
                <w:szCs w:val="20"/>
              </w:rPr>
            </w:pPr>
          </w:p>
        </w:tc>
        <w:tc>
          <w:tcPr>
            <w:tcW w:w="1383" w:type="dxa"/>
            <w:tcBorders/>
          </w:tcPr>
          <w:p>
            <w:pPr>
              <w:pStyle w:val="style0"/>
              <w:rPr>
                <w:rFonts w:ascii="Arial Narrow"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7</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 / 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8</w:t>
            </w:r>
          </w:p>
        </w:tc>
        <w:tc>
          <w:tcPr>
            <w:tcW w:w="2135" w:type="dxa"/>
            <w:tcBorders/>
          </w:tcPr>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 xml:space="preserve">Uang </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Lembaga Keuangan.</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Pasar Modal.</w:t>
            </w:r>
          </w:p>
          <w:p>
            <w:pPr>
              <w:pStyle w:val="style179"/>
              <w:numPr>
                <w:ilvl w:val="0"/>
                <w:numId w:val="16"/>
              </w:numPr>
              <w:spacing w:lineRule="auto" w:line="240"/>
              <w:rPr>
                <w:rFonts w:ascii="Arial Narrow" w:cs="Calibri" w:hAnsi="Arial Narrow"/>
                <w:sz w:val="20"/>
                <w:szCs w:val="20"/>
              </w:rPr>
            </w:pPr>
            <w:r>
              <w:rPr>
                <w:rFonts w:ascii="Arial Narrow" w:cs="Calibri" w:hAnsi="Arial Narrow"/>
                <w:sz w:val="20"/>
                <w:szCs w:val="20"/>
              </w:rPr>
              <w:t>Otoritas Jasa keuangan (OJK)</w:t>
            </w:r>
          </w:p>
          <w:p>
            <w:pPr>
              <w:pStyle w:val="style179"/>
              <w:numPr>
                <w:ilvl w:val="0"/>
                <w:numId w:val="37"/>
              </w:numPr>
              <w:spacing w:lineRule="auto" w:line="240"/>
              <w:rPr>
                <w:rFonts w:ascii="Arial Narrow" w:cs="Calibri" w:hAnsi="Arial Narrow"/>
                <w:sz w:val="20"/>
                <w:szCs w:val="20"/>
              </w:rPr>
            </w:pPr>
          </w:p>
        </w:tc>
        <w:tc>
          <w:tcPr>
            <w:tcW w:w="3862" w:type="dxa"/>
            <w:tcBorders/>
          </w:tcPr>
          <w:p>
            <w:pPr>
              <w:pStyle w:val="style179"/>
              <w:numPr>
                <w:ilvl w:val="0"/>
                <w:numId w:val="37"/>
              </w:numPr>
              <w:spacing w:lineRule="auto" w:line="240"/>
              <w:rPr>
                <w:rFonts w:ascii="Arial Narrow" w:hAnsi="Arial Narrow"/>
                <w:sz w:val="20"/>
                <w:szCs w:val="20"/>
              </w:rPr>
            </w:pPr>
            <w:r>
              <w:rPr>
                <w:rFonts w:ascii="Arial Narrow" w:cs="Calibri" w:hAnsi="Arial Narrow"/>
                <w:sz w:val="20"/>
                <w:szCs w:val="20"/>
              </w:rPr>
              <w:t>Peserta didik dapat mendeskripsikan konsep sistem pembayaran dan uang sebagai alat pembayaran.</w:t>
            </w:r>
          </w:p>
          <w:p>
            <w:pPr>
              <w:pStyle w:val="style179"/>
              <w:numPr>
                <w:ilvl w:val="0"/>
                <w:numId w:val="37"/>
              </w:numPr>
              <w:spacing w:lineRule="auto" w:line="240"/>
              <w:rPr>
                <w:rFonts w:ascii="Arial Narrow" w:hAnsi="Arial Narrow"/>
                <w:sz w:val="20"/>
                <w:szCs w:val="20"/>
              </w:rPr>
            </w:pPr>
            <w:r>
              <w:rPr>
                <w:rFonts w:ascii="Arial Narrow" w:cs="Calibri" w:hAnsi="Arial Narrow"/>
                <w:sz w:val="20"/>
                <w:szCs w:val="20"/>
              </w:rPr>
              <w:t>Peserta didik dapat menguraikan bank sebagai lembaga keuangan.</w:t>
            </w:r>
          </w:p>
          <w:p>
            <w:pPr>
              <w:pStyle w:val="style179"/>
              <w:numPr>
                <w:ilvl w:val="0"/>
                <w:numId w:val="37"/>
              </w:numPr>
              <w:spacing w:lineRule="auto" w:line="240"/>
              <w:rPr>
                <w:rFonts w:ascii="Arial Narrow" w:hAnsi="Arial Narrow"/>
                <w:sz w:val="20"/>
                <w:szCs w:val="20"/>
              </w:rPr>
            </w:pPr>
            <w:r>
              <w:rPr>
                <w:rFonts w:ascii="Arial Narrow" w:cs="Calibri" w:hAnsi="Arial Narrow"/>
                <w:sz w:val="20"/>
                <w:szCs w:val="20"/>
              </w:rPr>
              <w:t>Peserta didik dapat menguraikan Industri Keuangan Non-Bank (IKNB).</w:t>
            </w:r>
          </w:p>
          <w:p>
            <w:pPr>
              <w:pStyle w:val="style179"/>
              <w:numPr>
                <w:ilvl w:val="0"/>
                <w:numId w:val="37"/>
              </w:numPr>
              <w:spacing w:lineRule="auto" w:line="240"/>
              <w:rPr>
                <w:rFonts w:ascii="Arial Narrow" w:hAnsi="Arial Narrow"/>
                <w:sz w:val="20"/>
                <w:szCs w:val="20"/>
              </w:rPr>
            </w:pPr>
            <w:r>
              <w:rPr>
                <w:rFonts w:ascii="Arial Narrow" w:cs="Calibri" w:hAnsi="Arial Narrow"/>
                <w:sz w:val="20"/>
                <w:szCs w:val="20"/>
              </w:rPr>
              <w:t>Peserta didik dapat menguraikan pasar modal di Indonesia.</w:t>
            </w:r>
          </w:p>
          <w:p>
            <w:pPr>
              <w:pStyle w:val="style179"/>
              <w:numPr>
                <w:ilvl w:val="0"/>
                <w:numId w:val="37"/>
              </w:numPr>
              <w:spacing w:lineRule="auto" w:line="240"/>
              <w:rPr>
                <w:rFonts w:ascii="Arial Narrow" w:hAnsi="Arial Narrow"/>
                <w:sz w:val="20"/>
                <w:szCs w:val="20"/>
              </w:rPr>
            </w:pPr>
            <w:r>
              <w:rPr>
                <w:rFonts w:ascii="Arial Narrow" w:cs="Calibri" w:hAnsi="Arial Narrow"/>
                <w:sz w:val="20"/>
                <w:szCs w:val="20"/>
              </w:rPr>
              <w:t>Peserta didik dapat menganalisisnperan dan fungsi Otoritas Jasa Keuangan (OJK).</w:t>
            </w:r>
          </w:p>
          <w:p>
            <w:pPr>
              <w:pStyle w:val="style0"/>
              <w:rPr>
                <w:rFonts w:ascii="Arial Narrow" w:cs="Calibri" w:hAnsi="Arial Narrow"/>
                <w:sz w:val="20"/>
                <w:szCs w:val="20"/>
              </w:rPr>
            </w:pPr>
            <w:r>
              <w:rPr>
                <w:rFonts w:ascii="Arial Narrow" w:hAnsi="Arial Narrow"/>
                <w:sz w:val="20"/>
                <w:szCs w:val="20"/>
              </w:rPr>
              <w:t>.</w:t>
            </w:r>
          </w:p>
        </w:tc>
        <w:tc>
          <w:tcPr>
            <w:tcW w:w="3740" w:type="dxa"/>
            <w:tcBorders/>
          </w:tcPr>
          <w:p>
            <w:pPr>
              <w:pStyle w:val="style0"/>
              <w:rPr>
                <w:rFonts w:ascii="Arial Narrow" w:cs="Calibri" w:hAnsi="Arial Narrow"/>
                <w:sz w:val="20"/>
                <w:szCs w:val="20"/>
              </w:rPr>
            </w:pP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0"/>
              <w:rPr>
                <w:rFonts w:ascii="Arial Narrow" w:cs="Calibri" w:hAnsi="Arial Narrow"/>
                <w:sz w:val="20"/>
                <w:szCs w:val="20"/>
              </w:rPr>
            </w:pPr>
          </w:p>
        </w:tc>
        <w:tc>
          <w:tcPr>
            <w:tcW w:w="1383" w:type="dxa"/>
            <w:tcBorders/>
          </w:tcPr>
          <w:p>
            <w:pPr>
              <w:pStyle w:val="style0"/>
              <w:rPr>
                <w:rFonts w:ascii="Arial Narrow" w:cs="Calibri"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cs="Calibri" w:hAnsi="Arial Narrow"/>
                <w:sz w:val="20"/>
                <w:szCs w:val="20"/>
              </w:rPr>
            </w:pPr>
            <w:r>
              <w:rPr>
                <w:rFonts w:ascii="Arial Narrow" w:hAnsi="Arial Narrow"/>
                <w:sz w:val="20"/>
                <w:szCs w:val="20"/>
              </w:rPr>
              <w:t>Problem based learning</w:t>
            </w:r>
          </w:p>
        </w:tc>
      </w:tr>
      <w:tr>
        <w:tblPrEx/>
        <w:trPr/>
        <w:tc>
          <w:tcPr>
            <w:tcW w:w="544" w:type="dxa"/>
            <w:tcBorders/>
          </w:tcPr>
          <w:p>
            <w:pPr>
              <w:pStyle w:val="style0"/>
              <w:rPr>
                <w:rFonts w:ascii="Arial Narrow" w:cs="Calibri" w:hAnsi="Arial Narrow"/>
                <w:sz w:val="20"/>
                <w:szCs w:val="20"/>
              </w:rPr>
            </w:pPr>
            <w:r>
              <w:rPr>
                <w:rFonts w:ascii="Arial Narrow" w:cs="Calibri" w:hAnsi="Arial Narrow"/>
                <w:sz w:val="20"/>
                <w:szCs w:val="20"/>
              </w:rPr>
              <w:t>8</w:t>
            </w:r>
          </w:p>
        </w:tc>
        <w:tc>
          <w:tcPr>
            <w:tcW w:w="1255" w:type="dxa"/>
            <w:tcBorders/>
          </w:tcPr>
          <w:p>
            <w:pPr>
              <w:pStyle w:val="style0"/>
              <w:rPr>
                <w:rFonts w:ascii="Arial Narrow" w:cs="Calibri" w:hAnsi="Arial Narrow"/>
                <w:sz w:val="20"/>
                <w:szCs w:val="20"/>
              </w:rPr>
            </w:pPr>
            <w:r>
              <w:rPr>
                <w:rFonts w:ascii="Arial Narrow" w:cs="Calibri" w:hAnsi="Arial Narrow"/>
                <w:sz w:val="20"/>
                <w:szCs w:val="20"/>
              </w:rPr>
              <w:t>X/E</w:t>
            </w:r>
          </w:p>
        </w:tc>
        <w:tc>
          <w:tcPr>
            <w:tcW w:w="503" w:type="dxa"/>
            <w:tcBorders/>
          </w:tcPr>
          <w:p>
            <w:pPr>
              <w:pStyle w:val="style0"/>
              <w:rPr>
                <w:rFonts w:ascii="Arial Narrow" w:cs="Calibri" w:hAnsi="Arial Narrow"/>
                <w:sz w:val="20"/>
                <w:szCs w:val="20"/>
              </w:rPr>
            </w:pPr>
            <w:r>
              <w:rPr>
                <w:rFonts w:ascii="Arial Narrow" w:cs="Calibri" w:hAnsi="Arial Narrow"/>
                <w:sz w:val="20"/>
                <w:szCs w:val="20"/>
              </w:rPr>
              <w:t>4</w:t>
            </w:r>
          </w:p>
        </w:tc>
        <w:tc>
          <w:tcPr>
            <w:tcW w:w="2135" w:type="dxa"/>
            <w:tcBorders/>
          </w:tcPr>
          <w:p>
            <w:pPr>
              <w:pStyle w:val="style179"/>
              <w:numPr>
                <w:ilvl w:val="0"/>
                <w:numId w:val="16"/>
              </w:numPr>
              <w:spacing w:lineRule="auto" w:line="240"/>
              <w:rPr>
                <w:rFonts w:ascii="Arial Narrow" w:hAnsi="Arial Narrow"/>
                <w:sz w:val="20"/>
                <w:szCs w:val="20"/>
              </w:rPr>
            </w:pPr>
            <w:r>
              <w:rPr>
                <w:rFonts w:ascii="Arial Narrow" w:hAnsi="Arial Narrow"/>
                <w:sz w:val="20"/>
                <w:szCs w:val="20"/>
              </w:rPr>
              <w:t>Lembaga Keuangan</w:t>
            </w:r>
          </w:p>
          <w:p>
            <w:pPr>
              <w:pStyle w:val="style179"/>
              <w:numPr>
                <w:ilvl w:val="0"/>
                <w:numId w:val="16"/>
              </w:numPr>
              <w:spacing w:lineRule="auto" w:line="240"/>
              <w:rPr>
                <w:rFonts w:ascii="Arial Narrow" w:hAnsi="Arial Narrow"/>
                <w:sz w:val="20"/>
                <w:szCs w:val="20"/>
              </w:rPr>
            </w:pPr>
            <w:r>
              <w:rPr>
                <w:rFonts w:ascii="Arial Narrow" w:hAnsi="Arial Narrow"/>
                <w:sz w:val="20"/>
                <w:szCs w:val="20"/>
              </w:rPr>
              <w:t>Otoritas Jasa Keuangan (OJK)</w:t>
            </w:r>
          </w:p>
          <w:p>
            <w:pPr>
              <w:pStyle w:val="style0"/>
              <w:rPr>
                <w:rFonts w:ascii="Arial Narrow" w:cs="Calibri" w:hAnsi="Arial Narrow"/>
                <w:sz w:val="20"/>
                <w:szCs w:val="20"/>
              </w:rPr>
            </w:pPr>
          </w:p>
        </w:tc>
        <w:tc>
          <w:tcPr>
            <w:tcW w:w="3862" w:type="dxa"/>
            <w:tcBorders/>
          </w:tcPr>
          <w:p>
            <w:pPr>
              <w:pStyle w:val="style179"/>
              <w:numPr>
                <w:ilvl w:val="0"/>
                <w:numId w:val="41"/>
              </w:numPr>
              <w:spacing w:lineRule="auto" w:line="240"/>
              <w:ind w:left="318"/>
              <w:rPr>
                <w:rFonts w:ascii="Arial Narrow" w:hAnsi="Arial Narrow"/>
                <w:sz w:val="20"/>
                <w:szCs w:val="20"/>
              </w:rPr>
            </w:pPr>
            <w:r>
              <w:rPr>
                <w:rFonts w:ascii="Arial Narrow" w:hAnsi="Arial Narrow"/>
                <w:sz w:val="20"/>
                <w:szCs w:val="20"/>
              </w:rPr>
              <w:t>Peserta didik mampu menemukan informasi lembaga pembiayaan secara daring.</w:t>
            </w:r>
          </w:p>
          <w:p>
            <w:pPr>
              <w:pStyle w:val="style179"/>
              <w:numPr>
                <w:ilvl w:val="0"/>
                <w:numId w:val="41"/>
              </w:numPr>
              <w:spacing w:lineRule="auto" w:line="240"/>
              <w:ind w:left="318"/>
              <w:rPr>
                <w:rFonts w:ascii="Arial Narrow" w:hAnsi="Arial Narrow"/>
                <w:sz w:val="20"/>
                <w:szCs w:val="20"/>
              </w:rPr>
            </w:pPr>
            <w:r>
              <w:rPr>
                <w:rFonts w:ascii="Arial Narrow" w:hAnsi="Arial Narrow"/>
                <w:sz w:val="20"/>
                <w:szCs w:val="20"/>
              </w:rPr>
              <w:t>Peserta didik mampu menganalisis informasi tersebut dalam bentuk lisan dan tertulis</w:t>
            </w:r>
            <w:r>
              <w:rPr>
                <w:rFonts w:ascii="Arial Narrow" w:hAnsi="Arial Narrow"/>
                <w:sz w:val="20"/>
                <w:szCs w:val="20"/>
              </w:rPr>
              <w:t>..</w:t>
            </w:r>
          </w:p>
          <w:p>
            <w:pPr>
              <w:pStyle w:val="style179"/>
              <w:ind w:left="318"/>
              <w:rPr>
                <w:rFonts w:ascii="Arial Narrow" w:hAnsi="Arial Narrow"/>
                <w:sz w:val="20"/>
                <w:szCs w:val="20"/>
              </w:rPr>
            </w:pPr>
          </w:p>
          <w:p>
            <w:pPr>
              <w:pStyle w:val="style0"/>
              <w:rPr>
                <w:rFonts w:ascii="Arial Narrow" w:cs="Calibri" w:hAnsi="Arial Narrow"/>
                <w:sz w:val="20"/>
                <w:szCs w:val="20"/>
              </w:rPr>
            </w:pPr>
          </w:p>
        </w:tc>
        <w:tc>
          <w:tcPr>
            <w:tcW w:w="3740" w:type="dxa"/>
            <w:tcBorders/>
          </w:tcPr>
          <w:p>
            <w:pPr>
              <w:pStyle w:val="style0"/>
              <w:rPr>
                <w:rFonts w:ascii="Arial Narrow" w:cs="Calibri" w:hAnsi="Arial Narrow"/>
                <w:sz w:val="20"/>
                <w:szCs w:val="20"/>
              </w:rPr>
            </w:pPr>
          </w:p>
        </w:tc>
        <w:tc>
          <w:tcPr>
            <w:tcW w:w="1437" w:type="dxa"/>
            <w:tcBorders/>
          </w:tcPr>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Diagnostik kognitif</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Formatif </w:t>
            </w:r>
          </w:p>
          <w:p>
            <w:pPr>
              <w:pStyle w:val="style179"/>
              <w:numPr>
                <w:ilvl w:val="0"/>
                <w:numId w:val="36"/>
              </w:numPr>
              <w:spacing w:lineRule="auto" w:line="240"/>
              <w:ind w:left="174" w:hanging="283"/>
              <w:rPr>
                <w:rFonts w:ascii="Arial Narrow" w:cs="Calibri" w:hAnsi="Arial Narrow"/>
                <w:sz w:val="20"/>
                <w:szCs w:val="20"/>
              </w:rPr>
            </w:pPr>
            <w:r>
              <w:rPr>
                <w:rFonts w:ascii="Arial Narrow" w:cs="Calibri" w:hAnsi="Arial Narrow"/>
                <w:sz w:val="20"/>
                <w:szCs w:val="20"/>
              </w:rPr>
              <w:t xml:space="preserve">Sumatif </w:t>
            </w:r>
          </w:p>
          <w:p>
            <w:pPr>
              <w:pStyle w:val="style0"/>
              <w:rPr>
                <w:rFonts w:ascii="Arial Narrow" w:cs="Calibri" w:hAnsi="Arial Narrow"/>
                <w:sz w:val="20"/>
                <w:szCs w:val="20"/>
              </w:rPr>
            </w:pPr>
          </w:p>
        </w:tc>
        <w:tc>
          <w:tcPr>
            <w:tcW w:w="1383" w:type="dxa"/>
            <w:tcBorders/>
          </w:tcPr>
          <w:p>
            <w:pPr>
              <w:pStyle w:val="style0"/>
              <w:rPr>
                <w:rFonts w:ascii="Arial Narrow" w:cs="Calibri" w:hAnsi="Arial Narrow"/>
                <w:sz w:val="20"/>
                <w:szCs w:val="20"/>
              </w:rPr>
            </w:pPr>
            <w:r>
              <w:rPr>
                <w:rFonts w:ascii="Arial Narrow" w:hAnsi="Arial Narrow"/>
                <w:sz w:val="20"/>
                <w:szCs w:val="20"/>
              </w:rPr>
              <w:t>Beriman, bertakwa kepada Tuhan YME, dan berakhlak mulia ▪ Mandiri ▪ Bernalar Kritis</w:t>
            </w:r>
          </w:p>
        </w:tc>
        <w:tc>
          <w:tcPr>
            <w:tcW w:w="1357" w:type="dxa"/>
            <w:tcBorders/>
          </w:tcPr>
          <w:p>
            <w:pPr>
              <w:pStyle w:val="style0"/>
              <w:rPr>
                <w:rFonts w:ascii="Arial Narrow" w:cs="Calibri" w:hAnsi="Arial Narrow"/>
                <w:sz w:val="20"/>
                <w:szCs w:val="20"/>
              </w:rPr>
            </w:pPr>
            <w:r>
              <w:rPr>
                <w:rFonts w:ascii="Arial Narrow" w:hAnsi="Arial Narrow"/>
                <w:sz w:val="20"/>
                <w:szCs w:val="20"/>
              </w:rPr>
              <w:t>Problem based learning</w:t>
            </w:r>
          </w:p>
        </w:tc>
      </w:tr>
    </w:tbl>
    <w:p>
      <w:pPr>
        <w:pStyle w:val="style0"/>
        <w:spacing w:lineRule="auto" w:line="240"/>
        <w:rPr>
          <w:rFonts w:ascii="Arial Narrow" w:hAnsi="Arial Narrow"/>
          <w:sz w:val="20"/>
          <w:szCs w:val="20"/>
        </w:rPr>
      </w:pPr>
    </w:p>
    <w:p>
      <w:pPr>
        <w:pStyle w:val="style0"/>
        <w:spacing w:lineRule="auto" w:line="360"/>
        <w:ind w:right="470"/>
        <w:rPr>
          <w:rFonts w:ascii="Times New Roman" w:cs="Times New Roman" w:hAnsi="Times New Roman"/>
          <w:i/>
          <w:sz w:val="24"/>
          <w:szCs w:val="24"/>
          <w:lang w:val="da-DK"/>
        </w:rPr>
        <w:sectPr>
          <w:pgSz w:w="16841" w:h="11906" w:orient="landscape" w:code="9"/>
          <w:pgMar w:top="2275" w:right="1699" w:bottom="1699" w:left="1699" w:header="662" w:footer="706" w:gutter="0"/>
          <w:pgNumType w:start="1"/>
          <w:cols w:space="720"/>
          <w:docGrid w:linePitch="299"/>
        </w:sectPr>
      </w:pPr>
    </w:p>
    <w:p>
      <w:pPr>
        <w:pStyle w:val="style0"/>
        <w:spacing w:lineRule="auto" w:line="360"/>
        <w:ind w:right="470"/>
        <w:rPr>
          <w:rFonts w:ascii="Times New Roman" w:cs="Times New Roman" w:hAnsi="Times New Roman"/>
          <w:b/>
          <w:i/>
          <w:sz w:val="24"/>
          <w:szCs w:val="24"/>
          <w:lang w:val="da-DK"/>
        </w:rPr>
      </w:pPr>
      <w:r>
        <w:rPr>
          <w:rFonts w:ascii="Times New Roman" w:cs="Times New Roman" w:hAnsi="Times New Roman"/>
          <w:b/>
          <w:i/>
          <w:sz w:val="24"/>
          <w:szCs w:val="24"/>
          <w:lang w:val="da-DK"/>
        </w:rPr>
        <w:t xml:space="preserve">Lampiran </w:t>
      </w:r>
      <w:r>
        <w:rPr>
          <w:rFonts w:ascii="Times New Roman" w:cs="Times New Roman" w:hAnsi="Times New Roman"/>
          <w:b/>
          <w:i/>
          <w:sz w:val="24"/>
          <w:szCs w:val="24"/>
          <w:lang w:val="da-DK"/>
        </w:rPr>
        <w:t xml:space="preserve">6 </w:t>
      </w:r>
      <w:r>
        <w:rPr>
          <w:rFonts w:ascii="Times New Roman" w:cs="Times New Roman" w:hAnsi="Times New Roman"/>
          <w:b/>
          <w:bCs/>
          <w:i/>
          <w:sz w:val="24"/>
          <w:szCs w:val="24"/>
        </w:rPr>
        <w:t>Modul Ajar</w:t>
      </w:r>
    </w:p>
    <w:p>
      <w:pPr>
        <w:pStyle w:val="style0"/>
        <w:spacing w:lineRule="auto" w:line="240"/>
        <w:jc w:val="center"/>
        <w:rPr>
          <w:rFonts w:ascii="Times New Roman" w:cs="Times New Roman" w:hAnsi="Times New Roman"/>
          <w:b/>
          <w:bCs/>
          <w:sz w:val="20"/>
          <w:szCs w:val="20"/>
        </w:rPr>
      </w:pPr>
      <w:r>
        <w:rPr>
          <w:rFonts w:ascii="Times New Roman" w:cs="Times New Roman" w:hAnsi="Times New Roman"/>
          <w:b/>
          <w:bCs/>
          <w:noProof/>
          <w:sz w:val="20"/>
          <w:szCs w:val="20"/>
        </w:rPr>
        <w:drawing>
          <wp:anchor distT="0" distB="0" distL="0" distR="0" simplePos="false" relativeHeight="4" behindDoc="false" locked="false" layoutInCell="true" allowOverlap="true">
            <wp:simplePos x="0" y="0"/>
            <wp:positionH relativeFrom="margin">
              <wp:posOffset>142875</wp:posOffset>
            </wp:positionH>
            <wp:positionV relativeFrom="paragraph">
              <wp:posOffset>-3175</wp:posOffset>
            </wp:positionV>
            <wp:extent cx="540385" cy="531495"/>
            <wp:effectExtent l="0" t="0" r="0" b="1905"/>
            <wp:wrapNone/>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cstate="print"/>
                    <a:srcRect l="0" t="0" r="0" b="0"/>
                    <a:stretch/>
                  </pic:blipFill>
                  <pic:spPr>
                    <a:xfrm rot="0">
                      <a:off x="0" y="0"/>
                      <a:ext cx="540385" cy="53149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sz w:val="20"/>
          <w:szCs w:val="20"/>
        </w:rPr>
        <w:t>YAYASAN PENDIDIKAN ISLAM PONPES AL-HIDAYAH</w:t>
      </w:r>
    </w:p>
    <w:p>
      <w:pPr>
        <w:pStyle w:val="style0"/>
        <w:spacing w:lineRule="auto" w:line="240"/>
        <w:jc w:val="center"/>
        <w:rPr>
          <w:rFonts w:ascii="Times New Roman" w:cs="Times New Roman" w:hAnsi="Times New Roman"/>
          <w:b/>
          <w:bCs/>
          <w:sz w:val="20"/>
          <w:szCs w:val="20"/>
        </w:rPr>
      </w:pPr>
      <w:r>
        <w:rPr>
          <w:rFonts w:ascii="Times New Roman" w:cs="Times New Roman" w:hAnsi="Times New Roman"/>
          <w:b/>
          <w:bCs/>
          <w:sz w:val="20"/>
          <w:szCs w:val="20"/>
        </w:rPr>
        <w:t>MADRASAH ALIYAH AL-HIDAYAH</w:t>
      </w:r>
    </w:p>
    <w:p>
      <w:pPr>
        <w:pStyle w:val="style0"/>
        <w:spacing w:lineRule="auto" w:line="240"/>
        <w:jc w:val="center"/>
        <w:rPr>
          <w:rFonts w:ascii="Times New Roman" w:cs="Times New Roman" w:hAnsi="Times New Roman"/>
          <w:b/>
          <w:bCs/>
          <w:sz w:val="20"/>
          <w:szCs w:val="20"/>
        </w:rPr>
      </w:pPr>
      <w:r>
        <w:rPr>
          <w:rFonts w:ascii="Times New Roman" w:cs="Times New Roman" w:hAnsi="Times New Roman"/>
          <w:b/>
          <w:bCs/>
          <w:sz w:val="20"/>
          <w:szCs w:val="20"/>
        </w:rPr>
        <w:t>TAHUN PELAJARAN 2023/2024</w:t>
      </w:r>
    </w:p>
    <w:p>
      <w:pPr>
        <w:pStyle w:val="style0"/>
        <w:spacing w:lineRule="auto" w:line="240"/>
        <w:jc w:val="center"/>
        <w:rPr>
          <w:rFonts w:ascii="Times New Roman" w:cs="Times New Roman" w:hAnsi="Times New Roman"/>
          <w:b/>
          <w:bCs/>
          <w:sz w:val="20"/>
          <w:szCs w:val="20"/>
        </w:rPr>
      </w:pPr>
    </w:p>
    <w:p>
      <w:pPr>
        <w:pStyle w:val="style0"/>
        <w:spacing w:lineRule="auto" w:line="240"/>
        <w:rPr>
          <w:rFonts w:ascii="Times New Roman" w:cs="Times New Roman" w:hAnsi="Times New Roman"/>
          <w:b/>
          <w:bCs/>
          <w:sz w:val="20"/>
          <w:szCs w:val="20"/>
        </w:rPr>
      </w:pPr>
    </w:p>
    <w:p>
      <w:pPr>
        <w:pStyle w:val="style0"/>
        <w:spacing w:lineRule="auto" w:line="240"/>
        <w:rPr>
          <w:rFonts w:ascii="Times New Roman" w:cs="Times New Roman" w:hAnsi="Times New Roman"/>
          <w:b/>
          <w:bCs/>
          <w:sz w:val="20"/>
          <w:szCs w:val="20"/>
          <w:lang w:val="da-DK"/>
        </w:rPr>
      </w:pPr>
      <w:r>
        <w:rPr>
          <w:rFonts w:ascii="Times New Roman" w:cs="Times New Roman" w:hAnsi="Times New Roman"/>
          <w:b/>
          <w:bCs/>
          <w:sz w:val="20"/>
          <w:szCs w:val="20"/>
          <w:lang w:val="da-DK"/>
        </w:rPr>
        <w:t xml:space="preserve">      PERANGKAT AJAR MATA PELAJARAN  EKONOMI</w:t>
      </w:r>
    </w:p>
    <w:p>
      <w:pPr>
        <w:pStyle w:val="style0"/>
        <w:spacing w:lineRule="auto" w:line="240"/>
        <w:rPr>
          <w:rFonts w:ascii="Times New Roman" w:cs="Times New Roman" w:hAnsi="Times New Roman"/>
          <w:b/>
          <w:bCs/>
          <w:sz w:val="20"/>
          <w:szCs w:val="20"/>
          <w:lang w:val="da-DK"/>
        </w:rPr>
      </w:pPr>
    </w:p>
    <w:tbl>
      <w:tblPr>
        <w:tblStyle w:val="style154"/>
        <w:tblW w:w="8789" w:type="dxa"/>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211"/>
        <w:gridCol w:w="254"/>
        <w:gridCol w:w="2324"/>
        <w:gridCol w:w="2412"/>
      </w:tblGrid>
      <w:tr>
        <w:trPr/>
        <w:tc>
          <w:tcPr>
            <w:tcW w:w="1588"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Nama Madrasah</w:t>
            </w:r>
          </w:p>
        </w:tc>
        <w:tc>
          <w:tcPr>
            <w:tcW w:w="2211"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MA Al-Hidayah</w:t>
            </w:r>
          </w:p>
        </w:tc>
        <w:tc>
          <w:tcPr>
            <w:tcW w:w="254" w:type="dxa"/>
            <w:tcBorders/>
            <w:shd w:val="clear" w:color="auto" w:fill="auto"/>
          </w:tcPr>
          <w:p>
            <w:pPr>
              <w:pStyle w:val="style0"/>
              <w:spacing w:lineRule="auto" w:line="360"/>
              <w:jc w:val="both"/>
              <w:rPr>
                <w:rFonts w:ascii="Times New Roman" w:cs="Times New Roman" w:hAnsi="Times New Roman"/>
                <w:sz w:val="20"/>
                <w:szCs w:val="20"/>
              </w:rPr>
            </w:pPr>
          </w:p>
        </w:tc>
        <w:tc>
          <w:tcPr>
            <w:tcW w:w="2324"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Topik</w:t>
            </w:r>
          </w:p>
        </w:tc>
        <w:tc>
          <w:tcPr>
            <w:tcW w:w="2412" w:type="dxa"/>
            <w:tcBorders/>
            <w:shd w:val="clear" w:color="auto" w:fill="fff2cc"/>
          </w:tcPr>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 xml:space="preserve">: </w:t>
            </w:r>
            <w:r>
              <w:rPr>
                <w:rFonts w:ascii="Times New Roman" w:cs="Times New Roman" w:hAnsi="Times New Roman"/>
                <w:sz w:val="20"/>
                <w:szCs w:val="20"/>
                <w:lang w:val="da-DK"/>
              </w:rPr>
              <w:t xml:space="preserve">Literasi keuangan, skala prioritas, </w:t>
            </w:r>
          </w:p>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pembagian ilmu ekonomi</w:t>
            </w:r>
          </w:p>
        </w:tc>
      </w:tr>
      <w:tr>
        <w:tblPrEx/>
        <w:trPr/>
        <w:tc>
          <w:tcPr>
            <w:tcW w:w="1588"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Kelas</w:t>
            </w:r>
          </w:p>
        </w:tc>
        <w:tc>
          <w:tcPr>
            <w:tcW w:w="2211"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X A&amp;B</w:t>
            </w:r>
          </w:p>
        </w:tc>
        <w:tc>
          <w:tcPr>
            <w:tcW w:w="254" w:type="dxa"/>
            <w:tcBorders/>
            <w:shd w:val="clear" w:color="auto" w:fill="auto"/>
          </w:tcPr>
          <w:p>
            <w:pPr>
              <w:pStyle w:val="style0"/>
              <w:spacing w:lineRule="auto" w:line="360"/>
              <w:jc w:val="both"/>
              <w:rPr>
                <w:rFonts w:ascii="Times New Roman" w:cs="Times New Roman" w:hAnsi="Times New Roman"/>
                <w:sz w:val="20"/>
                <w:szCs w:val="20"/>
              </w:rPr>
            </w:pPr>
          </w:p>
        </w:tc>
        <w:tc>
          <w:tcPr>
            <w:tcW w:w="2324"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Model Pembelajaran</w:t>
            </w:r>
          </w:p>
        </w:tc>
        <w:tc>
          <w:tcPr>
            <w:tcW w:w="2412"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Diskusi, PBL</w:t>
            </w:r>
          </w:p>
        </w:tc>
      </w:tr>
      <w:tr>
        <w:tblPrEx/>
        <w:trPr/>
        <w:tc>
          <w:tcPr>
            <w:tcW w:w="1588"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Semester</w:t>
            </w:r>
          </w:p>
        </w:tc>
        <w:tc>
          <w:tcPr>
            <w:tcW w:w="2211"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Genap</w:t>
            </w:r>
          </w:p>
        </w:tc>
        <w:tc>
          <w:tcPr>
            <w:tcW w:w="254" w:type="dxa"/>
            <w:tcBorders/>
            <w:shd w:val="clear" w:color="auto" w:fill="auto"/>
          </w:tcPr>
          <w:p>
            <w:pPr>
              <w:pStyle w:val="style0"/>
              <w:spacing w:lineRule="auto" w:line="360"/>
              <w:jc w:val="both"/>
              <w:rPr>
                <w:rFonts w:ascii="Times New Roman" w:cs="Times New Roman" w:hAnsi="Times New Roman"/>
                <w:sz w:val="20"/>
                <w:szCs w:val="20"/>
              </w:rPr>
            </w:pPr>
          </w:p>
        </w:tc>
        <w:tc>
          <w:tcPr>
            <w:tcW w:w="2324" w:type="dxa"/>
            <w:tcBorders/>
            <w:shd w:val="clear" w:color="auto" w:fill="c5e0b3"/>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Alokasi Waktu</w:t>
            </w:r>
          </w:p>
        </w:tc>
        <w:tc>
          <w:tcPr>
            <w:tcW w:w="2412"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 JP 6 (3 x Pertemuan)</w:t>
            </w:r>
          </w:p>
        </w:tc>
      </w:tr>
    </w:tbl>
    <w:p>
      <w:pPr>
        <w:pStyle w:val="style0"/>
        <w:spacing w:lineRule="auto" w:line="360"/>
        <w:jc w:val="both"/>
        <w:rPr>
          <w:rFonts w:ascii="Times New Roman" w:cs="Times New Roman" w:hAnsi="Times New Roman"/>
          <w:sz w:val="20"/>
          <w:szCs w:val="20"/>
        </w:rPr>
      </w:pPr>
    </w:p>
    <w:tbl>
      <w:tblPr>
        <w:tblStyle w:val="style154"/>
        <w:tblW w:w="8789" w:type="dxa"/>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283"/>
        <w:gridCol w:w="6406"/>
      </w:tblGrid>
      <w:tr>
        <w:trPr/>
        <w:tc>
          <w:tcPr>
            <w:tcW w:w="2100"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Sarpras</w:t>
            </w:r>
          </w:p>
        </w:tc>
        <w:tc>
          <w:tcPr>
            <w:tcW w:w="283"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6"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Laptop, Proyektor, internet</w:t>
            </w:r>
          </w:p>
        </w:tc>
      </w:tr>
      <w:tr>
        <w:tblPrEx/>
        <w:trPr/>
        <w:tc>
          <w:tcPr>
            <w:tcW w:w="2100"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Sumber Belajar</w:t>
            </w:r>
          </w:p>
        </w:tc>
        <w:tc>
          <w:tcPr>
            <w:tcW w:w="283"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6" w:type="dxa"/>
            <w:tcBorders/>
            <w:shd w:val="clear" w:color="auto" w:fill="deeaf6"/>
          </w:tcPr>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Ebook ekonomi, Buku ekonomi kls x, LKS peserta didik</w:t>
            </w:r>
          </w:p>
        </w:tc>
      </w:tr>
      <w:tr>
        <w:tblPrEx/>
        <w:trPr/>
        <w:tc>
          <w:tcPr>
            <w:tcW w:w="2100"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Media Pembelajaran</w:t>
            </w:r>
          </w:p>
        </w:tc>
        <w:tc>
          <w:tcPr>
            <w:tcW w:w="283"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6" w:type="dxa"/>
            <w:tcBorders/>
            <w:shd w:val="clear" w:color="auto" w:fill="deeaf6"/>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Power poin</w:t>
            </w:r>
          </w:p>
        </w:tc>
      </w:tr>
    </w:tbl>
    <w:p>
      <w:pPr>
        <w:pStyle w:val="style0"/>
        <w:spacing w:lineRule="auto" w:line="360"/>
        <w:jc w:val="both"/>
        <w:rPr>
          <w:rFonts w:ascii="Times New Roman" w:cs="Times New Roman" w:hAnsi="Times New Roman"/>
          <w:b/>
          <w:bCs/>
          <w:sz w:val="20"/>
          <w:szCs w:val="20"/>
        </w:rPr>
      </w:pPr>
    </w:p>
    <w:tbl>
      <w:tblPr>
        <w:tblStyle w:val="style154"/>
        <w:tblW w:w="8789" w:type="dxa"/>
        <w:tblInd w:w="-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1"/>
        <w:gridCol w:w="283"/>
        <w:gridCol w:w="6405"/>
      </w:tblGrid>
      <w:tr>
        <w:trPr/>
        <w:tc>
          <w:tcPr>
            <w:tcW w:w="2101" w:type="dxa"/>
            <w:tcBorders/>
            <w:shd w:val="clear" w:color="auto" w:fill="e2efd9"/>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Tujuan Pembelajaran</w:t>
            </w:r>
          </w:p>
        </w:tc>
        <w:tc>
          <w:tcPr>
            <w:tcW w:w="283" w:type="dxa"/>
            <w:tcBorders/>
            <w:shd w:val="clear" w:color="auto" w:fill="e2efd9"/>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5" w:type="dxa"/>
            <w:tcBorders/>
            <w:shd w:val="clear" w:color="auto" w:fill="e2efd9"/>
          </w:tcPr>
          <w:p>
            <w:pPr>
              <w:pStyle w:val="style0"/>
              <w:spacing w:lineRule="auto" w:line="360"/>
              <w:jc w:val="both"/>
              <w:rPr>
                <w:rFonts w:ascii="Times New Roman" w:cs="Times New Roman" w:hAnsi="Times New Roman"/>
                <w:spacing w:val="-6"/>
                <w:sz w:val="20"/>
                <w:szCs w:val="20"/>
                <w:lang w:val="da-DK"/>
              </w:rPr>
            </w:pPr>
            <w:r>
              <w:rPr>
                <w:rFonts w:ascii="Times New Roman" w:cs="Times New Roman" w:hAnsi="Times New Roman"/>
                <w:spacing w:val="-6"/>
                <w:sz w:val="20"/>
                <w:szCs w:val="20"/>
                <w:lang w:val="da-DK"/>
              </w:rPr>
              <w:t>- Peserta didik mampu mendeskripsikan skala prioritas</w:t>
            </w:r>
          </w:p>
          <w:p>
            <w:pPr>
              <w:pStyle w:val="style0"/>
              <w:spacing w:lineRule="auto" w:line="360"/>
              <w:jc w:val="both"/>
              <w:rPr>
                <w:rFonts w:ascii="Times New Roman" w:cs="Times New Roman" w:hAnsi="Times New Roman"/>
                <w:spacing w:val="-6"/>
                <w:sz w:val="20"/>
                <w:szCs w:val="20"/>
                <w:lang w:val="da-DK"/>
              </w:rPr>
            </w:pPr>
            <w:r>
              <w:rPr>
                <w:rFonts w:ascii="Times New Roman" w:cs="Times New Roman" w:hAnsi="Times New Roman"/>
                <w:spacing w:val="-6"/>
                <w:sz w:val="20"/>
                <w:szCs w:val="20"/>
                <w:lang w:val="da-DK"/>
              </w:rPr>
              <w:t>- Peserta didik mampu menguraikan  literasi keuangan dan manfaatnya</w:t>
            </w:r>
          </w:p>
          <w:p>
            <w:pPr>
              <w:pStyle w:val="style0"/>
              <w:spacing w:lineRule="auto" w:line="360"/>
              <w:jc w:val="both"/>
              <w:rPr>
                <w:rFonts w:ascii="Times New Roman" w:cs="Times New Roman" w:hAnsi="Times New Roman"/>
                <w:spacing w:val="-6"/>
                <w:sz w:val="20"/>
                <w:szCs w:val="20"/>
                <w:lang w:val="da-DK"/>
              </w:rPr>
            </w:pPr>
            <w:r>
              <w:rPr>
                <w:rFonts w:ascii="Times New Roman" w:cs="Times New Roman" w:hAnsi="Times New Roman"/>
                <w:spacing w:val="-6"/>
                <w:sz w:val="20"/>
                <w:szCs w:val="20"/>
                <w:lang w:val="da-DK"/>
              </w:rPr>
              <w:t>. Peserta didik mampu mendeskripsikan pembagian ilmu ekonomi dan pembagiannya</w:t>
            </w:r>
          </w:p>
        </w:tc>
      </w:tr>
      <w:tr>
        <w:tblPrEx/>
        <w:trPr/>
        <w:tc>
          <w:tcPr>
            <w:tcW w:w="2101"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Rencana Penilaian</w:t>
            </w:r>
          </w:p>
        </w:tc>
        <w:tc>
          <w:tcPr>
            <w:tcW w:w="283"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5"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Formatif (observasi dan tanya jawab), Sumatif (tes tulis)</w:t>
            </w:r>
          </w:p>
        </w:tc>
      </w:tr>
      <w:tr>
        <w:tblPrEx/>
        <w:trPr/>
        <w:tc>
          <w:tcPr>
            <w:tcW w:w="2101" w:type="dxa"/>
            <w:tcBorders/>
            <w:shd w:val="clear" w:color="auto" w:fill="e2efd9"/>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Pemahaman Bermakna</w:t>
            </w:r>
          </w:p>
        </w:tc>
        <w:tc>
          <w:tcPr>
            <w:tcW w:w="283" w:type="dxa"/>
            <w:tcBorders/>
            <w:shd w:val="clear" w:color="auto" w:fill="e2efd9"/>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5" w:type="dxa"/>
            <w:tcBorders/>
            <w:shd w:val="clear" w:color="auto" w:fill="e2efd9"/>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Setelah mempelajari materi pada proses pembelajaran ini siswa dapat mengatasi kelangkaan barang dan jasa dalam memenuhi kebutuhan dan memahami dampak-dampak dari kelangkaan barang dan jasa dalam kehidupan sehari-hari.</w:t>
            </w:r>
          </w:p>
        </w:tc>
      </w:tr>
      <w:tr>
        <w:tblPrEx/>
        <w:trPr/>
        <w:tc>
          <w:tcPr>
            <w:tcW w:w="2101"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Pertanyaan Pemantik</w:t>
            </w:r>
          </w:p>
        </w:tc>
        <w:tc>
          <w:tcPr>
            <w:tcW w:w="283" w:type="dxa"/>
            <w:tcBorders/>
            <w:shd w:val="clear" w:color="auto" w:fill="fff2cc"/>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w:t>
            </w:r>
          </w:p>
        </w:tc>
        <w:tc>
          <w:tcPr>
            <w:tcW w:w="6405" w:type="dxa"/>
            <w:tcBorders/>
            <w:shd w:val="clear" w:color="auto" w:fill="fff2cc"/>
          </w:tcPr>
          <w:p>
            <w:pPr>
              <w:pStyle w:val="style179"/>
              <w:numPr>
                <w:ilvl w:val="0"/>
                <w:numId w:val="26"/>
              </w:numPr>
              <w:spacing w:lineRule="auto" w:line="360"/>
              <w:jc w:val="both"/>
              <w:rPr>
                <w:rFonts w:ascii="Times New Roman" w:cs="Times New Roman" w:hAnsi="Times New Roman"/>
                <w:sz w:val="20"/>
                <w:szCs w:val="20"/>
              </w:rPr>
            </w:pPr>
            <w:r>
              <w:rPr>
                <w:rFonts w:ascii="Times New Roman" w:cs="Times New Roman" w:hAnsi="Times New Roman"/>
                <w:sz w:val="20"/>
                <w:szCs w:val="20"/>
              </w:rPr>
              <w:t>Apa kegunaan skala prioritas dalam kehidupan menurut kalian?</w:t>
            </w:r>
          </w:p>
          <w:p>
            <w:pPr>
              <w:pStyle w:val="style179"/>
              <w:numPr>
                <w:ilvl w:val="0"/>
                <w:numId w:val="26"/>
              </w:numPr>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Apakah kalian sudah melakukan literasi keuangan sebagai pelajar?</w:t>
            </w:r>
          </w:p>
          <w:p>
            <w:pPr>
              <w:pStyle w:val="style179"/>
              <w:numPr>
                <w:ilvl w:val="0"/>
                <w:numId w:val="26"/>
              </w:numPr>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 xml:space="preserve">Apa itu pembagian ilmu ekonomi? </w:t>
            </w:r>
          </w:p>
        </w:tc>
      </w:tr>
    </w:tbl>
    <w:p>
      <w:pPr>
        <w:pStyle w:val="style0"/>
        <w:spacing w:lineRule="auto" w:line="360"/>
        <w:jc w:val="both"/>
        <w:rPr>
          <w:rFonts w:ascii="Times New Roman" w:cs="Times New Roman" w:hAnsi="Times New Roman"/>
          <w:b/>
          <w:bCs/>
          <w:sz w:val="20"/>
          <w:szCs w:val="20"/>
          <w:lang w:val="da-DK"/>
        </w:rPr>
      </w:pPr>
    </w:p>
    <w:p>
      <w:pPr>
        <w:pStyle w:val="style0"/>
        <w:spacing w:lineRule="auto" w:line="360"/>
        <w:ind w:hanging="72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LANGKAH-LANGKAH PEMBELAJARAN</w:t>
      </w:r>
    </w:p>
    <w:p>
      <w:pPr>
        <w:pStyle w:val="style179"/>
        <w:spacing w:lineRule="auto" w:line="360"/>
        <w:ind w:left="0" w:hanging="720"/>
        <w:jc w:val="both"/>
        <w:rPr>
          <w:rFonts w:ascii="Times New Roman" w:cs="Times New Roman" w:hAnsi="Times New Roman"/>
          <w:b/>
          <w:bCs/>
          <w:sz w:val="20"/>
          <w:szCs w:val="20"/>
          <w:lang w:val="da-DK"/>
        </w:rPr>
      </w:pPr>
    </w:p>
    <w:p>
      <w:pPr>
        <w:pStyle w:val="style179"/>
        <w:spacing w:lineRule="auto" w:line="360"/>
        <w:ind w:left="0" w:hanging="72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Pertemuan Ke-</w:t>
      </w:r>
      <w:r>
        <w:rPr>
          <w:rFonts w:ascii="Times New Roman" w:cs="Times New Roman" w:hAnsi="Times New Roman"/>
          <w:b/>
          <w:bCs/>
          <w:sz w:val="20"/>
          <w:szCs w:val="20"/>
          <w:lang w:val="da-DK"/>
        </w:rPr>
        <w:t xml:space="preserve"> 1( 2 JP)</w:t>
      </w:r>
    </w:p>
    <w:tbl>
      <w:tblPr>
        <w:tblStyle w:val="style154"/>
        <w:tblW w:w="8751" w:type="dxa"/>
        <w:tblInd w:w="-700" w:type="dxa"/>
        <w:tblLook w:val="04A0" w:firstRow="1" w:lastRow="0" w:firstColumn="1" w:lastColumn="0" w:noHBand="0" w:noVBand="1"/>
      </w:tblPr>
      <w:tblGrid>
        <w:gridCol w:w="8751"/>
      </w:tblGrid>
      <w:tr>
        <w:trPr/>
        <w:tc>
          <w:tcPr>
            <w:tcW w:w="8751" w:type="dxa"/>
            <w:tcBorders/>
          </w:tcPr>
          <w:p>
            <w:pPr>
              <w:pStyle w:val="style0"/>
              <w:spacing w:lineRule="auto" w:line="36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Pendahuluan</w:t>
            </w:r>
          </w:p>
          <w:p>
            <w:pPr>
              <w:pStyle w:val="style0"/>
              <w:rPr>
                <w:rFonts w:ascii="Times New Roman" w:cs="Times New Roman" w:hAnsi="Times New Roman"/>
                <w:sz w:val="20"/>
                <w:szCs w:val="20"/>
                <w:lang w:val="da-DK"/>
              </w:rPr>
            </w:pPr>
            <w:r>
              <w:rPr>
                <w:rFonts w:ascii="Times New Roman" w:cs="Times New Roman" w:hAnsi="Times New Roman"/>
                <w:sz w:val="20"/>
                <w:szCs w:val="20"/>
                <w:lang w:val="da-DK"/>
              </w:rPr>
              <w:t>Melakukan pembukaan dengan salam pembuka sebelum memulai pembelajaran, memeriksa kehadiran peserta didik sebagai sikap disiplin.</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Menjelaskan hal-hal yang akan dipelajari, kompetensi yang akan dicapai, serta metode belajar yang akan ditempuh.</w:t>
            </w:r>
          </w:p>
        </w:tc>
      </w:tr>
      <w:tr>
        <w:tblPrEx/>
        <w:trPr/>
        <w:tc>
          <w:tcPr>
            <w:tcW w:w="8751" w:type="dxa"/>
            <w:tcBorders/>
          </w:tcPr>
          <w:p>
            <w:pPr>
              <w:pStyle w:val="style179"/>
              <w:spacing w:lineRule="auto" w:line="360"/>
              <w:ind w:left="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Kegiatan Inti</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 xml:space="preserve">Kegiatan Literasi,  Peserta didik diberi tayangan PPT sebagai bentuk bahan panduan untuk melihat, </w:t>
            </w:r>
            <w:r>
              <w:rPr>
                <w:rFonts w:ascii="Times New Roman" w:cs="Times New Roman" w:hAnsi="Times New Roman"/>
                <w:sz w:val="20"/>
                <w:szCs w:val="20"/>
                <w:lang w:val="da-DK"/>
              </w:rPr>
              <w:t>membaca dan menuliskan materi terkait skala prioritas</w:t>
            </w:r>
          </w:p>
          <w:p>
            <w:pPr>
              <w:pStyle w:val="style0"/>
              <w:ind w:left="1730" w:hanging="1700"/>
              <w:rPr>
                <w:rFonts w:ascii="Times New Roman" w:cs="Times New Roman" w:hAnsi="Times New Roman"/>
                <w:b/>
                <w:bCs/>
                <w:sz w:val="20"/>
                <w:szCs w:val="20"/>
                <w:lang w:val="da-DK"/>
              </w:rPr>
            </w:pPr>
            <w:r>
              <w:rPr>
                <w:rFonts w:ascii="Times New Roman" w:cs="Times New Roman" w:hAnsi="Times New Roman"/>
                <w:sz w:val="20"/>
                <w:szCs w:val="20"/>
                <w:lang w:val="da-DK"/>
              </w:rPr>
              <w:t>Berpikir Kritis,      Guru memberikan pertanyaan pemantik terkait tayangan atau tampilan gambar materi terkait  skala prioritas yang dipelajari sebagai bentuk pemancing pikiran kritis pada peserta didik.</w:t>
            </w:r>
          </w:p>
          <w:p>
            <w:pPr>
              <w:pStyle w:val="style0"/>
              <w:ind w:left="1730" w:hanging="1720"/>
              <w:rPr>
                <w:rFonts w:ascii="Times New Roman" w:cs="Times New Roman" w:hAnsi="Times New Roman"/>
                <w:sz w:val="20"/>
                <w:szCs w:val="20"/>
                <w:lang w:val="da-DK"/>
              </w:rPr>
            </w:pPr>
            <w:r>
              <w:rPr>
                <w:rFonts w:ascii="Times New Roman" w:cs="Times New Roman" w:hAnsi="Times New Roman"/>
                <w:sz w:val="20"/>
                <w:szCs w:val="20"/>
                <w:lang w:val="da-DK"/>
              </w:rPr>
              <w:t>Kerja sama,</w:t>
            </w:r>
            <w:r>
              <w:rPr>
                <w:rFonts w:ascii="Times New Roman" w:cs="Times New Roman" w:hAnsi="Times New Roman"/>
                <w:b/>
                <w:bCs/>
                <w:sz w:val="20"/>
                <w:szCs w:val="20"/>
                <w:lang w:val="da-DK"/>
              </w:rPr>
              <w:t xml:space="preserve">            </w:t>
            </w:r>
            <w:r>
              <w:rPr>
                <w:rFonts w:ascii="Times New Roman" w:cs="Times New Roman" w:hAnsi="Times New Roman"/>
                <w:sz w:val="20"/>
                <w:szCs w:val="20"/>
                <w:lang w:val="da-DK"/>
              </w:rPr>
              <w:t>Peserta didik dibentuk dalam beberapa kelompok untuk mengumpulkan informasi, dan mendiskusikan permasalahan terkait skala prioritas</w:t>
            </w:r>
          </w:p>
          <w:p>
            <w:pPr>
              <w:pStyle w:val="style0"/>
              <w:ind w:left="1730" w:hanging="1720"/>
              <w:rPr>
                <w:rFonts w:ascii="Times New Roman" w:cs="Times New Roman" w:hAnsi="Times New Roman"/>
                <w:sz w:val="20"/>
                <w:szCs w:val="20"/>
                <w:lang w:val="da-DK"/>
              </w:rPr>
            </w:pPr>
            <w:r>
              <w:rPr>
                <w:rFonts w:ascii="Times New Roman" w:cs="Times New Roman" w:hAnsi="Times New Roman"/>
                <w:sz w:val="20"/>
                <w:szCs w:val="20"/>
                <w:lang w:val="da-DK"/>
              </w:rPr>
              <w:t>Komunikasi,           Peserta didik mengkomunikasikan hasil kerja kelompok materi terkait skala prioritas</w:t>
            </w:r>
          </w:p>
          <w:p>
            <w:pPr>
              <w:pStyle w:val="style0"/>
              <w:ind w:left="1730" w:hanging="1720"/>
              <w:rPr>
                <w:rFonts w:ascii="Times New Roman" w:cs="Times New Roman" w:hAnsi="Times New Roman"/>
                <w:b/>
                <w:bCs/>
                <w:sz w:val="20"/>
                <w:szCs w:val="20"/>
                <w:lang w:val="da-DK"/>
              </w:rPr>
            </w:pPr>
            <w:r>
              <w:rPr>
                <w:rFonts w:ascii="Times New Roman" w:cs="Times New Roman" w:hAnsi="Times New Roman"/>
                <w:sz w:val="20"/>
                <w:szCs w:val="20"/>
                <w:lang w:val="da-DK"/>
              </w:rPr>
              <w:t>Kreativitas,             Guru membuat kesimpulan tentang hal-hal yang telah  dipelajari  terkait skala prioritas,untuk peserta didik kemudian diberi kesempatan untuk menanyakan kembali hal-hal yang belum dipahami.</w:t>
            </w:r>
          </w:p>
        </w:tc>
      </w:tr>
      <w:tr>
        <w:tblPrEx/>
        <w:trPr/>
        <w:tc>
          <w:tcPr>
            <w:tcW w:w="8751" w:type="dxa"/>
            <w:tcBorders/>
          </w:tcPr>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b/>
                <w:bCs/>
                <w:sz w:val="20"/>
                <w:szCs w:val="20"/>
                <w:lang w:val="da-DK"/>
              </w:rPr>
              <w:t>Kegiatan Penutup</w:t>
            </w:r>
          </w:p>
          <w:p>
            <w:pPr>
              <w:pStyle w:val="style179"/>
              <w:spacing w:lineRule="auto" w:line="360"/>
              <w:ind w:left="0"/>
              <w:jc w:val="both"/>
              <w:rPr>
                <w:rFonts w:ascii="Times New Roman" w:cs="Times New Roman" w:hAnsi="Times New Roman"/>
                <w:b/>
                <w:bCs/>
                <w:sz w:val="20"/>
                <w:szCs w:val="20"/>
                <w:lang w:val="da-DK"/>
              </w:rPr>
            </w:pPr>
            <w:r>
              <w:rPr>
                <w:rFonts w:ascii="Times New Roman" w:cs="Times New Roman" w:hAnsi="Times New Roman"/>
                <w:sz w:val="20"/>
                <w:szCs w:val="20"/>
                <w:lang w:val="da-DK"/>
              </w:rPr>
              <w:t>Peserta didik diberi tugas membuat rangkuman/simpulan pelajaran.tentang point-point penting yang muncul dalam kegiatan pembelajaran yang baru dilakukan.</w:t>
            </w:r>
          </w:p>
          <w:p>
            <w:pPr>
              <w:pStyle w:val="style0"/>
              <w:spacing w:lineRule="auto" w:line="360"/>
              <w:jc w:val="both"/>
              <w:rPr>
                <w:rFonts w:ascii="Times New Roman" w:cs="Times New Roman" w:hAnsi="Times New Roman"/>
                <w:b/>
                <w:bCs/>
                <w:sz w:val="20"/>
                <w:szCs w:val="20"/>
              </w:rPr>
            </w:pPr>
            <w:r>
              <w:rPr>
                <w:rFonts w:ascii="Times New Roman" w:cs="Times New Roman" w:hAnsi="Times New Roman"/>
                <w:sz w:val="20"/>
                <w:szCs w:val="20"/>
              </w:rPr>
              <w:t>Guru membuat rangkuman/simpulan pelajaran.tentang point-point penting yang muncul dalam kegiatan pembelajaran yang baru dilakukan.</w:t>
            </w:r>
          </w:p>
        </w:tc>
      </w:tr>
      <w:tr>
        <w:tblPrEx/>
        <w:trPr/>
        <w:tc>
          <w:tcPr>
            <w:tcW w:w="8751" w:type="dxa"/>
            <w:tcBorders/>
          </w:tcPr>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Refleksi Peserta Didik</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Guru meminta murid mengingat kembali  perihal tentang materi skala prioritas yang telah disampaikan</w:t>
            </w:r>
          </w:p>
        </w:tc>
      </w:tr>
    </w:tbl>
    <w:p>
      <w:pPr>
        <w:pStyle w:val="style179"/>
        <w:spacing w:lineRule="auto" w:line="360"/>
        <w:ind w:left="0"/>
        <w:jc w:val="both"/>
        <w:rPr>
          <w:rFonts w:ascii="Times New Roman" w:cs="Times New Roman" w:hAnsi="Times New Roman"/>
          <w:b/>
          <w:bCs/>
          <w:sz w:val="20"/>
          <w:szCs w:val="20"/>
          <w:lang w:val="da-DK"/>
        </w:rPr>
      </w:pPr>
    </w:p>
    <w:p>
      <w:pPr>
        <w:pStyle w:val="style179"/>
        <w:spacing w:lineRule="auto" w:line="360"/>
        <w:ind w:left="0" w:hanging="720"/>
        <w:jc w:val="both"/>
        <w:rPr>
          <w:rFonts w:ascii="Times New Roman" w:cs="Times New Roman" w:hAnsi="Times New Roman"/>
          <w:b/>
          <w:bCs/>
          <w:sz w:val="20"/>
          <w:szCs w:val="20"/>
        </w:rPr>
      </w:pPr>
    </w:p>
    <w:p>
      <w:pPr>
        <w:pStyle w:val="style179"/>
        <w:spacing w:lineRule="auto" w:line="360"/>
        <w:ind w:left="0" w:hanging="720"/>
        <w:jc w:val="both"/>
        <w:rPr>
          <w:rFonts w:ascii="Times New Roman" w:cs="Times New Roman" w:hAnsi="Times New Roman"/>
          <w:b/>
          <w:bCs/>
          <w:sz w:val="20"/>
          <w:szCs w:val="20"/>
        </w:rPr>
      </w:pPr>
    </w:p>
    <w:p>
      <w:pPr>
        <w:pStyle w:val="style179"/>
        <w:spacing w:lineRule="auto" w:line="360"/>
        <w:ind w:left="0" w:hanging="720"/>
        <w:jc w:val="both"/>
        <w:rPr>
          <w:rFonts w:ascii="Times New Roman" w:cs="Times New Roman" w:hAnsi="Times New Roman"/>
          <w:b/>
          <w:bCs/>
          <w:sz w:val="20"/>
          <w:szCs w:val="20"/>
        </w:rPr>
      </w:pPr>
      <w:r>
        <w:rPr>
          <w:rFonts w:ascii="Times New Roman" w:cs="Times New Roman" w:hAnsi="Times New Roman"/>
          <w:b/>
          <w:bCs/>
          <w:sz w:val="20"/>
          <w:szCs w:val="20"/>
        </w:rPr>
        <w:t xml:space="preserve">Pertemuan Ke- </w:t>
      </w:r>
      <w:r>
        <w:rPr>
          <w:rFonts w:ascii="Times New Roman" w:cs="Times New Roman" w:hAnsi="Times New Roman"/>
          <w:b/>
          <w:bCs/>
          <w:sz w:val="20"/>
          <w:szCs w:val="20"/>
        </w:rPr>
        <w:t>2  (</w:t>
      </w:r>
      <w:r>
        <w:rPr>
          <w:rFonts w:ascii="Times New Roman" w:cs="Times New Roman" w:hAnsi="Times New Roman"/>
          <w:b/>
          <w:bCs/>
          <w:sz w:val="20"/>
          <w:szCs w:val="20"/>
        </w:rPr>
        <w:t xml:space="preserve"> 2 JP)</w:t>
      </w:r>
    </w:p>
    <w:tbl>
      <w:tblPr>
        <w:tblStyle w:val="style154"/>
        <w:tblW w:w="8789" w:type="dxa"/>
        <w:tblInd w:w="-725" w:type="dxa"/>
        <w:tblLook w:val="04A0" w:firstRow="1" w:lastRow="0" w:firstColumn="1" w:lastColumn="0" w:noHBand="0" w:noVBand="1"/>
      </w:tblPr>
      <w:tblGrid>
        <w:gridCol w:w="8789"/>
      </w:tblGrid>
      <w:tr>
        <w:trPr/>
        <w:tc>
          <w:tcPr>
            <w:tcW w:w="8789" w:type="dxa"/>
            <w:tcBorders/>
          </w:tcPr>
          <w:p>
            <w:pPr>
              <w:pStyle w:val="style0"/>
              <w:spacing w:lineRule="auto" w:line="360"/>
              <w:jc w:val="both"/>
              <w:rPr>
                <w:rFonts w:ascii="Times New Roman" w:cs="Times New Roman" w:hAnsi="Times New Roman"/>
                <w:b/>
                <w:bCs/>
                <w:sz w:val="20"/>
                <w:szCs w:val="20"/>
              </w:rPr>
            </w:pPr>
            <w:r>
              <w:rPr>
                <w:rFonts w:ascii="Times New Roman" w:cs="Times New Roman" w:hAnsi="Times New Roman"/>
                <w:b/>
                <w:bCs/>
                <w:sz w:val="20"/>
                <w:szCs w:val="20"/>
              </w:rPr>
              <w:t>Pendahuluan</w:t>
            </w:r>
          </w:p>
          <w:p>
            <w:pPr>
              <w:pStyle w:val="style0"/>
              <w:rPr>
                <w:rFonts w:ascii="Times New Roman" w:cs="Times New Roman" w:hAnsi="Times New Roman"/>
                <w:sz w:val="20"/>
                <w:szCs w:val="20"/>
              </w:rPr>
            </w:pPr>
            <w:r>
              <w:rPr>
                <w:rFonts w:ascii="Times New Roman" w:cs="Times New Roman" w:hAnsi="Times New Roman"/>
                <w:sz w:val="20"/>
                <w:szCs w:val="20"/>
              </w:rPr>
              <w:t>Melakukan pembukaan dengan salam pembuka sebelum memulai pembelajaran, memeriksa kehadiran peserta didik sebagai sikap disiplin.</w:t>
            </w:r>
          </w:p>
          <w:p>
            <w:pPr>
              <w:pStyle w:val="style0"/>
              <w:rPr>
                <w:rFonts w:ascii="Times New Roman" w:cs="Times New Roman" w:hAnsi="Times New Roman"/>
                <w:sz w:val="20"/>
                <w:szCs w:val="20"/>
              </w:rPr>
            </w:pPr>
            <w:r>
              <w:rPr>
                <w:rFonts w:ascii="Times New Roman" w:cs="Times New Roman" w:hAnsi="Times New Roman"/>
                <w:sz w:val="20"/>
                <w:szCs w:val="20"/>
              </w:rPr>
              <w:t>Menanyakan kepada peserta didik mengenai materi yang sudah dipelajari</w:t>
            </w:r>
            <w:r>
              <w:rPr>
                <w:rFonts w:ascii="Times New Roman" w:cs="Times New Roman" w:hAnsi="Times New Roman"/>
                <w:sz w:val="20"/>
                <w:szCs w:val="20"/>
              </w:rPr>
              <w:t>,sebagai</w:t>
            </w:r>
            <w:r>
              <w:rPr>
                <w:rFonts w:ascii="Times New Roman" w:cs="Times New Roman" w:hAnsi="Times New Roman"/>
                <w:sz w:val="20"/>
                <w:szCs w:val="20"/>
              </w:rPr>
              <w:t xml:space="preserve"> bentuk pengingat terkait materi yang sudah di bahas di petemuan sebelumnya.</w:t>
            </w:r>
          </w:p>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Menjelaskan hal-hal yang akan dipelajari, kompetensi yang akan dicapai, serta metode belajar yang akan ditempuh.</w:t>
            </w:r>
          </w:p>
        </w:tc>
      </w:tr>
      <w:tr>
        <w:tblPrEx/>
        <w:trPr/>
        <w:tc>
          <w:tcPr>
            <w:tcW w:w="8789" w:type="dxa"/>
            <w:tcBorders/>
          </w:tcPr>
          <w:p>
            <w:pPr>
              <w:pStyle w:val="style179"/>
              <w:spacing w:lineRule="auto" w:line="360"/>
              <w:ind w:left="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Kegiatan Inti</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Kegiatan Literasi,  Peserta didik diberi tayangan PPT sebagai bentuk bahan panduan untuk melihat, membaca dan menuliskan materi terkait Literasi keuangan</w:t>
            </w:r>
          </w:p>
          <w:p>
            <w:pPr>
              <w:pStyle w:val="style0"/>
              <w:ind w:left="1730" w:hanging="1700"/>
              <w:rPr>
                <w:rFonts w:ascii="Times New Roman" w:cs="Times New Roman" w:hAnsi="Times New Roman"/>
                <w:b/>
                <w:bCs/>
                <w:sz w:val="20"/>
                <w:szCs w:val="20"/>
                <w:lang w:val="da-DK"/>
              </w:rPr>
            </w:pPr>
            <w:r>
              <w:rPr>
                <w:rFonts w:ascii="Times New Roman" w:cs="Times New Roman" w:hAnsi="Times New Roman"/>
                <w:sz w:val="20"/>
                <w:szCs w:val="20"/>
                <w:lang w:val="da-DK"/>
              </w:rPr>
              <w:t>Berpikir Kritis,      Guru memberikan pertanyaan pemantik terkait tayangan atau tampilan gambar materi terkait Literasi keuangan yang dipelajari sebagai bentuk pemancing pikiran kritis pada peserta didik.</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Kerja sama,</w:t>
            </w:r>
            <w:r>
              <w:rPr>
                <w:rFonts w:ascii="Times New Roman" w:cs="Times New Roman" w:hAnsi="Times New Roman"/>
                <w:b/>
                <w:bCs/>
                <w:sz w:val="20"/>
                <w:szCs w:val="20"/>
                <w:lang w:val="da-DK"/>
              </w:rPr>
              <w:t xml:space="preserve">            </w:t>
            </w:r>
            <w:r>
              <w:rPr>
                <w:rFonts w:ascii="Times New Roman" w:cs="Times New Roman" w:hAnsi="Times New Roman"/>
                <w:sz w:val="20"/>
                <w:szCs w:val="20"/>
                <w:lang w:val="da-DK"/>
              </w:rPr>
              <w:t>Peserta didik dibentuk dalam beberapa kelompok untuk mengumpulkan informasi, dan mendiskusikan permasalahan terkait Literasi keuangan</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Komunikasi,           Peserta didik mengkomunikasikan hasil kerja kelompok materi terkait Literasi keuangan</w:t>
            </w:r>
          </w:p>
          <w:p>
            <w:pPr>
              <w:pStyle w:val="style0"/>
              <w:ind w:left="1730" w:hanging="1700"/>
              <w:rPr>
                <w:rFonts w:ascii="Times New Roman" w:cs="Times New Roman" w:hAnsi="Times New Roman"/>
                <w:b/>
                <w:bCs/>
                <w:sz w:val="20"/>
                <w:szCs w:val="20"/>
                <w:lang w:val="da-DK"/>
              </w:rPr>
            </w:pPr>
            <w:r>
              <w:rPr>
                <w:rFonts w:ascii="Times New Roman" w:cs="Times New Roman" w:hAnsi="Times New Roman"/>
                <w:sz w:val="20"/>
                <w:szCs w:val="20"/>
                <w:lang w:val="da-DK"/>
              </w:rPr>
              <w:t>Kreativitas,      Guru membuat kesimpulan tentang hal-hal yang telah  dipelajari  terkait Literasi keuangan, untuk peserta didik kemudian diberi kesempatan untuk menanyakan kembali hal-hal yang belum dipahami.</w:t>
            </w:r>
          </w:p>
          <w:p>
            <w:pPr>
              <w:pStyle w:val="style179"/>
              <w:spacing w:lineRule="auto" w:line="360"/>
              <w:ind w:left="0"/>
              <w:jc w:val="both"/>
              <w:rPr>
                <w:rFonts w:ascii="Times New Roman" w:cs="Times New Roman" w:hAnsi="Times New Roman"/>
                <w:sz w:val="20"/>
                <w:szCs w:val="20"/>
                <w:lang w:val="da-DK"/>
              </w:rPr>
            </w:pPr>
          </w:p>
        </w:tc>
      </w:tr>
      <w:tr>
        <w:tblPrEx/>
        <w:trPr/>
        <w:tc>
          <w:tcPr>
            <w:tcW w:w="8789" w:type="dxa"/>
            <w:tcBorders/>
          </w:tcPr>
          <w:p>
            <w:pPr>
              <w:pStyle w:val="style179"/>
              <w:spacing w:lineRule="auto" w:line="360"/>
              <w:ind w:left="0"/>
              <w:jc w:val="both"/>
              <w:rPr>
                <w:rFonts w:ascii="Times New Roman" w:cs="Times New Roman" w:hAnsi="Times New Roman"/>
                <w:b/>
                <w:bCs/>
                <w:sz w:val="20"/>
                <w:szCs w:val="20"/>
              </w:rPr>
            </w:pPr>
            <w:r>
              <w:rPr>
                <w:rFonts w:ascii="Times New Roman" w:cs="Times New Roman" w:hAnsi="Times New Roman"/>
                <w:b/>
                <w:bCs/>
                <w:sz w:val="20"/>
                <w:szCs w:val="20"/>
              </w:rPr>
              <w:t>Kegiatan Penutup</w:t>
            </w:r>
          </w:p>
          <w:p>
            <w:pPr>
              <w:pStyle w:val="style179"/>
              <w:spacing w:lineRule="auto" w:line="360"/>
              <w:ind w:left="0"/>
              <w:jc w:val="both"/>
              <w:rPr>
                <w:rFonts w:ascii="Times New Roman" w:cs="Times New Roman" w:hAnsi="Times New Roman"/>
                <w:sz w:val="20"/>
                <w:szCs w:val="20"/>
              </w:rPr>
            </w:pPr>
            <w:r>
              <w:rPr>
                <w:rFonts w:ascii="Times New Roman" w:cs="Times New Roman" w:hAnsi="Times New Roman"/>
                <w:sz w:val="20"/>
                <w:szCs w:val="20"/>
              </w:rPr>
              <w:t xml:space="preserve">Peserta didik membuat rangkuman/simpulan pelajaran tentang point-point penting yang muncul dalam </w:t>
            </w:r>
            <w:r>
              <w:rPr>
                <w:rFonts w:ascii="Times New Roman" w:cs="Times New Roman" w:hAnsi="Times New Roman"/>
                <w:sz w:val="20"/>
                <w:szCs w:val="20"/>
              </w:rPr>
              <w:t xml:space="preserve">kagiatan pembelajaran yang baru dilakukan </w:t>
            </w:r>
          </w:p>
          <w:p>
            <w:pPr>
              <w:pStyle w:val="style179"/>
              <w:spacing w:lineRule="auto" w:line="360"/>
              <w:ind w:left="0"/>
              <w:jc w:val="both"/>
              <w:rPr>
                <w:rFonts w:ascii="Times New Roman" w:cs="Times New Roman" w:hAnsi="Times New Roman"/>
                <w:sz w:val="20"/>
                <w:szCs w:val="20"/>
              </w:rPr>
            </w:pPr>
            <w:r>
              <w:rPr>
                <w:rFonts w:ascii="Times New Roman" w:cs="Times New Roman" w:hAnsi="Times New Roman"/>
                <w:sz w:val="20"/>
                <w:szCs w:val="20"/>
              </w:rPr>
              <w:t>Guru membuat rangkuman/simpuan pelajaran tentang point-point penting yang muncul dalam kegiatan pembelajaran yang baru dilakukan</w:t>
            </w:r>
          </w:p>
        </w:tc>
      </w:tr>
      <w:tr>
        <w:tblPrEx/>
        <w:trPr/>
        <w:tc>
          <w:tcPr>
            <w:tcW w:w="8789" w:type="dxa"/>
            <w:tcBorders/>
          </w:tcPr>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Refleksi Peserta Didik</w:t>
            </w:r>
          </w:p>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Guru meminta murid menyampaikan perbedaan materi pada pertemuan sebelumnya dengan materi sekarang dan tingkat kesulitannya</w:t>
            </w:r>
          </w:p>
        </w:tc>
      </w:tr>
    </w:tbl>
    <w:p>
      <w:pPr>
        <w:pStyle w:val="style179"/>
        <w:spacing w:lineRule="auto" w:line="360"/>
        <w:ind w:left="0"/>
        <w:jc w:val="both"/>
        <w:rPr>
          <w:rFonts w:ascii="Times New Roman" w:cs="Times New Roman" w:hAnsi="Times New Roman"/>
          <w:b/>
          <w:bCs/>
          <w:sz w:val="20"/>
          <w:szCs w:val="20"/>
          <w:lang w:val="da-DK"/>
        </w:rPr>
      </w:pPr>
    </w:p>
    <w:p>
      <w:pPr>
        <w:pStyle w:val="style179"/>
        <w:spacing w:lineRule="auto" w:line="360"/>
        <w:ind w:left="0"/>
        <w:jc w:val="both"/>
        <w:rPr>
          <w:rFonts w:ascii="Times New Roman" w:cs="Times New Roman" w:hAnsi="Times New Roman"/>
          <w:b/>
          <w:bCs/>
          <w:sz w:val="20"/>
          <w:szCs w:val="20"/>
          <w:lang w:val="da-DK"/>
        </w:rPr>
      </w:pPr>
    </w:p>
    <w:p>
      <w:pPr>
        <w:pStyle w:val="style179"/>
        <w:spacing w:lineRule="auto" w:line="360"/>
        <w:ind w:left="0"/>
        <w:jc w:val="both"/>
        <w:rPr>
          <w:rFonts w:ascii="Times New Roman" w:cs="Times New Roman" w:hAnsi="Times New Roman"/>
          <w:b/>
          <w:bCs/>
          <w:sz w:val="20"/>
          <w:szCs w:val="20"/>
          <w:lang w:val="da-DK"/>
        </w:rPr>
      </w:pPr>
    </w:p>
    <w:p>
      <w:pPr>
        <w:pStyle w:val="style179"/>
        <w:spacing w:lineRule="auto" w:line="360"/>
        <w:ind w:left="0" w:hanging="720"/>
        <w:jc w:val="both"/>
        <w:rPr>
          <w:rFonts w:ascii="Times New Roman" w:cs="Times New Roman" w:hAnsi="Times New Roman"/>
          <w:b/>
          <w:bCs/>
          <w:sz w:val="20"/>
          <w:szCs w:val="20"/>
        </w:rPr>
      </w:pPr>
      <w:r>
        <w:rPr>
          <w:rFonts w:ascii="Times New Roman" w:cs="Times New Roman" w:hAnsi="Times New Roman"/>
          <w:b/>
          <w:bCs/>
          <w:sz w:val="20"/>
          <w:szCs w:val="20"/>
        </w:rPr>
        <w:t xml:space="preserve">Pertemuan Ke- </w:t>
      </w:r>
      <w:r>
        <w:rPr>
          <w:rFonts w:ascii="Times New Roman" w:cs="Times New Roman" w:hAnsi="Times New Roman"/>
          <w:b/>
          <w:bCs/>
          <w:sz w:val="20"/>
          <w:szCs w:val="20"/>
        </w:rPr>
        <w:t>3  (</w:t>
      </w:r>
      <w:r>
        <w:rPr>
          <w:rFonts w:ascii="Times New Roman" w:cs="Times New Roman" w:hAnsi="Times New Roman"/>
          <w:b/>
          <w:bCs/>
          <w:sz w:val="20"/>
          <w:szCs w:val="20"/>
        </w:rPr>
        <w:t xml:space="preserve"> 2 JP)</w:t>
      </w:r>
    </w:p>
    <w:p>
      <w:pPr>
        <w:pStyle w:val="style179"/>
        <w:spacing w:lineRule="auto" w:line="240"/>
        <w:ind w:left="0"/>
        <w:rPr>
          <w:rFonts w:ascii="Times New Roman" w:cs="Times New Roman" w:hAnsi="Times New Roman"/>
          <w:b/>
          <w:bCs/>
          <w:sz w:val="20"/>
          <w:szCs w:val="20"/>
          <w:lang w:val="da-DK"/>
        </w:rPr>
      </w:pPr>
    </w:p>
    <w:tbl>
      <w:tblPr>
        <w:tblStyle w:val="style154"/>
        <w:tblW w:w="8789" w:type="dxa"/>
        <w:tblInd w:w="-725" w:type="dxa"/>
        <w:tblLook w:val="04A0" w:firstRow="1" w:lastRow="0" w:firstColumn="1" w:lastColumn="0" w:noHBand="0" w:noVBand="1"/>
      </w:tblPr>
      <w:tblGrid>
        <w:gridCol w:w="8789"/>
      </w:tblGrid>
      <w:tr>
        <w:trPr/>
        <w:tc>
          <w:tcPr>
            <w:tcW w:w="8789" w:type="dxa"/>
            <w:tcBorders/>
          </w:tcPr>
          <w:p>
            <w:pPr>
              <w:pStyle w:val="style0"/>
              <w:spacing w:lineRule="auto" w:line="36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Pendahuluan</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Melakukan pembukaan dengan salam pembuka sebelum memulai pembelajaran, memeriksa kehadiran peserta didik sebagai sikap disiplin.</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Menanyakan kepada peserta didik mengenai materi yang sudah dipelajari,sebagai bentuk pengingat terkait materi yang sudah di bahas di petemuan sebelumnya.</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Menjelaskan hal-hal yang akan dipelajari, kompetensi yang akan dicapai, serta metode belajar yang akan ditempuh</w:t>
            </w:r>
          </w:p>
        </w:tc>
      </w:tr>
      <w:tr>
        <w:tblPrEx/>
        <w:trPr>
          <w:trHeight w:val="5300" w:hRule="atLeast"/>
        </w:trPr>
        <w:tc>
          <w:tcPr>
            <w:tcW w:w="8789" w:type="dxa"/>
            <w:tcBorders/>
          </w:tcPr>
          <w:p>
            <w:pPr>
              <w:pStyle w:val="style179"/>
              <w:spacing w:lineRule="auto" w:line="360"/>
              <w:ind w:left="0"/>
              <w:jc w:val="both"/>
              <w:rPr>
                <w:rFonts w:ascii="Times New Roman" w:cs="Times New Roman" w:hAnsi="Times New Roman"/>
                <w:b/>
                <w:bCs/>
                <w:sz w:val="20"/>
                <w:szCs w:val="20"/>
                <w:lang w:val="da-DK"/>
              </w:rPr>
            </w:pPr>
            <w:r>
              <w:rPr>
                <w:rFonts w:ascii="Times New Roman" w:cs="Times New Roman" w:hAnsi="Times New Roman"/>
                <w:b/>
                <w:bCs/>
                <w:sz w:val="20"/>
                <w:szCs w:val="20"/>
                <w:lang w:val="da-DK"/>
              </w:rPr>
              <w:t>Kegiatan Inti</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Kegiatan Literasi,  Peserta didik diberi tayangan PPT sebagai bentuk bahan panduan untuk melihat, membaca dan menuliskan materi terkait pembagian ilmu Ekonomi</w:t>
            </w:r>
          </w:p>
          <w:p>
            <w:pPr>
              <w:pStyle w:val="style0"/>
              <w:ind w:left="1730" w:hanging="1700"/>
              <w:rPr>
                <w:rFonts w:ascii="Times New Roman" w:cs="Times New Roman" w:hAnsi="Times New Roman"/>
                <w:b/>
                <w:bCs/>
                <w:sz w:val="20"/>
                <w:szCs w:val="20"/>
                <w:lang w:val="da-DK"/>
              </w:rPr>
            </w:pPr>
            <w:r>
              <w:rPr>
                <w:rFonts w:ascii="Times New Roman" w:cs="Times New Roman" w:hAnsi="Times New Roman"/>
                <w:sz w:val="20"/>
                <w:szCs w:val="20"/>
                <w:lang w:val="da-DK"/>
              </w:rPr>
              <w:t>Berpikir Kritis,      Guru memberikan pertanyaan pemantik terkait tayangan atau tampilan gambar materi terkait pembagian ilmu Ekonomi yang dipelajari sebagai bentuk pemancing pikiran kritis pada peserta didik.</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Kerja sama,</w:t>
            </w:r>
            <w:r>
              <w:rPr>
                <w:rFonts w:ascii="Times New Roman" w:cs="Times New Roman" w:hAnsi="Times New Roman"/>
                <w:b/>
                <w:bCs/>
                <w:sz w:val="20"/>
                <w:szCs w:val="20"/>
                <w:lang w:val="da-DK"/>
              </w:rPr>
              <w:t xml:space="preserve">            </w:t>
            </w:r>
            <w:r>
              <w:rPr>
                <w:rFonts w:ascii="Times New Roman" w:cs="Times New Roman" w:hAnsi="Times New Roman"/>
                <w:sz w:val="20"/>
                <w:szCs w:val="20"/>
                <w:lang w:val="da-DK"/>
              </w:rPr>
              <w:t>Peserta didik dibentuk dalam beberapa kelompok untuk mengumpulkan informasi, dan mendiskusikan permasalahan terkait pembagian ilmu Ekonomi</w:t>
            </w:r>
          </w:p>
          <w:p>
            <w:pPr>
              <w:pStyle w:val="style0"/>
              <w:ind w:left="1730" w:hanging="1700"/>
              <w:rPr>
                <w:rFonts w:ascii="Times New Roman" w:cs="Times New Roman" w:hAnsi="Times New Roman"/>
                <w:sz w:val="20"/>
                <w:szCs w:val="20"/>
                <w:lang w:val="da-DK"/>
              </w:rPr>
            </w:pPr>
            <w:r>
              <w:rPr>
                <w:rFonts w:ascii="Times New Roman" w:cs="Times New Roman" w:hAnsi="Times New Roman"/>
                <w:sz w:val="20"/>
                <w:szCs w:val="20"/>
                <w:lang w:val="da-DK"/>
              </w:rPr>
              <w:t>Komunikasi,           Peserta didik mengkomunikasikan hasil kerja kelompok materi terkait pembagian ilmu Ekonomi</w:t>
            </w:r>
          </w:p>
          <w:p>
            <w:pPr>
              <w:pStyle w:val="style0"/>
              <w:ind w:left="1730" w:hanging="1700"/>
              <w:rPr>
                <w:rFonts w:ascii="Times New Roman" w:cs="Times New Roman" w:hAnsi="Times New Roman"/>
                <w:b/>
                <w:bCs/>
                <w:sz w:val="20"/>
                <w:szCs w:val="20"/>
                <w:lang w:val="da-DK"/>
              </w:rPr>
            </w:pPr>
            <w:r>
              <w:rPr>
                <w:rFonts w:ascii="Times New Roman" w:cs="Times New Roman" w:hAnsi="Times New Roman"/>
                <w:sz w:val="20"/>
                <w:szCs w:val="20"/>
                <w:lang w:val="da-DK"/>
              </w:rPr>
              <w:t>Kreativitas,      Guru membuat kesimpulan tentang hal-hal yang telah  dipelajari  terkait pembagian ilmu Ekonomi , untuk peserta didik kemudian diberi kesempatan untuk menanyakan kembali hal-hal yang belum dipahami.</w:t>
            </w:r>
          </w:p>
        </w:tc>
      </w:tr>
      <w:tr>
        <w:tblPrEx/>
        <w:trPr>
          <w:trHeight w:val="2447" w:hRule="atLeast"/>
        </w:trPr>
        <w:tc>
          <w:tcPr>
            <w:tcW w:w="8789" w:type="dxa"/>
            <w:tcBorders/>
          </w:tcPr>
          <w:p>
            <w:pPr>
              <w:pStyle w:val="style179"/>
              <w:spacing w:lineRule="auto" w:line="360"/>
              <w:ind w:left="0"/>
              <w:jc w:val="both"/>
              <w:rPr>
                <w:rFonts w:ascii="Times New Roman" w:cs="Times New Roman" w:hAnsi="Times New Roman"/>
                <w:b/>
                <w:bCs/>
                <w:sz w:val="20"/>
                <w:szCs w:val="20"/>
              </w:rPr>
            </w:pPr>
            <w:r>
              <w:rPr>
                <w:rFonts w:ascii="Times New Roman" w:cs="Times New Roman" w:hAnsi="Times New Roman"/>
                <w:b/>
                <w:bCs/>
                <w:sz w:val="20"/>
                <w:szCs w:val="20"/>
              </w:rPr>
              <w:t>Kegiatan Penutup</w:t>
            </w:r>
          </w:p>
          <w:p>
            <w:pPr>
              <w:pStyle w:val="style179"/>
              <w:spacing w:lineRule="auto" w:line="360"/>
              <w:ind w:left="0"/>
              <w:jc w:val="both"/>
              <w:rPr>
                <w:rFonts w:ascii="Times New Roman" w:cs="Times New Roman" w:hAnsi="Times New Roman"/>
                <w:sz w:val="20"/>
                <w:szCs w:val="20"/>
              </w:rPr>
            </w:pPr>
            <w:r>
              <w:rPr>
                <w:rFonts w:ascii="Times New Roman" w:cs="Times New Roman" w:hAnsi="Times New Roman"/>
                <w:sz w:val="20"/>
                <w:szCs w:val="20"/>
              </w:rPr>
              <w:t xml:space="preserve">Peserta didik membuat rangkuman/simpulan pelajaran tentang point-point penting yang muncul dalam kagiatan pembelajaran yang baru dilakukan. </w:t>
            </w:r>
          </w:p>
          <w:p>
            <w:pPr>
              <w:pStyle w:val="style179"/>
              <w:spacing w:lineRule="auto" w:line="360"/>
              <w:ind w:left="0"/>
              <w:jc w:val="both"/>
              <w:rPr>
                <w:rFonts w:ascii="Times New Roman" w:cs="Times New Roman" w:hAnsi="Times New Roman"/>
                <w:sz w:val="20"/>
                <w:szCs w:val="20"/>
              </w:rPr>
            </w:pPr>
            <w:r>
              <w:rPr>
                <w:rFonts w:ascii="Times New Roman" w:cs="Times New Roman" w:hAnsi="Times New Roman"/>
                <w:sz w:val="20"/>
                <w:szCs w:val="20"/>
              </w:rPr>
              <w:t>Guru membuat rangkuman/simpulan pelajaran tentang point-point penting yang muncul dalam kegiatan pembelajaran yang baru dilakukan</w:t>
            </w:r>
          </w:p>
        </w:tc>
      </w:tr>
      <w:tr>
        <w:tblPrEx/>
        <w:trPr>
          <w:trHeight w:val="872" w:hRule="atLeast"/>
        </w:trPr>
        <w:tc>
          <w:tcPr>
            <w:tcW w:w="8789" w:type="dxa"/>
            <w:tcBorders/>
          </w:tcPr>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Refleksi Peserta Didik</w:t>
            </w:r>
          </w:p>
          <w:p>
            <w:pPr>
              <w:pStyle w:val="style179"/>
              <w:spacing w:lineRule="auto" w:line="360"/>
              <w:ind w:left="0"/>
              <w:jc w:val="both"/>
              <w:rPr>
                <w:rFonts w:ascii="Times New Roman" w:cs="Times New Roman" w:hAnsi="Times New Roman"/>
                <w:sz w:val="20"/>
                <w:szCs w:val="20"/>
                <w:lang w:val="da-DK"/>
              </w:rPr>
            </w:pPr>
            <w:r>
              <w:rPr>
                <w:rFonts w:ascii="Times New Roman" w:cs="Times New Roman" w:hAnsi="Times New Roman"/>
                <w:sz w:val="20"/>
                <w:szCs w:val="20"/>
                <w:lang w:val="da-DK"/>
              </w:rPr>
              <w:t>Guru meminta murid menyampaikan perbedaan soal pada pertemuan sebelumnya dengan soal sekarang dan tingkat kesulitannya</w:t>
            </w:r>
          </w:p>
        </w:tc>
      </w:tr>
    </w:tbl>
    <w:p>
      <w:pPr>
        <w:pStyle w:val="style179"/>
        <w:spacing w:lineRule="auto" w:line="240"/>
        <w:ind w:left="0"/>
        <w:rPr>
          <w:rFonts w:ascii="Times New Roman" w:cs="Times New Roman" w:hAnsi="Times New Roman"/>
          <w:sz w:val="20"/>
          <w:szCs w:val="20"/>
          <w:lang w:val="da-DK"/>
        </w:rPr>
      </w:pPr>
    </w:p>
    <w:tbl>
      <w:tblPr>
        <w:tblStyle w:val="style154"/>
        <w:tblpPr w:leftFromText="180" w:rightFromText="180" w:topFromText="0" w:bottomFromText="0" w:vertAnchor="text" w:horzAnchor="margin" w:tblpXSpec="center" w:tblpY="364"/>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13"/>
        <w:gridCol w:w="1575"/>
        <w:gridCol w:w="3354"/>
      </w:tblGrid>
      <w:tr>
        <w:trPr>
          <w:trHeight w:val="429" w:hRule="atLeast"/>
        </w:trPr>
        <w:tc>
          <w:tcPr>
            <w:tcW w:w="3713" w:type="dxa"/>
            <w:tcBorders/>
          </w:tcPr>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Mengetahui,</w:t>
            </w:r>
          </w:p>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Guru Pamong</w:t>
            </w:r>
          </w:p>
          <w:p>
            <w:pPr>
              <w:pStyle w:val="style0"/>
              <w:spacing w:lineRule="auto" w:line="360"/>
              <w:jc w:val="both"/>
              <w:rPr>
                <w:rFonts w:ascii="Times New Roman" w:cs="Times New Roman" w:hAnsi="Times New Roman"/>
                <w:sz w:val="20"/>
                <w:szCs w:val="20"/>
              </w:rPr>
            </w:pPr>
          </w:p>
          <w:p>
            <w:pPr>
              <w:pStyle w:val="style0"/>
              <w:spacing w:lineRule="auto" w:line="360"/>
              <w:jc w:val="both"/>
              <w:rPr>
                <w:rFonts w:ascii="Times New Roman" w:cs="Times New Roman" w:hAnsi="Times New Roman"/>
                <w:sz w:val="20"/>
                <w:szCs w:val="20"/>
              </w:rPr>
            </w:pPr>
          </w:p>
          <w:p>
            <w:pPr>
              <w:pStyle w:val="style0"/>
              <w:spacing w:lineRule="auto" w:line="360"/>
              <w:jc w:val="both"/>
              <w:rPr>
                <w:rFonts w:ascii="Times New Roman" w:cs="Times New Roman" w:hAnsi="Times New Roman"/>
                <w:sz w:val="20"/>
                <w:szCs w:val="20"/>
              </w:rPr>
            </w:pPr>
          </w:p>
          <w:p>
            <w:pPr>
              <w:pStyle w:val="style0"/>
              <w:spacing w:lineRule="auto" w:line="360"/>
              <w:jc w:val="both"/>
              <w:rPr>
                <w:rFonts w:ascii="Times New Roman" w:cs="Times New Roman" w:hAnsi="Times New Roman"/>
                <w:b/>
                <w:sz w:val="20"/>
                <w:szCs w:val="20"/>
              </w:rPr>
            </w:pPr>
            <w:r>
              <w:rPr>
                <w:rFonts w:ascii="Times New Roman" w:cs="Times New Roman" w:hAnsi="Times New Roman"/>
                <w:b/>
                <w:sz w:val="20"/>
                <w:szCs w:val="20"/>
              </w:rPr>
              <w:t>ISTIANAH FARIDA, S.Pd</w:t>
            </w:r>
          </w:p>
          <w:p>
            <w:pPr>
              <w:pStyle w:val="style0"/>
              <w:spacing w:lineRule="auto" w:line="360"/>
              <w:jc w:val="both"/>
              <w:rPr>
                <w:rFonts w:ascii="Times New Roman" w:cs="Times New Roman" w:hAnsi="Times New Roman"/>
                <w:b/>
                <w:sz w:val="20"/>
                <w:szCs w:val="20"/>
              </w:rPr>
            </w:pPr>
            <w:r>
              <w:rPr>
                <w:rFonts w:ascii="Times New Roman" w:cs="Times New Roman" w:hAnsi="Times New Roman"/>
                <w:b/>
                <w:sz w:val="20"/>
                <w:szCs w:val="20"/>
              </w:rPr>
              <w:t>NPK. 6811450194038</w:t>
            </w:r>
          </w:p>
        </w:tc>
        <w:tc>
          <w:tcPr>
            <w:tcW w:w="1575" w:type="dxa"/>
            <w:tcBorders/>
          </w:tcPr>
          <w:p>
            <w:pPr>
              <w:pStyle w:val="style0"/>
              <w:spacing w:lineRule="auto" w:line="360"/>
              <w:jc w:val="both"/>
              <w:rPr>
                <w:rFonts w:ascii="Times New Roman" w:cs="Times New Roman" w:hAnsi="Times New Roman"/>
                <w:b/>
                <w:sz w:val="20"/>
                <w:szCs w:val="20"/>
              </w:rPr>
            </w:pPr>
          </w:p>
        </w:tc>
        <w:tc>
          <w:tcPr>
            <w:tcW w:w="3354" w:type="dxa"/>
            <w:tcBorders/>
          </w:tcPr>
          <w:p>
            <w:pPr>
              <w:pStyle w:val="style0"/>
              <w:spacing w:lineRule="auto" w:line="360"/>
              <w:ind w:left="696"/>
              <w:rPr>
                <w:rFonts w:ascii="Times New Roman" w:cs="Times New Roman" w:hAnsi="Times New Roman"/>
                <w:sz w:val="20"/>
                <w:szCs w:val="20"/>
                <w:lang w:val="da-DK"/>
              </w:rPr>
            </w:pPr>
            <w:r>
              <w:rPr>
                <w:rFonts w:ascii="Times New Roman" w:cs="Times New Roman" w:hAnsi="Times New Roman"/>
                <w:sz w:val="20"/>
                <w:szCs w:val="20"/>
                <w:lang w:val="da-DK"/>
              </w:rPr>
              <w:t>Bangkalan, 8-09-2023</w:t>
            </w:r>
          </w:p>
          <w:p>
            <w:pPr>
              <w:pStyle w:val="style0"/>
              <w:spacing w:lineRule="auto" w:line="360"/>
              <w:ind w:left="696"/>
              <w:rPr>
                <w:rFonts w:ascii="Times New Roman" w:cs="Times New Roman" w:hAnsi="Times New Roman"/>
                <w:sz w:val="20"/>
                <w:szCs w:val="20"/>
                <w:lang w:val="da-DK"/>
              </w:rPr>
            </w:pPr>
            <w:r>
              <w:rPr>
                <w:rFonts w:ascii="Times New Roman" w:cs="Times New Roman" w:hAnsi="Times New Roman"/>
                <w:sz w:val="20"/>
                <w:szCs w:val="20"/>
                <w:lang w:val="da-DK"/>
              </w:rPr>
              <w:t>Mahasiswa PLP II</w:t>
            </w:r>
          </w:p>
          <w:p>
            <w:pPr>
              <w:pStyle w:val="style0"/>
              <w:spacing w:lineRule="auto" w:line="360"/>
              <w:rPr>
                <w:rFonts w:ascii="Times New Roman" w:cs="Times New Roman" w:hAnsi="Times New Roman"/>
                <w:b/>
                <w:sz w:val="20"/>
                <w:szCs w:val="20"/>
                <w:lang w:val="da-DK"/>
              </w:rPr>
            </w:pPr>
          </w:p>
          <w:p>
            <w:pPr>
              <w:pStyle w:val="style0"/>
              <w:spacing w:lineRule="auto" w:line="360"/>
              <w:rPr>
                <w:rFonts w:ascii="Times New Roman" w:cs="Times New Roman" w:hAnsi="Times New Roman"/>
                <w:b/>
                <w:sz w:val="20"/>
                <w:szCs w:val="20"/>
                <w:lang w:val="da-DK"/>
              </w:rPr>
            </w:pPr>
          </w:p>
          <w:p>
            <w:pPr>
              <w:pStyle w:val="style0"/>
              <w:spacing w:lineRule="auto" w:line="360"/>
              <w:rPr>
                <w:rFonts w:ascii="Times New Roman" w:cs="Times New Roman" w:hAnsi="Times New Roman"/>
                <w:b/>
                <w:sz w:val="20"/>
                <w:szCs w:val="20"/>
                <w:lang w:val="da-DK"/>
              </w:rPr>
            </w:pPr>
          </w:p>
          <w:p>
            <w:pPr>
              <w:pStyle w:val="style0"/>
              <w:spacing w:lineRule="auto" w:line="360"/>
              <w:jc w:val="center"/>
              <w:rPr>
                <w:rFonts w:ascii="Times New Roman" w:cs="Times New Roman" w:hAnsi="Times New Roman"/>
                <w:b/>
                <w:sz w:val="20"/>
                <w:szCs w:val="20"/>
                <w:lang w:val="da-DK"/>
              </w:rPr>
            </w:pPr>
            <w:r>
              <w:rPr>
                <w:rFonts w:ascii="Times New Roman" w:cs="Times New Roman" w:hAnsi="Times New Roman"/>
                <w:b/>
                <w:sz w:val="20"/>
                <w:szCs w:val="20"/>
                <w:lang w:val="da-DK"/>
              </w:rPr>
              <w:t>Moh. Fikri Haikal Hasan</w:t>
            </w:r>
          </w:p>
          <w:p>
            <w:pPr>
              <w:pStyle w:val="style0"/>
              <w:spacing w:lineRule="auto" w:line="360"/>
              <w:jc w:val="center"/>
              <w:rPr>
                <w:rFonts w:ascii="Times New Roman" w:cs="Times New Roman" w:hAnsi="Times New Roman"/>
                <w:b/>
                <w:sz w:val="20"/>
                <w:szCs w:val="20"/>
              </w:rPr>
            </w:pPr>
            <w:r>
              <w:rPr>
                <w:rFonts w:ascii="Times New Roman" w:cs="Times New Roman" w:hAnsi="Times New Roman"/>
                <w:b/>
                <w:sz w:val="20"/>
                <w:szCs w:val="20"/>
                <w:lang w:val="sv-SE"/>
              </w:rPr>
              <w:t>NIM. 2022211028</w:t>
            </w:r>
          </w:p>
        </w:tc>
      </w:tr>
      <w:bookmarkStart w:id="37" w:name="_GoBack"/>
      <w:bookmarkEnd w:id="37"/>
      <w:tr>
        <w:tblPrEx/>
        <w:trPr>
          <w:trHeight w:val="429" w:hRule="atLeast"/>
        </w:trPr>
        <w:tc>
          <w:tcPr>
            <w:tcW w:w="3713" w:type="dxa"/>
            <w:tcBorders/>
          </w:tcPr>
          <w:p>
            <w:pPr>
              <w:pStyle w:val="style0"/>
              <w:spacing w:lineRule="auto" w:line="360"/>
              <w:jc w:val="both"/>
              <w:rPr>
                <w:rFonts w:ascii="Times New Roman" w:cs="Times New Roman" w:hAnsi="Times New Roman"/>
                <w:sz w:val="20"/>
                <w:szCs w:val="20"/>
              </w:rPr>
            </w:pPr>
          </w:p>
        </w:tc>
        <w:tc>
          <w:tcPr>
            <w:tcW w:w="1575" w:type="dxa"/>
            <w:tcBorders/>
          </w:tcPr>
          <w:p>
            <w:pPr>
              <w:pStyle w:val="style0"/>
              <w:spacing w:lineRule="auto" w:line="360"/>
              <w:jc w:val="both"/>
              <w:rPr>
                <w:rFonts w:ascii="Times New Roman" w:cs="Times New Roman" w:hAnsi="Times New Roman"/>
                <w:b/>
                <w:sz w:val="20"/>
                <w:szCs w:val="20"/>
              </w:rPr>
            </w:pPr>
          </w:p>
        </w:tc>
        <w:tc>
          <w:tcPr>
            <w:tcW w:w="3354" w:type="dxa"/>
            <w:tcBorders/>
          </w:tcPr>
          <w:p>
            <w:pPr>
              <w:pStyle w:val="style0"/>
              <w:spacing w:lineRule="auto" w:line="360"/>
              <w:ind w:left="696"/>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tc>
      </w:tr>
    </w:tbl>
    <w:p>
      <w:pPr>
        <w:pStyle w:val="style179"/>
        <w:spacing w:lineRule="auto" w:line="240"/>
        <w:ind w:left="0"/>
        <w:rPr>
          <w:rFonts w:ascii="Times New Roman" w:cs="Times New Roman" w:hAnsi="Times New Roman"/>
          <w:b/>
          <w:sz w:val="20"/>
          <w:szCs w:val="20"/>
          <w:lang w:val="en-ID"/>
        </w:rPr>
      </w:pPr>
    </w:p>
    <w:p>
      <w:pPr>
        <w:pStyle w:val="style0"/>
        <w:spacing w:after="160" w:lineRule="auto" w:line="259"/>
        <w:rPr>
          <w:rFonts w:ascii="Times New Roman" w:cs="Times New Roman" w:hAnsi="Times New Roman"/>
          <w:b/>
          <w:sz w:val="20"/>
          <w:szCs w:val="20"/>
          <w:lang w:val="en-ID"/>
        </w:rPr>
      </w:pPr>
      <w:r>
        <w:rPr>
          <w:rFonts w:ascii="Times New Roman" w:cs="Times New Roman" w:hAnsi="Times New Roman"/>
          <w:b/>
          <w:sz w:val="20"/>
          <w:szCs w:val="20"/>
          <w:lang w:val="en-ID"/>
        </w:rPr>
        <w:br w:type="page"/>
      </w:r>
    </w:p>
    <w:p>
      <w:pPr>
        <w:pStyle w:val="style0"/>
        <w:spacing w:lineRule="auto" w:line="240"/>
        <w:jc w:val="center"/>
        <w:contextualSpacing/>
        <w:rPr>
          <w:rFonts w:ascii="Times New Roman" w:cs="Times New Roman" w:hAnsi="Times New Roman"/>
          <w:b/>
          <w:sz w:val="20"/>
          <w:szCs w:val="20"/>
          <w:lang w:val="en-ID"/>
        </w:rPr>
      </w:pPr>
      <w:r>
        <w:rPr>
          <w:rFonts w:ascii="Times New Roman" w:cs="Times New Roman" w:hAnsi="Times New Roman"/>
          <w:b/>
          <w:sz w:val="20"/>
          <w:szCs w:val="20"/>
          <w:lang w:val="en-ID"/>
        </w:rPr>
        <w:t>PENILAIAN PEMBELAJARAN</w:t>
      </w:r>
    </w:p>
    <w:p>
      <w:pPr>
        <w:pStyle w:val="style0"/>
        <w:spacing w:lineRule="auto" w:line="240"/>
        <w:contextualSpacing/>
        <w:rPr>
          <w:rFonts w:ascii="Times New Roman" w:cs="Times New Roman" w:hAnsi="Times New Roman"/>
          <w:b/>
          <w:sz w:val="20"/>
          <w:szCs w:val="20"/>
          <w:lang w:val="en-ID"/>
        </w:rPr>
      </w:pPr>
    </w:p>
    <w:p>
      <w:pPr>
        <w:pStyle w:val="style0"/>
        <w:spacing w:lineRule="auto" w:line="240"/>
        <w:ind w:left="426"/>
        <w:contextualSpacing/>
        <w:rPr>
          <w:rFonts w:ascii="Times New Roman" w:cs="Times New Roman" w:hAnsi="Times New Roman"/>
          <w:b/>
          <w:sz w:val="20"/>
          <w:szCs w:val="20"/>
          <w:lang w:val="en-ID"/>
        </w:rPr>
      </w:pPr>
      <w:r>
        <w:rPr>
          <w:rFonts w:ascii="Times New Roman" w:cs="Times New Roman" w:hAnsi="Times New Roman"/>
          <w:b/>
          <w:sz w:val="20"/>
          <w:szCs w:val="20"/>
          <w:lang w:val="en-ID"/>
        </w:rPr>
        <w:t>Penilaian Pengetahun (KI-</w:t>
      </w:r>
      <w:r>
        <w:rPr>
          <w:rFonts w:ascii="Times New Roman" w:cs="Times New Roman" w:hAnsi="Times New Roman"/>
          <w:b/>
          <w:sz w:val="20"/>
          <w:szCs w:val="20"/>
        </w:rPr>
        <w:t>1</w:t>
      </w:r>
      <w:r>
        <w:rPr>
          <w:rFonts w:ascii="Times New Roman" w:cs="Times New Roman" w:hAnsi="Times New Roman"/>
          <w:b/>
          <w:sz w:val="20"/>
          <w:szCs w:val="20"/>
          <w:lang w:val="en-ID"/>
        </w:rPr>
        <w:t>)</w:t>
      </w:r>
    </w:p>
    <w:p>
      <w:pPr>
        <w:pStyle w:val="style0"/>
        <w:spacing w:lineRule="auto" w:line="240"/>
        <w:ind w:left="426"/>
        <w:contextualSpacing/>
        <w:rPr>
          <w:rFonts w:ascii="Times New Roman" w:cs="Times New Roman" w:hAnsi="Times New Roman"/>
          <w:b/>
          <w:sz w:val="20"/>
          <w:szCs w:val="20"/>
          <w:lang w:val="en-ID"/>
        </w:rPr>
      </w:pPr>
    </w:p>
    <w:tbl>
      <w:tblPr>
        <w:tblStyle w:val="style4106"/>
        <w:tblW w:w="8569" w:type="dxa"/>
        <w:tblInd w:w="-612" w:type="dxa"/>
        <w:tblLayout w:type="fixed"/>
        <w:tblLook w:val="04A0" w:firstRow="1" w:lastRow="0" w:firstColumn="1" w:lastColumn="0" w:noHBand="0" w:noVBand="1"/>
      </w:tblPr>
      <w:tblGrid>
        <w:gridCol w:w="539"/>
        <w:gridCol w:w="878"/>
        <w:gridCol w:w="1386"/>
        <w:gridCol w:w="2166"/>
        <w:gridCol w:w="1890"/>
        <w:gridCol w:w="1710"/>
      </w:tblGrid>
      <w:tr>
        <w:trPr>
          <w:trHeight w:val="340" w:hRule="atLeast"/>
        </w:trPr>
        <w:tc>
          <w:tcPr>
            <w:tcW w:w="539"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lang w:val="en-ID"/>
              </w:rPr>
              <w:t>NO</w:t>
            </w:r>
          </w:p>
        </w:tc>
        <w:tc>
          <w:tcPr>
            <w:tcW w:w="878"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lang w:val="en-ID"/>
              </w:rPr>
              <w:t>Teknik</w:t>
            </w:r>
          </w:p>
        </w:tc>
        <w:tc>
          <w:tcPr>
            <w:tcW w:w="1386"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lang w:val="en-ID"/>
              </w:rPr>
              <w:t>Bentuk Instrumen</w:t>
            </w:r>
          </w:p>
        </w:tc>
        <w:tc>
          <w:tcPr>
            <w:tcW w:w="2166"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lang w:val="en-ID"/>
              </w:rPr>
              <w:t>Butir Instrumen</w:t>
            </w:r>
          </w:p>
        </w:tc>
        <w:tc>
          <w:tcPr>
            <w:tcW w:w="1890"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rPr>
              <w:t>Waktu pelaksanaan</w:t>
            </w:r>
          </w:p>
        </w:tc>
        <w:tc>
          <w:tcPr>
            <w:tcW w:w="1710" w:type="dxa"/>
            <w:tcBorders/>
            <w:shd w:val="clear" w:color="auto" w:fill="fff2cc"/>
            <w:vAlign w:val="center"/>
          </w:tcPr>
          <w:p>
            <w:pPr>
              <w:pStyle w:val="style0"/>
              <w:spacing w:lineRule="auto" w:line="360"/>
              <w:jc w:val="both"/>
              <w:contextualSpacing/>
              <w:rPr>
                <w:rFonts w:ascii="Times New Roman" w:cs="Times New Roman" w:hAnsi="Times New Roman"/>
                <w:b/>
                <w:color w:val="806000"/>
                <w:sz w:val="20"/>
                <w:szCs w:val="20"/>
                <w:lang w:val="en-ID"/>
              </w:rPr>
            </w:pPr>
            <w:r>
              <w:rPr>
                <w:rFonts w:ascii="Times New Roman" w:cs="Times New Roman" w:hAnsi="Times New Roman"/>
                <w:b/>
                <w:color w:val="806000"/>
                <w:sz w:val="20"/>
                <w:szCs w:val="20"/>
                <w:lang w:val="en-ID"/>
              </w:rPr>
              <w:t>Keterangan</w:t>
            </w:r>
          </w:p>
        </w:tc>
      </w:tr>
      <w:tr>
        <w:tblPrEx/>
        <w:trPr/>
        <w:tc>
          <w:tcPr>
            <w:tcW w:w="539"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1</w:t>
            </w:r>
          </w:p>
        </w:tc>
        <w:tc>
          <w:tcPr>
            <w:tcW w:w="878"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Lisan</w:t>
            </w:r>
          </w:p>
        </w:tc>
        <w:tc>
          <w:tcPr>
            <w:tcW w:w="1386"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Pertanyaan singkat</w:t>
            </w:r>
          </w:p>
        </w:tc>
        <w:tc>
          <w:tcPr>
            <w:tcW w:w="2166" w:type="dxa"/>
            <w:tcBorders/>
          </w:tcPr>
          <w:p>
            <w:pPr>
              <w:pStyle w:val="style0"/>
              <w:spacing w:lineRule="auto" w:line="360"/>
              <w:jc w:val="both"/>
              <w:rPr>
                <w:rFonts w:ascii="Times New Roman" w:cs="Times New Roman" w:hAnsi="Times New Roman"/>
                <w:bCs/>
                <w:i/>
                <w:iCs/>
                <w:sz w:val="20"/>
                <w:szCs w:val="20"/>
                <w:lang w:val="da-DK"/>
              </w:rPr>
            </w:pPr>
            <w:r>
              <w:rPr>
                <w:rFonts w:ascii="Times New Roman" w:cs="Times New Roman" w:hAnsi="Times New Roman"/>
                <w:bCs/>
                <w:i/>
                <w:iCs/>
                <w:sz w:val="20"/>
                <w:szCs w:val="20"/>
                <w:lang w:val="da-DK"/>
              </w:rPr>
              <w:t xml:space="preserve">-Apa yang di sebut literasi keuangan? </w:t>
            </w:r>
          </w:p>
          <w:p>
            <w:pPr>
              <w:pStyle w:val="style0"/>
              <w:spacing w:lineRule="auto" w:line="360"/>
              <w:jc w:val="both"/>
              <w:rPr>
                <w:rFonts w:ascii="Times New Roman" w:cs="Times New Roman" w:hAnsi="Times New Roman"/>
                <w:bCs/>
                <w:i/>
                <w:iCs/>
                <w:sz w:val="20"/>
                <w:szCs w:val="20"/>
                <w:lang w:val="en-ID"/>
              </w:rPr>
            </w:pPr>
            <w:r>
              <w:rPr>
                <w:rFonts w:ascii="Times New Roman" w:cs="Times New Roman" w:hAnsi="Times New Roman"/>
                <w:bCs/>
                <w:i/>
                <w:iCs/>
                <w:sz w:val="20"/>
                <w:szCs w:val="20"/>
              </w:rPr>
              <w:t xml:space="preserve">-Apa yang dinamaka skala prioritas? </w:t>
            </w:r>
          </w:p>
        </w:tc>
        <w:tc>
          <w:tcPr>
            <w:tcW w:w="1890"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Awala pelajaran/pelajaran berlangsung</w:t>
            </w:r>
          </w:p>
        </w:tc>
        <w:tc>
          <w:tcPr>
            <w:tcW w:w="1710"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 xml:space="preserve">Penilaian untuk sub </w:t>
            </w:r>
          </w:p>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Skla prioritas dan literasi keuangan</w:t>
            </w:r>
          </w:p>
        </w:tc>
      </w:tr>
      <w:tr>
        <w:tblPrEx/>
        <w:trPr/>
        <w:tc>
          <w:tcPr>
            <w:tcW w:w="539"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2</w:t>
            </w:r>
          </w:p>
        </w:tc>
        <w:tc>
          <w:tcPr>
            <w:tcW w:w="878"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Tulis</w:t>
            </w:r>
          </w:p>
        </w:tc>
        <w:tc>
          <w:tcPr>
            <w:tcW w:w="1386"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w:t>
            </w:r>
            <w:r>
              <w:rPr>
                <w:rFonts w:ascii="Times New Roman" w:cs="Times New Roman" w:hAnsi="Times New Roman"/>
                <w:bCs/>
                <w:sz w:val="20"/>
                <w:szCs w:val="20"/>
                <w:lang w:val="en-ID"/>
              </w:rPr>
              <w:t>Kuis  (Uraian</w:t>
            </w:r>
            <w:r>
              <w:rPr>
                <w:rFonts w:ascii="Times New Roman" w:cs="Times New Roman" w:hAnsi="Times New Roman"/>
                <w:bCs/>
                <w:sz w:val="20"/>
                <w:szCs w:val="20"/>
              </w:rPr>
              <w:t xml:space="preserve">) </w:t>
            </w:r>
          </w:p>
          <w:p>
            <w:pPr>
              <w:pStyle w:val="style0"/>
              <w:spacing w:lineRule="auto" w:line="360"/>
              <w:jc w:val="both"/>
              <w:contextualSpacing/>
              <w:rPr>
                <w:rFonts w:ascii="Times New Roman" w:cs="Times New Roman" w:hAnsi="Times New Roman"/>
                <w:bCs/>
                <w:sz w:val="20"/>
                <w:szCs w:val="20"/>
                <w:lang w:val="en-ID"/>
              </w:rPr>
            </w:pPr>
          </w:p>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 xml:space="preserve">-UH (Uraian Harian) </w:t>
            </w:r>
          </w:p>
          <w:p>
            <w:pPr>
              <w:pStyle w:val="style0"/>
              <w:spacing w:lineRule="auto" w:line="360"/>
              <w:jc w:val="both"/>
              <w:contextualSpacing/>
              <w:rPr>
                <w:rFonts w:ascii="Times New Roman" w:cs="Times New Roman" w:hAnsi="Times New Roman"/>
                <w:bCs/>
                <w:sz w:val="20"/>
                <w:szCs w:val="20"/>
                <w:lang w:val="en-ID"/>
              </w:rPr>
            </w:pPr>
          </w:p>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-Ujian semester</w:t>
            </w:r>
          </w:p>
        </w:tc>
        <w:tc>
          <w:tcPr>
            <w:tcW w:w="2166" w:type="dxa"/>
            <w:tcBorders/>
          </w:tcPr>
          <w:p>
            <w:pPr>
              <w:pStyle w:val="style0"/>
              <w:numPr>
                <w:ilvl w:val="0"/>
                <w:numId w:val="25"/>
              </w:numPr>
              <w:tabs>
                <w:tab w:val="clear" w:pos="720"/>
              </w:tabs>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Kenapa ilmu ekonomi perlu pembagian?</w:t>
            </w:r>
          </w:p>
          <w:p>
            <w:pPr>
              <w:pStyle w:val="style0"/>
              <w:numPr>
                <w:ilvl w:val="0"/>
                <w:numId w:val="25"/>
              </w:numPr>
              <w:tabs>
                <w:tab w:val="clear" w:pos="720"/>
              </w:tabs>
              <w:spacing w:lineRule="auto" w:line="360"/>
              <w:jc w:val="both"/>
              <w:contextualSpacing/>
              <w:rPr>
                <w:rFonts w:ascii="Times New Roman" w:cs="Times New Roman" w:hAnsi="Times New Roman"/>
                <w:bCs/>
                <w:sz w:val="20"/>
                <w:szCs w:val="20"/>
              </w:rPr>
            </w:pPr>
            <w:r>
              <w:rPr>
                <w:rFonts w:ascii="Times New Roman" w:cs="Times New Roman" w:hAnsi="Times New Roman"/>
                <w:bCs/>
                <w:sz w:val="20"/>
                <w:szCs w:val="20"/>
              </w:rPr>
              <w:t>Apa yang termasuk dalam pembagian ilmu ekonomi?</w:t>
            </w:r>
          </w:p>
          <w:p>
            <w:pPr>
              <w:pStyle w:val="style0"/>
              <w:numPr>
                <w:ilvl w:val="0"/>
                <w:numId w:val="25"/>
              </w:numPr>
              <w:tabs>
                <w:tab w:val="clear" w:pos="720"/>
              </w:tabs>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Jelaskan mengenai persoalan permintaan dan pendapatan dalam ekonomi makro?</w:t>
            </w:r>
          </w:p>
          <w:p>
            <w:pPr>
              <w:pStyle w:val="style0"/>
              <w:numPr>
                <w:ilvl w:val="0"/>
                <w:numId w:val="25"/>
              </w:numPr>
              <w:tabs>
                <w:tab w:val="clear" w:pos="720"/>
              </w:tabs>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 xml:space="preserve">Ekonomi mikro dan Makro memiliki berbagai perbedaan, salah satunya berdasarkan aspek isu sentral. Jelaskan perbedaan ekonomi mikro </w:t>
            </w:r>
            <w:r>
              <w:rPr>
                <w:rFonts w:ascii="Times New Roman" w:cs="Times New Roman" w:hAnsi="Times New Roman"/>
                <w:bCs/>
                <w:sz w:val="20"/>
                <w:szCs w:val="20"/>
                <w:lang w:val="da-DK"/>
              </w:rPr>
              <w:t>dan makro berdasarkan aspek isu sentralnya?</w:t>
            </w:r>
          </w:p>
          <w:p>
            <w:pPr>
              <w:pStyle w:val="style0"/>
              <w:numPr>
                <w:ilvl w:val="0"/>
                <w:numId w:val="25"/>
              </w:numPr>
              <w:tabs>
                <w:tab w:val="clear" w:pos="720"/>
              </w:tabs>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Apakah yang dimaksud ekonomi terapan?</w:t>
            </w:r>
          </w:p>
          <w:p>
            <w:pPr>
              <w:pStyle w:val="style0"/>
              <w:spacing w:lineRule="auto" w:line="360"/>
              <w:jc w:val="both"/>
              <w:rPr>
                <w:rFonts w:ascii="Times New Roman" w:cs="Times New Roman" w:hAnsi="Times New Roman"/>
                <w:b/>
                <w:bCs/>
                <w:sz w:val="20"/>
                <w:szCs w:val="20"/>
                <w:lang w:val="da-DK"/>
              </w:rPr>
            </w:pPr>
          </w:p>
          <w:p>
            <w:pPr>
              <w:pStyle w:val="style0"/>
              <w:spacing w:lineRule="auto" w:line="360"/>
              <w:jc w:val="both"/>
              <w:contextualSpacing/>
              <w:rPr>
                <w:rFonts w:ascii="Times New Roman" w:cs="Times New Roman" w:hAnsi="Times New Roman"/>
                <w:bCs/>
                <w:i/>
                <w:iCs/>
                <w:sz w:val="20"/>
                <w:szCs w:val="20"/>
                <w:lang w:val="da-DK"/>
              </w:rPr>
            </w:pPr>
          </w:p>
        </w:tc>
        <w:tc>
          <w:tcPr>
            <w:tcW w:w="1890" w:type="dxa"/>
            <w:tcBorders/>
          </w:tcPr>
          <w:p>
            <w:pPr>
              <w:pStyle w:val="style0"/>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-Akhir pelajaran tatap muka</w:t>
            </w:r>
          </w:p>
          <w:p>
            <w:pPr>
              <w:pStyle w:val="style0"/>
              <w:spacing w:lineRule="auto" w:line="360"/>
              <w:jc w:val="both"/>
              <w:contextualSpacing/>
              <w:rPr>
                <w:rFonts w:ascii="Times New Roman" w:cs="Times New Roman" w:hAnsi="Times New Roman"/>
                <w:bCs/>
                <w:sz w:val="20"/>
                <w:szCs w:val="20"/>
                <w:lang w:val="da-DK"/>
              </w:rPr>
            </w:pPr>
          </w:p>
          <w:p>
            <w:pPr>
              <w:pStyle w:val="style0"/>
              <w:spacing w:lineRule="auto" w:line="360"/>
              <w:jc w:val="both"/>
              <w:contextualSpacing/>
              <w:rPr>
                <w:rFonts w:ascii="Times New Roman" w:cs="Times New Roman" w:hAnsi="Times New Roman"/>
                <w:bCs/>
                <w:sz w:val="20"/>
                <w:szCs w:val="20"/>
                <w:lang w:val="da-DK"/>
              </w:rPr>
            </w:pPr>
            <w:r>
              <w:rPr>
                <w:rFonts w:ascii="Times New Roman" w:cs="Times New Roman" w:hAnsi="Times New Roman"/>
                <w:bCs/>
                <w:sz w:val="20"/>
                <w:szCs w:val="20"/>
                <w:lang w:val="da-DK"/>
              </w:rPr>
              <w:t>-Setela Sub materi di ajarkan</w:t>
            </w:r>
          </w:p>
          <w:p>
            <w:pPr>
              <w:pStyle w:val="style0"/>
              <w:spacing w:lineRule="auto" w:line="360"/>
              <w:jc w:val="both"/>
              <w:contextualSpacing/>
              <w:rPr>
                <w:rFonts w:ascii="Times New Roman" w:cs="Times New Roman" w:hAnsi="Times New Roman"/>
                <w:bCs/>
                <w:sz w:val="20"/>
                <w:szCs w:val="20"/>
                <w:lang w:val="da-DK"/>
              </w:rPr>
            </w:pPr>
          </w:p>
          <w:p>
            <w:pPr>
              <w:pStyle w:val="style0"/>
              <w:spacing w:lineRule="auto" w:line="360"/>
              <w:jc w:val="both"/>
              <w:contextualSpacing/>
              <w:rPr>
                <w:rFonts w:ascii="Times New Roman" w:cs="Times New Roman" w:hAnsi="Times New Roman"/>
                <w:bCs/>
                <w:sz w:val="20"/>
                <w:szCs w:val="20"/>
                <w:lang w:val="da-DK"/>
              </w:rPr>
            </w:pPr>
          </w:p>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rPr>
              <w:t>- Akhir semester</w:t>
            </w:r>
          </w:p>
        </w:tc>
        <w:tc>
          <w:tcPr>
            <w:tcW w:w="1710" w:type="dxa"/>
            <w:tcBorders/>
          </w:tcPr>
          <w:p>
            <w:pPr>
              <w:pStyle w:val="style0"/>
              <w:spacing w:lineRule="auto" w:line="360"/>
              <w:jc w:val="both"/>
              <w:contextualSpacing/>
              <w:rPr>
                <w:rFonts w:ascii="Times New Roman" w:cs="Times New Roman" w:hAnsi="Times New Roman"/>
                <w:bCs/>
                <w:sz w:val="20"/>
                <w:szCs w:val="20"/>
                <w:lang w:val="en-ID"/>
              </w:rPr>
            </w:pPr>
            <w:r>
              <w:rPr>
                <w:rFonts w:ascii="Times New Roman" w:cs="Times New Roman" w:hAnsi="Times New Roman"/>
                <w:bCs/>
                <w:sz w:val="20"/>
                <w:szCs w:val="20"/>
                <w:lang w:val="en-ID"/>
              </w:rPr>
              <w:t>Pembagian ilmu ekonomi</w:t>
            </w:r>
          </w:p>
        </w:tc>
      </w:tr>
    </w:tbl>
    <w:p>
      <w:pPr>
        <w:pStyle w:val="style0"/>
        <w:spacing w:lineRule="auto" w:line="360"/>
        <w:jc w:val="both"/>
        <w:rPr>
          <w:rFonts w:ascii="Times New Roman" w:cs="Times New Roman" w:hAnsi="Times New Roman"/>
          <w:b/>
          <w:bCs/>
          <w:sz w:val="20"/>
          <w:szCs w:val="20"/>
        </w:rPr>
      </w:pPr>
    </w:p>
    <w:p>
      <w:pPr>
        <w:pStyle w:val="style0"/>
        <w:spacing w:lineRule="auto" w:line="360"/>
        <w:jc w:val="both"/>
        <w:rPr>
          <w:rFonts w:ascii="Times New Roman" w:cs="Times New Roman" w:hAnsi="Times New Roman"/>
          <w:b/>
          <w:bCs/>
          <w:sz w:val="20"/>
          <w:szCs w:val="20"/>
        </w:rPr>
      </w:pPr>
    </w:p>
    <w:p>
      <w:pPr>
        <w:pStyle w:val="style0"/>
        <w:spacing w:lineRule="auto" w:line="360"/>
        <w:jc w:val="both"/>
        <w:rPr>
          <w:rFonts w:ascii="Times New Roman" w:cs="Times New Roman" w:hAnsi="Times New Roman"/>
          <w:b/>
          <w:bCs/>
          <w:sz w:val="20"/>
          <w:szCs w:val="20"/>
        </w:rPr>
      </w:pPr>
    </w:p>
    <w:p>
      <w:pPr>
        <w:pStyle w:val="style0"/>
        <w:spacing w:lineRule="auto" w:line="360"/>
        <w:ind w:left="426" w:hanging="966"/>
        <w:jc w:val="both"/>
        <w:contextualSpacing/>
        <w:rPr>
          <w:rFonts w:ascii="Times New Roman" w:cs="Times New Roman" w:hAnsi="Times New Roman"/>
          <w:b/>
          <w:sz w:val="20"/>
          <w:szCs w:val="20"/>
          <w:lang w:val="en-ID"/>
        </w:rPr>
      </w:pPr>
      <w:r>
        <w:rPr>
          <w:rFonts w:ascii="Times New Roman" w:cs="Times New Roman" w:hAnsi="Times New Roman"/>
          <w:b/>
          <w:sz w:val="20"/>
          <w:szCs w:val="20"/>
          <w:lang w:val="en-ID"/>
        </w:rPr>
        <w:t>Penilaian Ketrampilan (KI-</w:t>
      </w:r>
      <w:r>
        <w:rPr>
          <w:rFonts w:ascii="Times New Roman" w:cs="Times New Roman" w:hAnsi="Times New Roman"/>
          <w:b/>
          <w:sz w:val="20"/>
          <w:szCs w:val="20"/>
        </w:rPr>
        <w:t>2</w:t>
      </w:r>
      <w:r>
        <w:rPr>
          <w:rFonts w:ascii="Times New Roman" w:cs="Times New Roman" w:hAnsi="Times New Roman"/>
          <w:b/>
          <w:sz w:val="20"/>
          <w:szCs w:val="20"/>
          <w:lang w:val="en-ID"/>
        </w:rPr>
        <w:t>)</w:t>
      </w:r>
    </w:p>
    <w:tbl>
      <w:tblPr>
        <w:tblStyle w:val="style4106"/>
        <w:tblW w:w="0" w:type="auto"/>
        <w:tblInd w:w="-572" w:type="dxa"/>
        <w:tblLayout w:type="fixed"/>
        <w:tblLook w:val="04A0" w:firstRow="1" w:lastRow="0" w:firstColumn="1" w:lastColumn="0" w:noHBand="0" w:noVBand="1"/>
      </w:tblPr>
      <w:tblGrid>
        <w:gridCol w:w="487"/>
        <w:gridCol w:w="842"/>
        <w:gridCol w:w="1233"/>
        <w:gridCol w:w="2527"/>
        <w:gridCol w:w="1376"/>
        <w:gridCol w:w="1014"/>
      </w:tblGrid>
      <w:tr>
        <w:trPr/>
        <w:tc>
          <w:tcPr>
            <w:tcW w:w="487"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No</w:t>
            </w:r>
          </w:p>
        </w:tc>
        <w:tc>
          <w:tcPr>
            <w:tcW w:w="842"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Teknik</w:t>
            </w:r>
          </w:p>
        </w:tc>
        <w:tc>
          <w:tcPr>
            <w:tcW w:w="1233"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 xml:space="preserve">Bentuk </w:t>
            </w:r>
          </w:p>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Instrumen</w:t>
            </w:r>
          </w:p>
        </w:tc>
        <w:tc>
          <w:tcPr>
            <w:tcW w:w="2527"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Butiran Instrumen</w:t>
            </w:r>
          </w:p>
        </w:tc>
        <w:tc>
          <w:tcPr>
            <w:tcW w:w="1376"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 xml:space="preserve">Waktu </w:t>
            </w:r>
          </w:p>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Pelaksanaan</w:t>
            </w:r>
          </w:p>
        </w:tc>
        <w:tc>
          <w:tcPr>
            <w:tcW w:w="1014"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Keterangan</w:t>
            </w:r>
          </w:p>
        </w:tc>
      </w:tr>
      <w:tr>
        <w:tblPrEx/>
        <w:trPr/>
        <w:tc>
          <w:tcPr>
            <w:tcW w:w="487"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1.</w:t>
            </w:r>
          </w:p>
        </w:tc>
        <w:tc>
          <w:tcPr>
            <w:tcW w:w="842"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Unjuk kerja</w:t>
            </w:r>
          </w:p>
        </w:tc>
        <w:tc>
          <w:tcPr>
            <w:tcW w:w="1233"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Praktek</w:t>
            </w:r>
          </w:p>
        </w:tc>
        <w:tc>
          <w:tcPr>
            <w:tcW w:w="2527"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Sama dengan soal tulis namun yang di nilai adalah</w:t>
            </w:r>
          </w:p>
          <w:p>
            <w:pPr>
              <w:pStyle w:val="style0"/>
              <w:numPr>
                <w:ilvl w:val="0"/>
                <w:numId w:val="27"/>
              </w:numPr>
              <w:spacing w:lineRule="auto" w:line="360"/>
              <w:jc w:val="both"/>
              <w:contextualSpacing/>
              <w:rPr>
                <w:rFonts w:ascii="Times New Roman" w:cs="Times New Roman" w:hAnsi="Times New Roman"/>
                <w:sz w:val="20"/>
                <w:szCs w:val="20"/>
                <w:lang w:val="da-DK"/>
              </w:rPr>
            </w:pPr>
            <w:r>
              <w:rPr>
                <w:rFonts w:ascii="Times New Roman" w:cs="Times New Roman" w:hAnsi="Times New Roman"/>
                <w:sz w:val="20"/>
                <w:szCs w:val="20"/>
                <w:lang w:val="da-DK"/>
              </w:rPr>
              <w:t>ketepatan menggunakan konsep skala prioritas dan literasi keuangan</w:t>
            </w:r>
          </w:p>
          <w:p>
            <w:pPr>
              <w:pStyle w:val="style0"/>
              <w:numPr>
                <w:ilvl w:val="0"/>
                <w:numId w:val="27"/>
              </w:numPr>
              <w:spacing w:lineRule="auto" w:line="360"/>
              <w:jc w:val="both"/>
              <w:contextualSpacing/>
              <w:rPr>
                <w:rFonts w:ascii="Times New Roman" w:cs="Times New Roman" w:hAnsi="Times New Roman"/>
                <w:sz w:val="20"/>
                <w:szCs w:val="20"/>
                <w:lang w:val="da-DK"/>
              </w:rPr>
            </w:pPr>
            <w:r>
              <w:rPr>
                <w:rFonts w:ascii="Times New Roman" w:cs="Times New Roman" w:hAnsi="Times New Roman"/>
                <w:sz w:val="20"/>
                <w:szCs w:val="20"/>
                <w:lang w:val="da-DK"/>
              </w:rPr>
              <w:t xml:space="preserve">keterampilan menyusun kerangka berpikir matematis dalam memecahkan masalah skala prioritas dan literasi keuangan </w:t>
            </w:r>
          </w:p>
        </w:tc>
        <w:tc>
          <w:tcPr>
            <w:tcW w:w="1376"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Bersama saat pelaksanaan tes tulis</w:t>
            </w:r>
          </w:p>
        </w:tc>
        <w:tc>
          <w:tcPr>
            <w:tcW w:w="1014" w:type="dxa"/>
            <w:tcBorders/>
          </w:tcPr>
          <w:p>
            <w:pPr>
              <w:pStyle w:val="style0"/>
              <w:spacing w:lineRule="auto" w:line="360"/>
              <w:jc w:val="both"/>
              <w:contextualSpacing/>
              <w:rPr>
                <w:rFonts w:ascii="Times New Roman" w:cs="Times New Roman" w:hAnsi="Times New Roman"/>
                <w:sz w:val="20"/>
                <w:szCs w:val="20"/>
                <w:lang w:val="en-ID"/>
              </w:rPr>
            </w:pPr>
            <w:r>
              <w:rPr>
                <w:rFonts w:ascii="Times New Roman" w:cs="Times New Roman" w:hAnsi="Times New Roman"/>
                <w:sz w:val="20"/>
                <w:szCs w:val="20"/>
                <w:lang w:val="en-ID"/>
              </w:rPr>
              <w:t>Penilaian untuk sub skala prioritas dan literasi keuangan</w:t>
            </w:r>
          </w:p>
        </w:tc>
      </w:tr>
    </w:tbl>
    <w:p>
      <w:pPr>
        <w:pStyle w:val="style0"/>
        <w:spacing w:lineRule="auto" w:line="360"/>
        <w:ind w:left="426"/>
        <w:jc w:val="both"/>
        <w:contextualSpacing/>
        <w:rPr>
          <w:rFonts w:ascii="Times New Roman" w:cs="Times New Roman" w:hAnsi="Times New Roman"/>
          <w:b/>
          <w:sz w:val="20"/>
          <w:szCs w:val="20"/>
          <w:lang w:val="en-ID"/>
        </w:rPr>
      </w:pP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Remidial</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 xml:space="preserve">Memperhatikan analisis ulangan harian yang diperoleh, maka diadakan pembelajaran remidial dengan </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 kondisi Pembelajaran ulang saat terdapat 50% atau lebih murid yang memiliki nilai di bawah KKM</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 Tutor sebaya saat terdapat 20%-49% murid yang memiliki nilai di bawah KKM</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 Bimbel perorangan saat terdapat di bawah 19% murid yang memiliki nilai di bawah KKM</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Pengayaan</w:t>
      </w:r>
    </w:p>
    <w:p>
      <w:pPr>
        <w:pStyle w:val="style0"/>
        <w:spacing w:lineRule="auto" w:line="360"/>
        <w:ind w:left="426"/>
        <w:jc w:val="both"/>
        <w:contextualSpacing/>
        <w:rPr>
          <w:rFonts w:ascii="Times New Roman" w:cs="Times New Roman" w:hAnsi="Times New Roman"/>
          <w:bCs/>
          <w:sz w:val="20"/>
          <w:szCs w:val="20"/>
        </w:rPr>
      </w:pPr>
      <w:r>
        <w:rPr>
          <w:rFonts w:ascii="Times New Roman" w:cs="Times New Roman" w:hAnsi="Times New Roman"/>
          <w:bCs/>
          <w:sz w:val="20"/>
          <w:szCs w:val="20"/>
        </w:rPr>
        <w:t xml:space="preserve">Diberikan kepada murid dengan nilai di atas KKM berupa penugasan mencari 3 soal dan penyelesaiannya berkaitan dengan Skala prioritas, literasi keuangan dan </w:t>
      </w:r>
      <w:r>
        <w:rPr>
          <w:rFonts w:ascii="Times New Roman" w:cs="Times New Roman" w:hAnsi="Times New Roman"/>
          <w:bCs/>
          <w:sz w:val="20"/>
          <w:szCs w:val="20"/>
        </w:rPr>
        <w:t>pembagia  ilmu</w:t>
      </w:r>
      <w:r>
        <w:rPr>
          <w:rFonts w:ascii="Times New Roman" w:cs="Times New Roman" w:hAnsi="Times New Roman"/>
          <w:bCs/>
          <w:sz w:val="20"/>
          <w:szCs w:val="20"/>
        </w:rPr>
        <w:t xml:space="preserve"> ekonomi dengan menggunakan sumber belajar di perpustakaan.</w:t>
      </w:r>
    </w:p>
    <w:p>
      <w:pPr>
        <w:pStyle w:val="style0"/>
        <w:spacing w:lineRule="auto" w:line="360"/>
        <w:ind w:left="426"/>
        <w:jc w:val="center"/>
        <w:contextualSpacing/>
        <w:rPr>
          <w:rFonts w:ascii="Times New Roman" w:cs="Times New Roman" w:hAnsi="Times New Roman"/>
          <w:b/>
          <w:bCs/>
          <w:sz w:val="20"/>
          <w:szCs w:val="20"/>
        </w:rPr>
      </w:pPr>
    </w:p>
    <w:p>
      <w:pPr>
        <w:pStyle w:val="style0"/>
        <w:spacing w:lineRule="auto" w:line="360"/>
        <w:ind w:left="426"/>
        <w:jc w:val="center"/>
        <w:contextualSpacing/>
        <w:rPr>
          <w:rFonts w:ascii="Times New Roman" w:cs="Times New Roman" w:hAnsi="Times New Roman"/>
          <w:b/>
          <w:bCs/>
          <w:sz w:val="20"/>
          <w:szCs w:val="20"/>
        </w:rPr>
      </w:pPr>
    </w:p>
    <w:p>
      <w:pPr>
        <w:pStyle w:val="style0"/>
        <w:spacing w:lineRule="auto" w:line="360"/>
        <w:contextualSpacing/>
        <w:rPr>
          <w:rFonts w:ascii="Times New Roman" w:cs="Times New Roman" w:hAnsi="Times New Roman"/>
          <w:b/>
          <w:bCs/>
          <w:sz w:val="20"/>
          <w:szCs w:val="20"/>
        </w:rPr>
      </w:pPr>
    </w:p>
    <w:p>
      <w:pPr>
        <w:pStyle w:val="style0"/>
        <w:spacing w:lineRule="auto" w:line="360"/>
        <w:ind w:left="426"/>
        <w:jc w:val="center"/>
        <w:contextualSpacing/>
        <w:rPr>
          <w:rFonts w:ascii="Times New Roman" w:cs="Times New Roman" w:hAnsi="Times New Roman"/>
          <w:b/>
          <w:bCs/>
          <w:sz w:val="20"/>
          <w:szCs w:val="20"/>
        </w:rPr>
      </w:pPr>
      <w:r>
        <w:rPr>
          <w:rFonts w:ascii="Times New Roman" w:cs="Times New Roman" w:hAnsi="Times New Roman"/>
          <w:b/>
          <w:bCs/>
          <w:sz w:val="20"/>
          <w:szCs w:val="20"/>
        </w:rPr>
        <w:t>Rubrik Penilaian</w:t>
      </w:r>
    </w:p>
    <w:p>
      <w:pPr>
        <w:pStyle w:val="style0"/>
        <w:spacing w:lineRule="auto" w:line="360"/>
        <w:ind w:left="426"/>
        <w:jc w:val="center"/>
        <w:contextualSpacing/>
        <w:rPr>
          <w:rFonts w:ascii="Times New Roman" w:cs="Times New Roman" w:hAnsi="Times New Roman"/>
          <w:b/>
          <w:bCs/>
          <w:sz w:val="20"/>
          <w:szCs w:val="20"/>
        </w:rPr>
      </w:pPr>
    </w:p>
    <w:p>
      <w:pPr>
        <w:pStyle w:val="style0"/>
        <w:spacing w:lineRule="auto" w:line="360"/>
        <w:rPr>
          <w:rFonts w:ascii="Times New Roman" w:cs="Times New Roman" w:hAnsi="Times New Roman"/>
          <w:bCs/>
          <w:sz w:val="20"/>
          <w:szCs w:val="20"/>
        </w:rPr>
      </w:pPr>
      <w:r>
        <w:rPr>
          <w:rFonts w:ascii="Times New Roman" w:cs="Times New Roman" w:hAnsi="Times New Roman"/>
          <w:bCs/>
          <w:sz w:val="20"/>
          <w:szCs w:val="20"/>
        </w:rPr>
        <w:t>Rubrik Penilaian Pengetahuan</w:t>
      </w:r>
    </w:p>
    <w:p>
      <w:pPr>
        <w:pStyle w:val="style0"/>
        <w:spacing w:lineRule="auto" w:line="360"/>
        <w:jc w:val="center"/>
        <w:rPr>
          <w:rFonts w:ascii="Times New Roman" w:cs="Times New Roman" w:hAnsi="Times New Roman"/>
          <w:bCs/>
          <w:sz w:val="20"/>
          <w:szCs w:val="20"/>
        </w:rPr>
      </w:pPr>
      <m:oMath>
        <m:r>
          <w:rPr>
            <w:rFonts w:ascii="Cambria Math" w:cs="Times New Roman" w:hAnsi="Cambria Math"/>
            <w:sz w:val="20"/>
            <w:szCs w:val="20"/>
          </w:rPr>
          <m:t>Nilai</m:t>
        </m:r>
        <m:f>
          <m:fPr>
            <m:ctrlPr>
              <w:rPr>
                <w:rFonts w:ascii="Cambria Math" w:cs="Times New Roman" w:hAnsi="Cambria Math"/>
                <w:bCs/>
                <w:i/>
                <w:sz w:val="20"/>
                <w:szCs w:val="20"/>
                <w:lang w:val="en-ID"/>
              </w:rPr>
            </m:ctrlPr>
          </m:fPr>
          <m:num>
            <m:r>
              <w:rPr>
                <w:rFonts w:ascii="Cambria Math" w:cs="Times New Roman" w:hAnsi="Cambria Math"/>
                <w:sz w:val="20"/>
                <w:szCs w:val="20"/>
              </w:rPr>
              <m:t>Skor yang diperoleh</m:t>
            </m:r>
          </m:num>
          <m:den>
            <m:r>
              <w:rPr>
                <w:rFonts w:ascii="Cambria Math" w:cs="Times New Roman" w:hAnsi="Cambria Math"/>
                <w:sz w:val="20"/>
                <w:szCs w:val="20"/>
              </w:rPr>
              <m:t>Skor Maksimal</m:t>
            </m:r>
          </m:den>
        </m:f>
      </m:oMath>
      <w:r>
        <w:rPr>
          <w:rFonts w:ascii="Times New Roman" w:cs="Times New Roman" w:hAnsi="Times New Roman"/>
          <w:bCs/>
          <w:sz w:val="20"/>
          <w:szCs w:val="20"/>
        </w:rPr>
        <w:t xml:space="preserve"> X100%</w:t>
      </w:r>
    </w:p>
    <w:p>
      <w:pPr>
        <w:pStyle w:val="style0"/>
        <w:spacing w:lineRule="auto" w:line="480"/>
        <w:rPr>
          <w:rFonts w:ascii="Times New Roman" w:cs="Times New Roman" w:hAnsi="Times New Roman"/>
          <w:sz w:val="20"/>
          <w:szCs w:val="20"/>
        </w:rPr>
      </w:pPr>
      <w:r>
        <w:rPr>
          <w:rFonts w:ascii="Times New Roman" w:cs="Times New Roman" w:hAnsi="Times New Roman"/>
          <w:sz w:val="20"/>
          <w:szCs w:val="20"/>
        </w:rPr>
        <w:t>Rubrik Penilaian Ketrampilan</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332"/>
        <w:gridCol w:w="425"/>
        <w:gridCol w:w="283"/>
        <w:gridCol w:w="426"/>
        <w:gridCol w:w="567"/>
        <w:gridCol w:w="567"/>
        <w:gridCol w:w="567"/>
        <w:gridCol w:w="2693"/>
      </w:tblGrid>
      <w:tr>
        <w:trPr>
          <w:trHeight w:val="234" w:hRule="atLeast"/>
        </w:trPr>
        <w:tc>
          <w:tcPr>
            <w:tcW w:w="510" w:type="dxa"/>
            <w:vMerge w:val="restart"/>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 xml:space="preserve">No </w:t>
            </w:r>
          </w:p>
        </w:tc>
        <w:tc>
          <w:tcPr>
            <w:tcW w:w="1332" w:type="dxa"/>
            <w:vMerge w:val="restart"/>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Nama</w:t>
            </w:r>
          </w:p>
        </w:tc>
        <w:tc>
          <w:tcPr>
            <w:tcW w:w="1134" w:type="dxa"/>
            <w:gridSpan w:val="3"/>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Kategori 1 (ekor)</w:t>
            </w:r>
          </w:p>
        </w:tc>
        <w:tc>
          <w:tcPr>
            <w:tcW w:w="1701" w:type="dxa"/>
            <w:gridSpan w:val="3"/>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Kategori 2 (ekor)</w:t>
            </w:r>
          </w:p>
        </w:tc>
        <w:tc>
          <w:tcPr>
            <w:tcW w:w="2693" w:type="dxa"/>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Rata-rata</w:t>
            </w:r>
          </w:p>
        </w:tc>
      </w:tr>
      <w:tr>
        <w:tblPrEx/>
        <w:trPr>
          <w:trHeight w:val="194" w:hRule="atLeast"/>
        </w:trPr>
        <w:tc>
          <w:tcPr>
            <w:tcW w:w="510" w:type="dxa"/>
            <w:vMerge w:val="continue"/>
            <w:tcBorders/>
          </w:tcPr>
          <w:p>
            <w:pPr>
              <w:pStyle w:val="style0"/>
              <w:spacing w:lineRule="auto" w:line="360"/>
              <w:rPr>
                <w:rFonts w:ascii="Times New Roman" w:cs="Times New Roman" w:hAnsi="Times New Roman"/>
                <w:sz w:val="20"/>
                <w:szCs w:val="20"/>
              </w:rPr>
            </w:pPr>
          </w:p>
        </w:tc>
        <w:tc>
          <w:tcPr>
            <w:tcW w:w="1332" w:type="dxa"/>
            <w:vMerge w:val="continue"/>
            <w:tcBorders/>
          </w:tcPr>
          <w:p>
            <w:pPr>
              <w:pStyle w:val="style0"/>
              <w:spacing w:lineRule="auto" w:line="360"/>
              <w:rPr>
                <w:rFonts w:ascii="Times New Roman" w:cs="Times New Roman" w:hAnsi="Times New Roman"/>
                <w:sz w:val="20"/>
                <w:szCs w:val="20"/>
              </w:rPr>
            </w:pPr>
          </w:p>
        </w:tc>
        <w:tc>
          <w:tcPr>
            <w:tcW w:w="425"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1</w:t>
            </w:r>
          </w:p>
        </w:tc>
        <w:tc>
          <w:tcPr>
            <w:tcW w:w="283"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2</w:t>
            </w:r>
          </w:p>
        </w:tc>
        <w:tc>
          <w:tcPr>
            <w:tcW w:w="426"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3</w:t>
            </w:r>
          </w:p>
        </w:tc>
        <w:tc>
          <w:tcPr>
            <w:tcW w:w="567"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1</w:t>
            </w:r>
          </w:p>
        </w:tc>
        <w:tc>
          <w:tcPr>
            <w:tcW w:w="567"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2</w:t>
            </w:r>
          </w:p>
        </w:tc>
        <w:tc>
          <w:tcPr>
            <w:tcW w:w="567" w:type="dxa"/>
            <w:tcBorders/>
          </w:tcPr>
          <w:p>
            <w:pPr>
              <w:pStyle w:val="style0"/>
              <w:spacing w:lineRule="auto" w:line="360"/>
              <w:rPr>
                <w:rFonts w:ascii="Times New Roman" w:cs="Times New Roman" w:hAnsi="Times New Roman"/>
                <w:sz w:val="20"/>
                <w:szCs w:val="20"/>
              </w:rPr>
            </w:pPr>
            <w:r>
              <w:rPr>
                <w:rFonts w:ascii="Times New Roman" w:cs="Times New Roman" w:hAnsi="Times New Roman"/>
                <w:sz w:val="20"/>
                <w:szCs w:val="20"/>
              </w:rPr>
              <w:t>3</w:t>
            </w:r>
          </w:p>
        </w:tc>
        <w:tc>
          <w:tcPr>
            <w:tcW w:w="2693" w:type="dxa"/>
            <w:tcBorders/>
          </w:tcPr>
          <w:p>
            <w:pPr>
              <w:pStyle w:val="style0"/>
              <w:spacing w:lineRule="auto" w:line="360"/>
              <w:rPr>
                <w:rFonts w:ascii="Times New Roman" w:cs="Times New Roman" w:hAnsi="Times New Roman"/>
                <w:sz w:val="20"/>
                <w:szCs w:val="20"/>
              </w:rPr>
            </w:pPr>
          </w:p>
        </w:tc>
      </w:tr>
      <w:tr>
        <w:tblPrEx/>
        <w:trPr>
          <w:trHeight w:val="418" w:hRule="atLeast"/>
        </w:trPr>
        <w:tc>
          <w:tcPr>
            <w:tcW w:w="510" w:type="dxa"/>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1.</w:t>
            </w:r>
          </w:p>
        </w:tc>
        <w:tc>
          <w:tcPr>
            <w:tcW w:w="1332" w:type="dxa"/>
            <w:tcBorders/>
          </w:tcPr>
          <w:p>
            <w:pPr>
              <w:pStyle w:val="style0"/>
              <w:widowControl w:val="false"/>
              <w:spacing w:lineRule="auto" w:line="240"/>
              <w:rPr>
                <w:rFonts w:ascii="Times New Roman" w:cs="Times New Roman" w:hAnsi="Times New Roman"/>
                <w:color w:val="ff0000"/>
                <w:sz w:val="20"/>
                <w:szCs w:val="20"/>
              </w:rPr>
            </w:pPr>
          </w:p>
        </w:tc>
        <w:tc>
          <w:tcPr>
            <w:tcW w:w="425" w:type="dxa"/>
            <w:tcBorders/>
          </w:tcPr>
          <w:p>
            <w:pPr>
              <w:pStyle w:val="style0"/>
              <w:spacing w:lineRule="auto" w:line="360"/>
              <w:rPr>
                <w:rFonts w:ascii="Times New Roman" w:cs="Times New Roman" w:hAnsi="Times New Roman"/>
                <w:sz w:val="20"/>
                <w:szCs w:val="20"/>
              </w:rPr>
            </w:pPr>
          </w:p>
        </w:tc>
        <w:tc>
          <w:tcPr>
            <w:tcW w:w="283" w:type="dxa"/>
            <w:tcBorders/>
          </w:tcPr>
          <w:p>
            <w:pPr>
              <w:pStyle w:val="style0"/>
              <w:spacing w:lineRule="auto" w:line="360"/>
              <w:rPr>
                <w:rFonts w:ascii="Times New Roman" w:cs="Times New Roman" w:hAnsi="Times New Roman"/>
                <w:sz w:val="20"/>
                <w:szCs w:val="20"/>
              </w:rPr>
            </w:pPr>
          </w:p>
        </w:tc>
        <w:tc>
          <w:tcPr>
            <w:tcW w:w="426"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2693" w:type="dxa"/>
            <w:tcBorders/>
          </w:tcPr>
          <w:p>
            <w:pPr>
              <w:pStyle w:val="style0"/>
              <w:spacing w:lineRule="auto" w:line="360"/>
              <w:rPr>
                <w:rFonts w:ascii="Times New Roman" w:cs="Times New Roman" w:hAnsi="Times New Roman"/>
                <w:sz w:val="20"/>
                <w:szCs w:val="20"/>
              </w:rPr>
            </w:pPr>
          </w:p>
        </w:tc>
      </w:tr>
      <w:tr>
        <w:tblPrEx/>
        <w:trPr>
          <w:trHeight w:val="385" w:hRule="atLeast"/>
        </w:trPr>
        <w:tc>
          <w:tcPr>
            <w:tcW w:w="510" w:type="dxa"/>
            <w:tcBorders/>
          </w:tcPr>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2.</w:t>
            </w:r>
          </w:p>
        </w:tc>
        <w:tc>
          <w:tcPr>
            <w:tcW w:w="1332" w:type="dxa"/>
            <w:tcBorders/>
          </w:tcPr>
          <w:p>
            <w:pPr>
              <w:pStyle w:val="style0"/>
              <w:widowControl w:val="false"/>
              <w:spacing w:lineRule="auto" w:line="240"/>
              <w:rPr>
                <w:rFonts w:ascii="Times New Roman" w:cs="Times New Roman" w:hAnsi="Times New Roman"/>
                <w:color w:val="ff0000"/>
                <w:sz w:val="20"/>
                <w:szCs w:val="20"/>
              </w:rPr>
            </w:pPr>
          </w:p>
        </w:tc>
        <w:tc>
          <w:tcPr>
            <w:tcW w:w="425" w:type="dxa"/>
            <w:tcBorders/>
          </w:tcPr>
          <w:p>
            <w:pPr>
              <w:pStyle w:val="style0"/>
              <w:spacing w:lineRule="auto" w:line="360"/>
              <w:rPr>
                <w:rFonts w:ascii="Times New Roman" w:cs="Times New Roman" w:hAnsi="Times New Roman"/>
                <w:sz w:val="20"/>
                <w:szCs w:val="20"/>
              </w:rPr>
            </w:pPr>
          </w:p>
        </w:tc>
        <w:tc>
          <w:tcPr>
            <w:tcW w:w="283" w:type="dxa"/>
            <w:tcBorders/>
          </w:tcPr>
          <w:p>
            <w:pPr>
              <w:pStyle w:val="style0"/>
              <w:spacing w:lineRule="auto" w:line="360"/>
              <w:rPr>
                <w:rFonts w:ascii="Times New Roman" w:cs="Times New Roman" w:hAnsi="Times New Roman"/>
                <w:sz w:val="20"/>
                <w:szCs w:val="20"/>
              </w:rPr>
            </w:pPr>
          </w:p>
        </w:tc>
        <w:tc>
          <w:tcPr>
            <w:tcW w:w="426"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2693" w:type="dxa"/>
            <w:tcBorders/>
          </w:tcPr>
          <w:p>
            <w:pPr>
              <w:pStyle w:val="style0"/>
              <w:spacing w:lineRule="auto" w:line="360"/>
              <w:rPr>
                <w:rFonts w:ascii="Times New Roman" w:cs="Times New Roman" w:hAnsi="Times New Roman"/>
                <w:sz w:val="20"/>
                <w:szCs w:val="20"/>
              </w:rPr>
            </w:pPr>
          </w:p>
        </w:tc>
      </w:tr>
      <w:tr>
        <w:tblPrEx/>
        <w:trPr>
          <w:trHeight w:val="402" w:hRule="atLeast"/>
        </w:trPr>
        <w:tc>
          <w:tcPr>
            <w:tcW w:w="510" w:type="dxa"/>
            <w:tcBorders/>
          </w:tcPr>
          <w:p>
            <w:pPr>
              <w:pStyle w:val="style0"/>
              <w:spacing w:lineRule="auto" w:line="360"/>
              <w:jc w:val="center"/>
              <w:rPr>
                <w:rFonts w:ascii="Times New Roman" w:cs="Times New Roman" w:hAnsi="Times New Roman"/>
                <w:bCs/>
                <w:sz w:val="20"/>
                <w:szCs w:val="20"/>
                <w:lang w:val="en-ID"/>
              </w:rPr>
            </w:pPr>
            <w:r>
              <w:rPr>
                <w:rFonts w:ascii="Times New Roman" w:cs="Times New Roman" w:hAnsi="Times New Roman"/>
                <w:bCs/>
                <w:sz w:val="20"/>
                <w:szCs w:val="20"/>
                <w:lang w:val="en-ID"/>
              </w:rPr>
              <w:t>3.</w:t>
            </w:r>
          </w:p>
        </w:tc>
        <w:tc>
          <w:tcPr>
            <w:tcW w:w="1332" w:type="dxa"/>
            <w:tcBorders/>
          </w:tcPr>
          <w:p>
            <w:pPr>
              <w:pStyle w:val="style0"/>
              <w:widowControl w:val="false"/>
              <w:spacing w:lineRule="auto" w:line="240"/>
              <w:rPr>
                <w:rFonts w:ascii="Times New Roman" w:cs="Times New Roman" w:hAnsi="Times New Roman"/>
                <w:color w:val="ff0000"/>
                <w:sz w:val="20"/>
                <w:szCs w:val="20"/>
              </w:rPr>
            </w:pPr>
          </w:p>
        </w:tc>
        <w:tc>
          <w:tcPr>
            <w:tcW w:w="425" w:type="dxa"/>
            <w:tcBorders/>
          </w:tcPr>
          <w:p>
            <w:pPr>
              <w:pStyle w:val="style0"/>
              <w:spacing w:lineRule="auto" w:line="360"/>
              <w:rPr>
                <w:rFonts w:ascii="Times New Roman" w:cs="Times New Roman" w:hAnsi="Times New Roman"/>
                <w:sz w:val="20"/>
                <w:szCs w:val="20"/>
              </w:rPr>
            </w:pPr>
          </w:p>
        </w:tc>
        <w:tc>
          <w:tcPr>
            <w:tcW w:w="283" w:type="dxa"/>
            <w:tcBorders/>
          </w:tcPr>
          <w:p>
            <w:pPr>
              <w:pStyle w:val="style0"/>
              <w:spacing w:lineRule="auto" w:line="360"/>
              <w:rPr>
                <w:rFonts w:ascii="Times New Roman" w:cs="Times New Roman" w:hAnsi="Times New Roman"/>
                <w:sz w:val="20"/>
                <w:szCs w:val="20"/>
              </w:rPr>
            </w:pPr>
          </w:p>
        </w:tc>
        <w:tc>
          <w:tcPr>
            <w:tcW w:w="426"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567" w:type="dxa"/>
            <w:tcBorders/>
          </w:tcPr>
          <w:p>
            <w:pPr>
              <w:pStyle w:val="style0"/>
              <w:spacing w:lineRule="auto" w:line="360"/>
              <w:rPr>
                <w:rFonts w:ascii="Times New Roman" w:cs="Times New Roman" w:hAnsi="Times New Roman"/>
                <w:sz w:val="20"/>
                <w:szCs w:val="20"/>
              </w:rPr>
            </w:pPr>
          </w:p>
        </w:tc>
        <w:tc>
          <w:tcPr>
            <w:tcW w:w="2693" w:type="dxa"/>
            <w:tcBorders/>
          </w:tcPr>
          <w:p>
            <w:pPr>
              <w:pStyle w:val="style0"/>
              <w:spacing w:lineRule="auto" w:line="360"/>
              <w:rPr>
                <w:rFonts w:ascii="Times New Roman" w:cs="Times New Roman" w:hAnsi="Times New Roman"/>
                <w:sz w:val="20"/>
                <w:szCs w:val="20"/>
              </w:rPr>
            </w:pPr>
          </w:p>
        </w:tc>
      </w:tr>
    </w:tbl>
    <w:p>
      <w:pPr>
        <w:pStyle w:val="style0"/>
        <w:spacing w:lineRule="auto" w:line="360"/>
        <w:ind w:left="426"/>
        <w:contextualSpacing/>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Kategori 1</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3 : Tepat menggunakan konsep skala prioritas dan literasi keungan</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2 : Cukup tepat menggunakan skala prioritas dan literasi keungan</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1 : Kurang tepat meggunakan skala prioritas dan literasi keungan</w:t>
      </w: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Kategori 2</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3 : Terampil menyusun kerangka berpikir dalam memecahkan masalah skala prioritas dan literasi keungan</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2 : Cukup terampil menyusun kerangka berpikir skala prioritas dan literasi keungan</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Skor 1 : Kurang terampil menyusun kerangka berpikir dalam memecahkan masalah skala prioritas dan literasi keungan.</w:t>
      </w:r>
    </w:p>
    <w:p>
      <w:pPr>
        <w:pStyle w:val="style0"/>
        <w:spacing w:lineRule="auto" w:line="360"/>
        <w:jc w:val="both"/>
        <w:rPr>
          <w:rFonts w:ascii="Times New Roman" w:cs="Times New Roman" w:hAnsi="Times New Roman"/>
          <w:b/>
          <w:bCs/>
          <w:sz w:val="20"/>
          <w:szCs w:val="20"/>
          <w:lang w:val="da-DK"/>
        </w:rPr>
      </w:pPr>
    </w:p>
    <w:p>
      <w:pPr>
        <w:pStyle w:val="style0"/>
        <w:spacing w:lineRule="auto" w:line="360"/>
        <w:jc w:val="both"/>
        <w:rPr>
          <w:rFonts w:ascii="Times New Roman" w:cs="Times New Roman" w:hAnsi="Times New Roman"/>
          <w:b/>
          <w:bCs/>
          <w:sz w:val="20"/>
          <w:szCs w:val="20"/>
          <w:lang w:val="da-DK"/>
        </w:rPr>
      </w:pP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Cs/>
          <w:sz w:val="20"/>
          <w:szCs w:val="20"/>
          <w:lang w:val="da-DK"/>
        </w:rPr>
      </w:pPr>
    </w:p>
    <w:p>
      <w:pPr>
        <w:pStyle w:val="style0"/>
        <w:spacing w:lineRule="auto" w:line="360"/>
        <w:jc w:val="both"/>
        <w:rPr>
          <w:rFonts w:ascii="Times New Roman" w:cs="Times New Roman" w:hAnsi="Times New Roman"/>
          <w:b/>
          <w:bCs/>
          <w:sz w:val="20"/>
          <w:szCs w:val="20"/>
          <w:lang w:val="en-ID"/>
        </w:rPr>
      </w:pPr>
      <w:r>
        <w:rPr>
          <w:rFonts w:ascii="Times New Roman" w:cs="Times New Roman" w:hAnsi="Times New Roman"/>
          <w:b/>
          <w:bCs/>
          <w:sz w:val="20"/>
          <w:szCs w:val="20"/>
          <w:lang w:val="en-ID"/>
        </w:rPr>
        <w:t>Lampiran</w:t>
      </w:r>
    </w:p>
    <w:p>
      <w:pPr>
        <w:pStyle w:val="style0"/>
        <w:spacing w:lineRule="auto" w:line="360"/>
        <w:jc w:val="both"/>
        <w:rPr>
          <w:rFonts w:ascii="Times New Roman" w:cs="Times New Roman" w:hAnsi="Times New Roman"/>
          <w:b/>
          <w:bCs/>
          <w:sz w:val="20"/>
          <w:szCs w:val="20"/>
          <w:lang w:val="en-ID"/>
        </w:rPr>
      </w:pPr>
      <w:r>
        <w:rPr>
          <w:rFonts w:ascii="Times New Roman" w:cs="Times New Roman" w:hAnsi="Times New Roman"/>
          <w:b/>
          <w:bCs/>
          <w:sz w:val="20"/>
          <w:szCs w:val="20"/>
          <w:lang w:val="en-ID"/>
        </w:rPr>
        <w:t>Soal Formatif</w:t>
      </w:r>
    </w:p>
    <w:p>
      <w:pPr>
        <w:pStyle w:val="style179"/>
        <w:numPr>
          <w:ilvl w:val="0"/>
          <w:numId w:val="24"/>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Lembar Kerja Peserta Didik ( LKPD ) Pert1</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e0c8"/>
        <w:tblLook w:val="0000" w:firstRow="0" w:lastRow="0" w:firstColumn="0" w:lastColumn="0" w:noHBand="0" w:noVBand="0"/>
      </w:tblPr>
      <w:tblGrid>
        <w:gridCol w:w="7772"/>
      </w:tblGrid>
      <w:tr>
        <w:trPr>
          <w:trHeight w:val="878" w:hRule="atLeast"/>
        </w:trPr>
        <w:tc>
          <w:tcPr>
            <w:tcW w:w="9182" w:type="dxa"/>
            <w:tcBorders>
              <w:left w:val="single" w:sz="4" w:space="0" w:color="auto"/>
              <w:bottom w:val="single" w:sz="4" w:space="0" w:color="auto"/>
            </w:tcBorders>
            <w:shd w:val="clear" w:color="auto" w:fill="fce0c8"/>
          </w:tcPr>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JUDUL : Skala Prioritas</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 xml:space="preserve">TUJUAN : </w:t>
            </w:r>
            <w:r>
              <w:rPr>
                <w:rFonts w:ascii="Times New Roman" w:cs="Times New Roman" w:hAnsi="Times New Roman"/>
                <w:bCs/>
                <w:sz w:val="20"/>
                <w:szCs w:val="20"/>
              </w:rPr>
              <w:t>Peserta didik mampu mendeskripsikan skala prioritas</w:t>
            </w:r>
          </w:p>
          <w:p>
            <w:pPr>
              <w:pStyle w:val="style0"/>
              <w:spacing w:lineRule="auto" w:line="360"/>
              <w:jc w:val="both"/>
              <w:rPr>
                <w:rFonts w:ascii="Times New Roman" w:cs="Times New Roman" w:hAnsi="Times New Roman"/>
                <w:bCs/>
                <w:sz w:val="20"/>
                <w:szCs w:val="20"/>
                <w:lang w:val="da-DK"/>
              </w:rPr>
            </w:pPr>
          </w:p>
        </w:tc>
      </w:tr>
    </w:tbl>
    <w:p>
      <w:pPr>
        <w:pStyle w:val="style179"/>
        <w:spacing w:lineRule="auto" w:line="360"/>
        <w:ind w:left="426"/>
        <w:jc w:val="both"/>
        <w:rPr>
          <w:rFonts w:ascii="Times New Roman" w:cs="Times New Roman" w:hAnsi="Times New Roman"/>
          <w:bCs/>
          <w:sz w:val="20"/>
          <w:szCs w:val="20"/>
          <w:lang w:val="da-DK"/>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2"/>
        <w:gridCol w:w="3907"/>
      </w:tblGrid>
      <w:tr>
        <w:trPr>
          <w:trHeight w:val="435" w:hRule="atLeast"/>
        </w:trPr>
        <w:tc>
          <w:tcPr>
            <w:tcW w:w="4469"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Nama Peserta Didik</w:t>
            </w:r>
          </w:p>
        </w:tc>
        <w:tc>
          <w:tcPr>
            <w:tcW w:w="4680" w:type="dxa"/>
            <w:tcBorders/>
          </w:tcPr>
          <w:p>
            <w:pPr>
              <w:pStyle w:val="style179"/>
              <w:spacing w:lineRule="auto" w:line="360"/>
              <w:ind w:left="125"/>
              <w:jc w:val="both"/>
              <w:rPr>
                <w:rFonts w:ascii="Times New Roman" w:cs="Times New Roman" w:hAnsi="Times New Roman"/>
                <w:bCs/>
                <w:sz w:val="20"/>
                <w:szCs w:val="20"/>
                <w:lang w:val="en-ID"/>
              </w:rPr>
            </w:pPr>
          </w:p>
        </w:tc>
      </w:tr>
      <w:tr>
        <w:tblPrEx/>
        <w:trPr>
          <w:trHeight w:val="376" w:hRule="atLeast"/>
        </w:trPr>
        <w:tc>
          <w:tcPr>
            <w:tcW w:w="4469"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Kelas</w:t>
            </w:r>
          </w:p>
        </w:tc>
        <w:tc>
          <w:tcPr>
            <w:tcW w:w="4680" w:type="dxa"/>
            <w:tcBorders>
              <w:bottom w:val="single" w:sz="4" w:space="0" w:color="auto"/>
            </w:tcBorders>
          </w:tcPr>
          <w:p>
            <w:pPr>
              <w:pStyle w:val="style179"/>
              <w:spacing w:lineRule="auto" w:line="360"/>
              <w:ind w:left="125"/>
              <w:jc w:val="both"/>
              <w:rPr>
                <w:rFonts w:ascii="Times New Roman" w:cs="Times New Roman" w:hAnsi="Times New Roman"/>
                <w:bCs/>
                <w:sz w:val="20"/>
                <w:szCs w:val="20"/>
                <w:lang w:val="en-ID"/>
              </w:rPr>
            </w:pPr>
          </w:p>
        </w:tc>
      </w:tr>
    </w:tbl>
    <w:p>
      <w:pPr>
        <w:pStyle w:val="style179"/>
        <w:tabs>
          <w:tab w:val="left" w:leader="none" w:pos="954"/>
        </w:tabs>
        <w:spacing w:lineRule="auto" w:line="360"/>
        <w:ind w:left="426"/>
        <w:jc w:val="both"/>
        <w:rPr>
          <w:rFonts w:ascii="Times New Roman" w:cs="Times New Roman" w:hAnsi="Times New Roman"/>
          <w:bCs/>
          <w:sz w:val="20"/>
          <w:szCs w:val="20"/>
          <w:lang w:val="en-ID"/>
        </w:rPr>
      </w:pPr>
      <w:r>
        <w:rPr>
          <w:rFonts w:ascii="Times New Roman" w:cs="Times New Roman" w:hAnsi="Times New Roman"/>
          <w:bCs/>
          <w:sz w:val="20"/>
          <w:szCs w:val="20"/>
          <w:lang w:val="en-ID"/>
        </w:rPr>
        <w:tab/>
      </w:r>
    </w:p>
    <w:p>
      <w:pPr>
        <w:pStyle w:val="style179"/>
        <w:numPr>
          <w:ilvl w:val="0"/>
          <w:numId w:val="18"/>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 xml:space="preserve">Anda telah mempelajari tentang Skala prioritas Untuk ini coba deskripsi kan tentang skala prioritas? </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7113"/>
      </w:tblGrid>
      <w:tr>
        <w:trPr>
          <w:trHeight w:val="503" w:hRule="atLeast"/>
        </w:trPr>
        <w:tc>
          <w:tcPr>
            <w:tcW w:w="568" w:type="dxa"/>
            <w:tcBorders/>
          </w:tcPr>
          <w:p>
            <w:pPr>
              <w:pStyle w:val="style179"/>
              <w:spacing w:lineRule="auto" w:line="360"/>
              <w:ind w:left="58"/>
              <w:jc w:val="both"/>
              <w:rPr>
                <w:rFonts w:ascii="Times New Roman" w:cs="Times New Roman" w:hAnsi="Times New Roman"/>
                <w:bCs/>
                <w:sz w:val="20"/>
                <w:szCs w:val="20"/>
                <w:lang w:val="en-ID"/>
              </w:rPr>
            </w:pPr>
            <w:r>
              <w:rPr>
                <w:rFonts w:ascii="Times New Roman" w:cs="Times New Roman" w:hAnsi="Times New Roman"/>
                <w:bCs/>
                <w:sz w:val="20"/>
                <w:szCs w:val="20"/>
                <w:lang w:val="en-ID"/>
              </w:rPr>
              <w:t xml:space="preserve">No </w:t>
            </w:r>
          </w:p>
        </w:tc>
        <w:tc>
          <w:tcPr>
            <w:tcW w:w="8514" w:type="dxa"/>
            <w:tcBorders/>
          </w:tcPr>
          <w:p>
            <w:pPr>
              <w:pStyle w:val="style179"/>
              <w:spacing w:lineRule="auto" w:line="360"/>
              <w:ind w:left="0"/>
              <w:jc w:val="center"/>
              <w:rPr>
                <w:rFonts w:ascii="Times New Roman" w:cs="Times New Roman" w:hAnsi="Times New Roman"/>
                <w:bCs/>
                <w:sz w:val="20"/>
                <w:szCs w:val="20"/>
                <w:lang w:val="en-ID"/>
              </w:rPr>
            </w:pPr>
            <w:r>
              <w:rPr>
                <w:rFonts w:ascii="Times New Roman" w:cs="Times New Roman" w:hAnsi="Times New Roman"/>
                <w:bCs/>
                <w:sz w:val="20"/>
                <w:szCs w:val="20"/>
                <w:lang w:val="en-ID"/>
              </w:rPr>
              <w:t>Skala prioritas</w:t>
            </w:r>
          </w:p>
        </w:tc>
      </w:tr>
      <w:tr>
        <w:tblPrEx/>
        <w:trPr>
          <w:trHeight w:val="3433" w:hRule="atLeast"/>
        </w:trPr>
        <w:tc>
          <w:tcPr>
            <w:tcW w:w="568" w:type="dxa"/>
            <w:tcBorders/>
          </w:tcPr>
          <w:p>
            <w:pPr>
              <w:pStyle w:val="style179"/>
              <w:spacing w:lineRule="auto" w:line="360"/>
              <w:ind w:left="58"/>
              <w:jc w:val="center"/>
              <w:rPr>
                <w:rFonts w:ascii="Times New Roman" w:cs="Times New Roman" w:hAnsi="Times New Roman"/>
                <w:bCs/>
                <w:sz w:val="20"/>
                <w:szCs w:val="20"/>
                <w:lang w:val="en-ID"/>
              </w:rPr>
            </w:pPr>
            <w:r>
              <w:rPr>
                <w:rFonts w:ascii="Times New Roman" w:cs="Times New Roman" w:hAnsi="Times New Roman"/>
                <w:bCs/>
                <w:sz w:val="20"/>
                <w:szCs w:val="20"/>
                <w:lang w:val="en-ID"/>
              </w:rPr>
              <w:t>1</w:t>
            </w:r>
          </w:p>
        </w:tc>
        <w:tc>
          <w:tcPr>
            <w:tcW w:w="8514" w:type="dxa"/>
            <w:tcBorders/>
          </w:tcPr>
          <w:p>
            <w:pPr>
              <w:pStyle w:val="style179"/>
              <w:spacing w:lineRule="auto" w:line="360"/>
              <w:ind w:left="0"/>
              <w:jc w:val="both"/>
              <w:rPr>
                <w:rFonts w:ascii="Times New Roman" w:cs="Times New Roman" w:hAnsi="Times New Roman"/>
                <w:bCs/>
                <w:sz w:val="20"/>
                <w:szCs w:val="20"/>
                <w:lang w:val="en-ID"/>
              </w:rPr>
            </w:pPr>
          </w:p>
        </w:tc>
      </w:tr>
    </w:tbl>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179"/>
        <w:spacing w:lineRule="auto" w:line="360"/>
        <w:ind w:hanging="360"/>
        <w:jc w:val="both"/>
        <w:rPr>
          <w:rFonts w:ascii="Times New Roman" w:cs="Times New Roman" w:hAnsi="Times New Roman"/>
          <w:bCs/>
          <w:sz w:val="20"/>
          <w:szCs w:val="20"/>
          <w:lang w:val="da-DK"/>
        </w:rPr>
      </w:pPr>
      <w:r>
        <w:rPr>
          <w:rFonts w:ascii="Times New Roman" w:cs="Times New Roman" w:hAnsi="Times New Roman"/>
          <w:bCs/>
          <w:sz w:val="20"/>
          <w:szCs w:val="20"/>
          <w:lang w:val="da-DK"/>
        </w:rPr>
        <w:t>Lembar Kerja Peserta Didik ( LKPD ) Pert2</w:t>
      </w:r>
    </w:p>
    <w:tbl>
      <w:tblPr>
        <w:tblW w:w="0" w:type="auto"/>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e0c8"/>
        <w:tblLook w:val="0000" w:firstRow="0" w:lastRow="0" w:firstColumn="0" w:lastColumn="0" w:noHBand="0" w:noVBand="0"/>
      </w:tblPr>
      <w:tblGrid>
        <w:gridCol w:w="7772"/>
      </w:tblGrid>
      <w:tr>
        <w:trPr>
          <w:trHeight w:val="878" w:hRule="atLeast"/>
        </w:trPr>
        <w:tc>
          <w:tcPr>
            <w:tcW w:w="9092" w:type="dxa"/>
            <w:tcBorders>
              <w:left w:val="single" w:sz="4" w:space="0" w:color="auto"/>
              <w:bottom w:val="single" w:sz="4" w:space="0" w:color="auto"/>
            </w:tcBorders>
            <w:shd w:val="clear" w:color="auto" w:fill="fce0c8"/>
          </w:tcPr>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 xml:space="preserve">JUDUL : Literasi keuangan </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TUJUAN :  Peserta didik mampu menguraikan literasi keuangan dan manfaatnya</w:t>
            </w:r>
          </w:p>
        </w:tc>
      </w:tr>
    </w:tbl>
    <w:p>
      <w:pPr>
        <w:pStyle w:val="style179"/>
        <w:spacing w:lineRule="auto" w:line="360"/>
        <w:ind w:left="426"/>
        <w:jc w:val="both"/>
        <w:rPr>
          <w:rFonts w:ascii="Times New Roman" w:cs="Times New Roman" w:hAnsi="Times New Roman"/>
          <w:bCs/>
          <w:sz w:val="20"/>
          <w:szCs w:val="20"/>
          <w:lang w:val="da-DK"/>
        </w:rPr>
      </w:pPr>
    </w:p>
    <w:tbl>
      <w:tblPr>
        <w:tblW w:w="0" w:type="auto"/>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6"/>
        <w:gridCol w:w="3723"/>
      </w:tblGrid>
      <w:tr>
        <w:trPr>
          <w:trHeight w:val="435" w:hRule="atLeast"/>
        </w:trPr>
        <w:tc>
          <w:tcPr>
            <w:tcW w:w="4649"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Nama Peserta Didik</w:t>
            </w:r>
          </w:p>
        </w:tc>
        <w:tc>
          <w:tcPr>
            <w:tcW w:w="4410" w:type="dxa"/>
            <w:tcBorders/>
          </w:tcPr>
          <w:p>
            <w:pPr>
              <w:pStyle w:val="style179"/>
              <w:spacing w:lineRule="auto" w:line="360"/>
              <w:ind w:left="125"/>
              <w:jc w:val="both"/>
              <w:rPr>
                <w:rFonts w:ascii="Times New Roman" w:cs="Times New Roman" w:hAnsi="Times New Roman"/>
                <w:bCs/>
                <w:sz w:val="20"/>
                <w:szCs w:val="20"/>
                <w:lang w:val="en-ID"/>
              </w:rPr>
            </w:pPr>
          </w:p>
        </w:tc>
      </w:tr>
      <w:tr>
        <w:tblPrEx/>
        <w:trPr>
          <w:trHeight w:val="376" w:hRule="atLeast"/>
        </w:trPr>
        <w:tc>
          <w:tcPr>
            <w:tcW w:w="4649"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Kelas</w:t>
            </w:r>
          </w:p>
        </w:tc>
        <w:tc>
          <w:tcPr>
            <w:tcW w:w="4410" w:type="dxa"/>
            <w:tcBorders>
              <w:bottom w:val="single" w:sz="4" w:space="0" w:color="auto"/>
            </w:tcBorders>
          </w:tcPr>
          <w:p>
            <w:pPr>
              <w:pStyle w:val="style179"/>
              <w:spacing w:lineRule="auto" w:line="360"/>
              <w:ind w:left="125"/>
              <w:jc w:val="both"/>
              <w:rPr>
                <w:rFonts w:ascii="Times New Roman" w:cs="Times New Roman" w:hAnsi="Times New Roman"/>
                <w:bCs/>
                <w:sz w:val="20"/>
                <w:szCs w:val="20"/>
                <w:lang w:val="en-ID"/>
              </w:rPr>
            </w:pPr>
          </w:p>
        </w:tc>
      </w:tr>
    </w:tbl>
    <w:p>
      <w:pPr>
        <w:pStyle w:val="style179"/>
        <w:tabs>
          <w:tab w:val="left" w:leader="none" w:pos="954"/>
        </w:tabs>
        <w:spacing w:lineRule="auto" w:line="360"/>
        <w:ind w:left="426"/>
        <w:jc w:val="both"/>
        <w:rPr>
          <w:rFonts w:ascii="Times New Roman" w:cs="Times New Roman" w:hAnsi="Times New Roman"/>
          <w:bCs/>
          <w:sz w:val="20"/>
          <w:szCs w:val="20"/>
          <w:lang w:val="en-ID"/>
        </w:rPr>
      </w:pPr>
      <w:r>
        <w:rPr>
          <w:rFonts w:ascii="Times New Roman" w:cs="Times New Roman" w:hAnsi="Times New Roman"/>
          <w:bCs/>
          <w:sz w:val="20"/>
          <w:szCs w:val="20"/>
          <w:lang w:val="en-ID"/>
        </w:rPr>
        <w:tab/>
      </w:r>
    </w:p>
    <w:p>
      <w:pPr>
        <w:pStyle w:val="style179"/>
        <w:numPr>
          <w:ilvl w:val="0"/>
          <w:numId w:val="23"/>
        </w:numPr>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lang w:val="en-ID"/>
        </w:rPr>
        <w:t>Anda telah mempelajari tentang Literasi Keuangan Untuk ini</w:t>
      </w:r>
      <w:r>
        <w:rPr>
          <w:rFonts w:ascii="Times New Roman" w:cs="Times New Roman" w:hAnsi="Times New Roman"/>
          <w:bCs/>
          <w:sz w:val="20"/>
          <w:szCs w:val="20"/>
        </w:rPr>
        <w:t xml:space="preserve"> coba bagaimana cara menyusun literasi keuangan dalam kehidupan sehari-hari? </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7111"/>
      </w:tblGrid>
      <w:tr>
        <w:trPr>
          <w:trHeight w:val="503" w:hRule="atLeast"/>
        </w:trPr>
        <w:tc>
          <w:tcPr>
            <w:tcW w:w="568" w:type="dxa"/>
            <w:tcBorders/>
          </w:tcPr>
          <w:p>
            <w:pPr>
              <w:pStyle w:val="style179"/>
              <w:spacing w:lineRule="auto" w:line="360"/>
              <w:ind w:left="58"/>
              <w:jc w:val="both"/>
              <w:rPr>
                <w:rFonts w:ascii="Times New Roman" w:cs="Times New Roman" w:hAnsi="Times New Roman"/>
                <w:bCs/>
                <w:sz w:val="20"/>
                <w:szCs w:val="20"/>
                <w:lang w:val="en-ID"/>
              </w:rPr>
            </w:pPr>
            <w:r>
              <w:rPr>
                <w:rFonts w:ascii="Times New Roman" w:cs="Times New Roman" w:hAnsi="Times New Roman"/>
                <w:bCs/>
                <w:sz w:val="20"/>
                <w:szCs w:val="20"/>
                <w:lang w:val="en-ID"/>
              </w:rPr>
              <w:t xml:space="preserve">No </w:t>
            </w:r>
          </w:p>
        </w:tc>
        <w:tc>
          <w:tcPr>
            <w:tcW w:w="8424" w:type="dxa"/>
            <w:tcBorders/>
          </w:tcPr>
          <w:p>
            <w:pPr>
              <w:pStyle w:val="style179"/>
              <w:spacing w:lineRule="auto" w:line="360"/>
              <w:ind w:left="0"/>
              <w:jc w:val="center"/>
              <w:rPr>
                <w:rFonts w:ascii="Times New Roman" w:cs="Times New Roman" w:hAnsi="Times New Roman"/>
                <w:bCs/>
                <w:sz w:val="20"/>
                <w:szCs w:val="20"/>
                <w:lang w:val="en-ID"/>
              </w:rPr>
            </w:pPr>
            <w:r>
              <w:rPr>
                <w:rFonts w:ascii="Times New Roman" w:cs="Times New Roman" w:hAnsi="Times New Roman"/>
                <w:bCs/>
                <w:sz w:val="20"/>
                <w:szCs w:val="20"/>
                <w:lang w:val="en-ID"/>
              </w:rPr>
              <w:t>Skala prioritas</w:t>
            </w:r>
          </w:p>
        </w:tc>
      </w:tr>
      <w:tr>
        <w:tblPrEx/>
        <w:trPr>
          <w:trHeight w:val="3433" w:hRule="atLeast"/>
        </w:trPr>
        <w:tc>
          <w:tcPr>
            <w:tcW w:w="568" w:type="dxa"/>
            <w:tcBorders/>
          </w:tcPr>
          <w:p>
            <w:pPr>
              <w:pStyle w:val="style179"/>
              <w:spacing w:lineRule="auto" w:line="360"/>
              <w:ind w:left="58"/>
              <w:jc w:val="center"/>
              <w:rPr>
                <w:rFonts w:ascii="Times New Roman" w:cs="Times New Roman" w:hAnsi="Times New Roman"/>
                <w:bCs/>
                <w:sz w:val="20"/>
                <w:szCs w:val="20"/>
                <w:lang w:val="en-ID"/>
              </w:rPr>
            </w:pPr>
            <w:r>
              <w:rPr>
                <w:rFonts w:ascii="Times New Roman" w:cs="Times New Roman" w:hAnsi="Times New Roman"/>
                <w:bCs/>
                <w:sz w:val="20"/>
                <w:szCs w:val="20"/>
                <w:lang w:val="en-ID"/>
              </w:rPr>
              <w:t>1</w:t>
            </w:r>
          </w:p>
        </w:tc>
        <w:tc>
          <w:tcPr>
            <w:tcW w:w="8424" w:type="dxa"/>
            <w:tcBorders/>
          </w:tcPr>
          <w:p>
            <w:pPr>
              <w:pStyle w:val="style179"/>
              <w:spacing w:lineRule="auto" w:line="360"/>
              <w:ind w:left="0"/>
              <w:jc w:val="both"/>
              <w:rPr>
                <w:rFonts w:ascii="Times New Roman" w:cs="Times New Roman" w:hAnsi="Times New Roman"/>
                <w:bCs/>
                <w:sz w:val="20"/>
                <w:szCs w:val="20"/>
                <w:lang w:val="en-ID"/>
              </w:rPr>
            </w:pPr>
          </w:p>
        </w:tc>
      </w:tr>
    </w:tbl>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ind w:left="-450"/>
        <w:jc w:val="both"/>
        <w:rPr>
          <w:rFonts w:ascii="Times New Roman" w:cs="Times New Roman" w:hAnsi="Times New Roman"/>
          <w:bCs/>
          <w:sz w:val="20"/>
          <w:szCs w:val="20"/>
          <w:lang w:val="da-DK"/>
        </w:rPr>
      </w:pPr>
      <w:r>
        <w:rPr>
          <w:rFonts w:ascii="Times New Roman" w:cs="Times New Roman" w:hAnsi="Times New Roman"/>
          <w:bCs/>
          <w:sz w:val="20"/>
          <w:szCs w:val="20"/>
          <w:lang w:val="da-DK"/>
        </w:rPr>
        <w:t>Lembar Kerja Peserta Didik ( LKPD ) Pert3</w:t>
      </w:r>
    </w:p>
    <w:tbl>
      <w:tblPr>
        <w:tblStyle w:val="style154"/>
        <w:tblW w:w="9024" w:type="dxa"/>
        <w:tblInd w:w="-417" w:type="dxa"/>
        <w:shd w:val="clear" w:color="auto" w:fill="fce0c8"/>
        <w:tblLook w:val="04A0" w:firstRow="1" w:lastRow="0" w:firstColumn="1" w:lastColumn="0" w:noHBand="0" w:noVBand="1"/>
      </w:tblPr>
      <w:tblGrid>
        <w:gridCol w:w="9024"/>
      </w:tblGrid>
      <w:tr>
        <w:trPr/>
        <w:tc>
          <w:tcPr>
            <w:tcW w:w="9024" w:type="dxa"/>
            <w:tcBorders/>
            <w:shd w:val="clear" w:color="auto" w:fill="fce0c8"/>
          </w:tcPr>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 xml:space="preserve">JUDUL : Pembagian Ilmu Ekonomi </w:t>
            </w:r>
          </w:p>
          <w:p>
            <w:pPr>
              <w:pStyle w:val="style0"/>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 xml:space="preserve">TUJUAN : </w:t>
            </w:r>
            <w:r>
              <w:rPr>
                <w:rFonts w:ascii="Times New Roman" w:cs="Times New Roman" w:hAnsi="Times New Roman"/>
                <w:spacing w:val="-6"/>
                <w:sz w:val="20"/>
                <w:szCs w:val="20"/>
                <w:lang w:val="da-DK"/>
              </w:rPr>
              <w:t>Peserta didik mampu mendeskripsikan pembagian ilmu ekonomi dan pembagiannya</w:t>
            </w:r>
          </w:p>
        </w:tc>
      </w:tr>
    </w:tbl>
    <w:p>
      <w:pPr>
        <w:pStyle w:val="style0"/>
        <w:spacing w:lineRule="auto" w:line="360"/>
        <w:jc w:val="both"/>
        <w:rPr>
          <w:rFonts w:ascii="Times New Roman" w:cs="Times New Roman" w:hAnsi="Times New Roman"/>
          <w:bCs/>
          <w:sz w:val="20"/>
          <w:szCs w:val="20"/>
          <w:lang w:val="da-DK"/>
        </w:rPr>
      </w:pPr>
    </w:p>
    <w:tbl>
      <w:tblPr>
        <w:tblStyle w:val="style154"/>
        <w:tblW w:w="0" w:type="auto"/>
        <w:tblInd w:w="534" w:type="dxa"/>
        <w:tblLook w:val="04A0" w:firstRow="1" w:lastRow="0" w:firstColumn="1" w:lastColumn="0" w:noHBand="0" w:noVBand="1"/>
      </w:tblPr>
      <w:tblGrid>
        <w:gridCol w:w="3519"/>
        <w:gridCol w:w="4096"/>
      </w:tblGrid>
      <w:tr>
        <w:trPr/>
        <w:tc>
          <w:tcPr>
            <w:tcW w:w="4087"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rPr>
              <w:t>Nama Peserta Didik</w:t>
            </w:r>
          </w:p>
        </w:tc>
        <w:tc>
          <w:tcPr>
            <w:tcW w:w="4937" w:type="dxa"/>
            <w:tcBorders/>
          </w:tcPr>
          <w:p>
            <w:pPr>
              <w:pStyle w:val="style0"/>
              <w:spacing w:lineRule="auto" w:line="360"/>
              <w:jc w:val="both"/>
              <w:rPr>
                <w:rFonts w:ascii="Times New Roman" w:cs="Times New Roman" w:hAnsi="Times New Roman"/>
                <w:bCs/>
                <w:sz w:val="20"/>
                <w:szCs w:val="20"/>
                <w:lang w:val="en-ID"/>
              </w:rPr>
            </w:pPr>
          </w:p>
        </w:tc>
      </w:tr>
      <w:tr>
        <w:tblPrEx/>
        <w:trPr/>
        <w:tc>
          <w:tcPr>
            <w:tcW w:w="4087" w:type="dxa"/>
            <w:tcBorders/>
          </w:tcPr>
          <w:p>
            <w:pPr>
              <w:pStyle w:val="style0"/>
              <w:spacing w:lineRule="auto" w:line="360"/>
              <w:jc w:val="both"/>
              <w:rPr>
                <w:rFonts w:ascii="Times New Roman" w:cs="Times New Roman" w:hAnsi="Times New Roman"/>
                <w:bCs/>
                <w:sz w:val="20"/>
                <w:szCs w:val="20"/>
                <w:lang w:val="en-ID"/>
              </w:rPr>
            </w:pPr>
            <w:r>
              <w:rPr>
                <w:rFonts w:ascii="Times New Roman" w:cs="Times New Roman" w:hAnsi="Times New Roman"/>
                <w:bCs/>
                <w:sz w:val="20"/>
                <w:szCs w:val="20"/>
              </w:rPr>
              <w:t>Kelas</w:t>
            </w:r>
          </w:p>
        </w:tc>
        <w:tc>
          <w:tcPr>
            <w:tcW w:w="4937" w:type="dxa"/>
            <w:tcBorders/>
          </w:tcPr>
          <w:p>
            <w:pPr>
              <w:pStyle w:val="style0"/>
              <w:spacing w:lineRule="auto" w:line="360"/>
              <w:jc w:val="both"/>
              <w:rPr>
                <w:rFonts w:ascii="Times New Roman" w:cs="Times New Roman" w:hAnsi="Times New Roman"/>
                <w:bCs/>
                <w:sz w:val="20"/>
                <w:szCs w:val="20"/>
                <w:lang w:val="en-ID"/>
              </w:rPr>
            </w:pPr>
          </w:p>
        </w:tc>
      </w:tr>
    </w:tbl>
    <w:p>
      <w:pPr>
        <w:pStyle w:val="style0"/>
        <w:spacing w:lineRule="auto" w:line="360"/>
        <w:jc w:val="both"/>
        <w:rPr>
          <w:rFonts w:ascii="Times New Roman" w:cs="Times New Roman" w:hAnsi="Times New Roman"/>
          <w:b/>
          <w:bCs/>
          <w:sz w:val="20"/>
          <w:szCs w:val="20"/>
        </w:rPr>
      </w:pPr>
    </w:p>
    <w:p>
      <w:pPr>
        <w:pStyle w:val="style179"/>
        <w:numPr>
          <w:ilvl w:val="0"/>
          <w:numId w:val="19"/>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Kenapa ilmu ekonomi perlu pembagian?</w:t>
      </w:r>
    </w:p>
    <w:p>
      <w:pPr>
        <w:pStyle w:val="style179"/>
        <w:numPr>
          <w:ilvl w:val="0"/>
          <w:numId w:val="19"/>
        </w:numPr>
        <w:spacing w:lineRule="auto" w:line="360"/>
        <w:jc w:val="both"/>
        <w:rPr>
          <w:rFonts w:ascii="Times New Roman" w:cs="Times New Roman" w:hAnsi="Times New Roman"/>
          <w:bCs/>
          <w:sz w:val="20"/>
          <w:szCs w:val="20"/>
        </w:rPr>
      </w:pPr>
      <w:r>
        <w:rPr>
          <w:rFonts w:ascii="Times New Roman" w:cs="Times New Roman" w:hAnsi="Times New Roman"/>
          <w:bCs/>
          <w:sz w:val="20"/>
          <w:szCs w:val="20"/>
        </w:rPr>
        <w:t>Apa yang termasuk dalam pembagian ilmu ekonomi?</w:t>
      </w:r>
    </w:p>
    <w:p>
      <w:pPr>
        <w:pStyle w:val="style179"/>
        <w:numPr>
          <w:ilvl w:val="0"/>
          <w:numId w:val="19"/>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Jelaskan mengenai persoalan permintaan dan pendapatan dalam ekonomi makro?</w:t>
      </w:r>
    </w:p>
    <w:p>
      <w:pPr>
        <w:pStyle w:val="style179"/>
        <w:numPr>
          <w:ilvl w:val="0"/>
          <w:numId w:val="19"/>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Ekonomi mikro dan Makro memiliki berbagai perbedaan, salah satunya berdasarkan aspek isu sentral. Jelaskan perbedaan ekonomi mikro dan makro berdasarkan aspek isu sentralnya?</w:t>
      </w:r>
    </w:p>
    <w:p>
      <w:pPr>
        <w:pStyle w:val="style179"/>
        <w:numPr>
          <w:ilvl w:val="0"/>
          <w:numId w:val="19"/>
        </w:numPr>
        <w:spacing w:lineRule="auto" w:line="360"/>
        <w:jc w:val="both"/>
        <w:rPr>
          <w:rFonts w:ascii="Times New Roman" w:cs="Times New Roman" w:hAnsi="Times New Roman"/>
          <w:bCs/>
          <w:sz w:val="20"/>
          <w:szCs w:val="20"/>
          <w:lang w:val="da-DK"/>
        </w:rPr>
      </w:pPr>
      <w:r>
        <w:rPr>
          <w:rFonts w:ascii="Times New Roman" w:cs="Times New Roman" w:hAnsi="Times New Roman"/>
          <w:bCs/>
          <w:sz w:val="20"/>
          <w:szCs w:val="20"/>
          <w:lang w:val="da-DK"/>
        </w:rPr>
        <w:t>Apakah yang dimaksud ekonomi terapan?</w:t>
      </w:r>
    </w:p>
    <w:p>
      <w:pPr>
        <w:pStyle w:val="style0"/>
        <w:spacing w:lineRule="auto" w:line="360"/>
        <w:jc w:val="both"/>
        <w:rPr>
          <w:rFonts w:ascii="Times New Roman" w:cs="Times New Roman" w:hAnsi="Times New Roman"/>
          <w:b/>
          <w:bCs/>
          <w:sz w:val="20"/>
          <w:szCs w:val="20"/>
          <w:lang w:val="da-DK"/>
        </w:rPr>
      </w:pPr>
    </w:p>
    <w:p>
      <w:pPr>
        <w:pStyle w:val="style0"/>
        <w:spacing w:lineRule="auto" w:line="360"/>
        <w:jc w:val="both"/>
        <w:rPr>
          <w:rFonts w:ascii="Times New Roman" w:cs="Times New Roman" w:hAnsi="Times New Roman"/>
          <w:b/>
          <w:bCs/>
          <w:sz w:val="20"/>
          <w:szCs w:val="20"/>
          <w:lang w:val="da-DK"/>
        </w:rPr>
      </w:pPr>
    </w:p>
    <w:p>
      <w:pPr>
        <w:pStyle w:val="style179"/>
        <w:spacing w:lineRule="auto" w:line="360"/>
        <w:jc w:val="both"/>
        <w:rPr>
          <w:rFonts w:ascii="Times New Roman" w:cs="Times New Roman" w:hAnsi="Times New Roman"/>
          <w:bCs/>
          <w:sz w:val="20"/>
          <w:szCs w:val="20"/>
        </w:rPr>
      </w:pPr>
      <w:r>
        <w:rPr>
          <w:rFonts w:ascii="Times New Roman" w:cs="Times New Roman" w:hAnsi="Times New Roman"/>
          <w:bCs/>
          <w:sz w:val="20"/>
          <w:szCs w:val="20"/>
        </w:rPr>
        <w:t>Jawaban</w:t>
      </w:r>
    </w:p>
    <w:p>
      <w:pPr>
        <w:pStyle w:val="style179"/>
        <w:spacing w:lineRule="auto" w:line="360"/>
        <w:jc w:val="both"/>
        <w:rPr>
          <w:rFonts w:ascii="Times New Roman" w:cs="Times New Roman" w:hAnsi="Times New Roman"/>
          <w:bCs/>
          <w:sz w:val="20"/>
          <w:szCs w:val="20"/>
        </w:rPr>
      </w:pPr>
    </w:p>
    <w:p>
      <w:pPr>
        <w:pStyle w:val="style179"/>
        <w:spacing w:lineRule="auto" w:line="360"/>
        <w:jc w:val="both"/>
        <w:rPr>
          <w:rFonts w:ascii="Times New Roman" w:cs="Times New Roman" w:hAnsi="Times New Roman"/>
          <w:bCs/>
          <w:sz w:val="20"/>
          <w:szCs w:val="20"/>
        </w:rPr>
      </w:pPr>
    </w:p>
    <w:p>
      <w:pPr>
        <w:pStyle w:val="style0"/>
        <w:spacing w:lineRule="auto" w:line="360"/>
        <w:jc w:val="both"/>
        <w:rPr>
          <w:rFonts w:ascii="Times New Roman" w:cs="Times New Roman" w:hAnsi="Times New Roman"/>
          <w:bCs/>
          <w:sz w:val="20"/>
          <w:szCs w:val="20"/>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p>
      <w:pPr>
        <w:pStyle w:val="style0"/>
        <w:spacing w:lineRule="auto" w:line="360"/>
        <w:jc w:val="both"/>
        <w:rPr>
          <w:rFonts w:ascii="Times New Roman" w:cs="Times New Roman" w:hAnsi="Times New Roman"/>
          <w:bCs/>
          <w:sz w:val="20"/>
          <w:szCs w:val="20"/>
          <w:lang w:val="en-ID"/>
        </w:rPr>
      </w:pPr>
    </w:p>
    <w:tbl>
      <w:tblPr>
        <w:tblStyle w:val="style154"/>
        <w:tblW w:w="0" w:type="auto"/>
        <w:tblInd w:w="25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898"/>
      </w:tblGrid>
      <w:tr>
        <w:trPr>
          <w:trHeight w:val="340" w:hRule="atLeast"/>
        </w:trPr>
        <w:tc>
          <w:tcPr>
            <w:tcW w:w="9128" w:type="dxa"/>
            <w:tcBorders/>
            <w:shd w:val="clear" w:color="auto" w:fill="fff2cc"/>
            <w:vAlign w:val="center"/>
          </w:tcPr>
          <w:p>
            <w:pPr>
              <w:pStyle w:val="style0"/>
              <w:spacing w:lineRule="auto" w:line="360"/>
              <w:jc w:val="both"/>
              <w:rPr>
                <w:rFonts w:ascii="Times New Roman" w:cs="Times New Roman" w:hAnsi="Times New Roman"/>
                <w:b/>
                <w:bCs/>
                <w:sz w:val="20"/>
                <w:szCs w:val="20"/>
              </w:rPr>
            </w:pPr>
            <w:r>
              <w:rPr>
                <w:rFonts w:ascii="Times New Roman" w:cs="Times New Roman" w:hAnsi="Times New Roman"/>
                <w:b/>
                <w:bCs/>
                <w:sz w:val="20"/>
                <w:szCs w:val="20"/>
              </w:rPr>
              <w:t>Bahan Bacaan Peserta Didik Pertemuan Pertama 1</w:t>
            </w:r>
          </w:p>
        </w:tc>
      </w:tr>
    </w:tbl>
    <w:p>
      <w:pPr>
        <w:pStyle w:val="style0"/>
        <w:spacing w:lineRule="auto" w:line="360"/>
        <w:jc w:val="both"/>
        <w:rPr>
          <w:rFonts w:ascii="Times New Roman" w:cs="Times New Roman" w:hAnsi="Times New Roman"/>
          <w:b/>
          <w:bCs/>
          <w:sz w:val="20"/>
          <w:szCs w:val="20"/>
        </w:rPr>
      </w:pPr>
    </w:p>
    <w:p>
      <w:pPr>
        <w:pStyle w:val="style0"/>
        <w:spacing w:lineRule="auto" w:line="360"/>
        <w:jc w:val="center"/>
        <w:rPr>
          <w:rFonts w:ascii="Times New Roman" w:cs="Times New Roman" w:hAnsi="Times New Roman"/>
          <w:b/>
          <w:bCs/>
          <w:sz w:val="20"/>
          <w:szCs w:val="20"/>
        </w:rPr>
      </w:pPr>
      <w:r>
        <w:rPr>
          <w:rFonts w:ascii="Times New Roman" w:cs="Times New Roman" w:hAnsi="Times New Roman"/>
          <w:b/>
          <w:bCs/>
          <w:sz w:val="20"/>
          <w:szCs w:val="20"/>
        </w:rPr>
        <w:t>Literasi keuangan dan Skala Prioritas</w:t>
      </w:r>
    </w:p>
    <w:p>
      <w:pPr>
        <w:pStyle w:val="style0"/>
        <w:spacing w:lineRule="auto" w:line="360"/>
        <w:jc w:val="center"/>
        <w:rPr>
          <w:rFonts w:ascii="Times New Roman" w:cs="Times New Roman" w:hAnsi="Times New Roman"/>
          <w:b/>
          <w:bCs/>
          <w:sz w:val="20"/>
          <w:szCs w:val="20"/>
        </w:rPr>
      </w:pPr>
      <w:r>
        <w:rPr>
          <w:rFonts w:ascii="Times New Roman" w:cs="Times New Roman" w:hAnsi="Times New Roman"/>
          <w:b/>
          <w:bCs/>
          <w:noProof/>
          <w:sz w:val="20"/>
          <w:szCs w:val="20"/>
        </w:rPr>
        <w:drawing>
          <wp:inline distL="0" distT="0" distB="0" distR="0">
            <wp:extent cx="3965944" cy="2228357"/>
            <wp:effectExtent l="0" t="0" r="0" b="635"/>
            <wp:docPr id="103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3" cstate="print"/>
                    <a:srcRect l="0" t="0" r="0" b="0"/>
                    <a:stretch/>
                  </pic:blipFill>
                  <pic:spPr>
                    <a:xfrm rot="0">
                      <a:off x="0" y="0"/>
                      <a:ext cx="3965944" cy="2228357"/>
                    </a:xfrm>
                    <a:prstGeom prst="rect"/>
                  </pic:spPr>
                </pic:pic>
              </a:graphicData>
            </a:graphic>
          </wp:inline>
        </w:drawing>
      </w:r>
    </w:p>
    <w:p>
      <w:pPr>
        <w:pStyle w:val="style0"/>
        <w:spacing w:lineRule="auto" w:line="360"/>
        <w:rPr>
          <w:rFonts w:ascii="Times New Roman" w:cs="Times New Roman" w:hAnsi="Times New Roman"/>
          <w:b/>
          <w:bCs/>
          <w:sz w:val="20"/>
          <w:szCs w:val="20"/>
          <w:lang w:val="da-DK"/>
        </w:rPr>
      </w:pPr>
      <w:r>
        <w:rPr>
          <w:rFonts w:ascii="Times New Roman" w:cs="Times New Roman" w:hAnsi="Times New Roman"/>
          <w:b/>
          <w:bCs/>
          <w:sz w:val="20"/>
          <w:szCs w:val="20"/>
          <w:lang w:val="da-DK"/>
        </w:rPr>
        <w:t>Pengertian literasi keuangan dan skala prioritas</w:t>
      </w:r>
    </w:p>
    <w:p>
      <w:pPr>
        <w:pStyle w:val="style179"/>
        <w:numPr>
          <w:ilvl w:val="0"/>
          <w:numId w:val="17"/>
        </w:numPr>
        <w:spacing w:lineRule="auto" w:line="360"/>
        <w:rPr>
          <w:rFonts w:ascii="Times New Roman" w:cs="Times New Roman" w:hAnsi="Times New Roman"/>
          <w:bCs/>
          <w:sz w:val="20"/>
          <w:szCs w:val="20"/>
        </w:rPr>
      </w:pPr>
      <w:r>
        <w:rPr>
          <w:rFonts w:ascii="Times New Roman" w:cs="Times New Roman" w:hAnsi="Times New Roman"/>
          <w:bCs/>
          <w:sz w:val="20"/>
          <w:szCs w:val="20"/>
        </w:rPr>
        <w:t>Literasi keuangan</w:t>
      </w:r>
    </w:p>
    <w:p>
      <w:pPr>
        <w:pStyle w:val="style179"/>
        <w:spacing w:lineRule="auto" w:line="360"/>
        <w:rPr>
          <w:rFonts w:ascii="Times New Roman" w:cs="Times New Roman" w:hAnsi="Times New Roman"/>
          <w:bCs/>
          <w:sz w:val="20"/>
          <w:szCs w:val="20"/>
          <w:lang w:val="da-DK"/>
        </w:rPr>
      </w:pPr>
      <w:r>
        <w:rPr>
          <w:rFonts w:ascii="Times New Roman" w:cs="Times New Roman" w:hAnsi="Times New Roman"/>
          <w:bCs/>
          <w:sz w:val="20"/>
          <w:szCs w:val="20"/>
          <w:lang w:val="da-DK"/>
        </w:rPr>
        <w:t>M</w:t>
      </w:r>
      <w:r>
        <w:rPr>
          <w:rFonts w:ascii="Times New Roman" w:cs="Times New Roman" w:hAnsi="Times New Roman"/>
          <w:bCs/>
          <w:sz w:val="20"/>
          <w:szCs w:val="20"/>
          <w:lang w:val="da-DK"/>
        </w:rPr>
        <w:t>erupakan bentuk investasi jangka panjang yang bermanfaat dalam mengelola dan menjaga kondisi keuangan agar tetap terjaga atau stabil</w:t>
      </w:r>
      <w:r>
        <w:rPr>
          <w:rFonts w:ascii="Times New Roman" w:cs="Times New Roman" w:hAnsi="Times New Roman"/>
          <w:bCs/>
          <w:sz w:val="20"/>
          <w:szCs w:val="20"/>
          <w:lang w:val="da-DK"/>
        </w:rPr>
        <w:t>.</w:t>
      </w:r>
    </w:p>
    <w:p>
      <w:pPr>
        <w:pStyle w:val="style179"/>
        <w:numPr>
          <w:ilvl w:val="0"/>
          <w:numId w:val="17"/>
        </w:numPr>
        <w:spacing w:lineRule="auto" w:line="360"/>
        <w:rPr>
          <w:rFonts w:ascii="Times New Roman" w:cs="Times New Roman" w:hAnsi="Times New Roman"/>
          <w:bCs/>
          <w:sz w:val="20"/>
          <w:szCs w:val="20"/>
        </w:rPr>
      </w:pPr>
      <w:r>
        <w:rPr>
          <w:rFonts w:ascii="Times New Roman" w:cs="Times New Roman" w:hAnsi="Times New Roman"/>
          <w:bCs/>
          <w:sz w:val="20"/>
          <w:szCs w:val="20"/>
        </w:rPr>
        <w:t>Skala prioritas</w:t>
      </w:r>
    </w:p>
    <w:p>
      <w:pPr>
        <w:pStyle w:val="style179"/>
        <w:spacing w:lineRule="auto" w:line="360"/>
        <w:rPr>
          <w:rFonts w:ascii="Times New Roman" w:cs="Times New Roman" w:hAnsi="Times New Roman"/>
          <w:bCs/>
          <w:sz w:val="20"/>
          <w:szCs w:val="20"/>
        </w:rPr>
      </w:pPr>
      <w:r>
        <w:rPr>
          <w:rFonts w:ascii="Times New Roman" w:cs="Times New Roman" w:hAnsi="Times New Roman"/>
          <w:bCs/>
          <w:sz w:val="20"/>
          <w:szCs w:val="20"/>
        </w:rPr>
        <w:t>Merupakan Daftar susunan kebutuhan manusia dimulai dari kebutuhan ysng psling penting hingga kebutuhan yang dianggap kurang penting.</w:t>
      </w:r>
    </w:p>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Literasi keuangan adalah investasi. Literasi keuangan meripakan bentuk investasi jangka panjang yang bermanfaat dalam mengelola dan menjaga kondisi keuangan agar tetap terjaga atau stabil.</w:t>
      </w:r>
    </w:p>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Dapat memilih strategi dan keputusan yang tepat. Dalam kehidupan sehari-hari, kita dituntut untuk melakukan pengambilan keputusan yang tepat dan hal tersebut tidak terlepas dari aspek keuangan sehingga membuatnya menjadi makin kompleks. Oleh karena itu, dengan memiliki literasi keuangan yang baik, dapat membantu memilih strategi dan keputusan keuangan yang tepat.</w:t>
      </w:r>
    </w:p>
    <w:p>
      <w:pPr>
        <w:pStyle w:val="style0"/>
        <w:spacing w:lineRule="auto" w:line="360"/>
        <w:jc w:val="both"/>
        <w:rPr>
          <w:rFonts w:ascii="Times New Roman" w:cs="Times New Roman" w:hAnsi="Times New Roman"/>
          <w:sz w:val="20"/>
          <w:szCs w:val="20"/>
        </w:rPr>
      </w:pPr>
      <w:r>
        <w:rPr>
          <w:rFonts w:ascii="Times New Roman" w:cs="Times New Roman" w:hAnsi="Times New Roman"/>
          <w:sz w:val="20"/>
          <w:szCs w:val="20"/>
        </w:rPr>
        <w:t>Mampu bertanggung jawab pada keputusan keuangan yang diambil. Dengan literasi keuangan yang baik, kita akan mampu untuk bertanggung jawab atas setiap pengambilan keputusan karena telah memahami faktor-faktor pendukung dalam pengambilan keputusan tersebut.</w:t>
      </w:r>
    </w:p>
    <w:p>
      <w:pPr>
        <w:pStyle w:val="style0"/>
        <w:spacing w:lineRule="auto" w:line="360"/>
        <w:jc w:val="both"/>
        <w:rPr>
          <w:rFonts w:ascii="Times New Roman" w:cs="Times New Roman" w:hAnsi="Times New Roman"/>
          <w:sz w:val="20"/>
          <w:szCs w:val="20"/>
          <w:lang w:val="da-DK"/>
        </w:rPr>
      </w:pPr>
      <w:r>
        <w:rPr>
          <w:rFonts w:ascii="Times New Roman" w:cs="Times New Roman" w:hAnsi="Times New Roman"/>
          <w:sz w:val="20"/>
          <w:szCs w:val="20"/>
          <w:lang w:val="da-DK"/>
        </w:rPr>
        <w:t>Literasi keuangan memengaruhi kekayaan finansial. Literasi keuangan dapat mendukung pertumbuhan kekayaan finansial misalnya dengan memiliki literasi keuangan yang cukup maka dapat menentukan produk investasi yang tepat sesuai kebutuhan dan kemampuannya sehingga dikemudian hari imbal hasilnya mampu memperbaiki tingkat kesejahteraan.</w:t>
      </w: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p>
      <w:pPr>
        <w:pStyle w:val="style0"/>
        <w:spacing w:lineRule="auto" w:line="360"/>
        <w:jc w:val="both"/>
        <w:rPr>
          <w:rFonts w:ascii="Times New Roman" w:cs="Times New Roman" w:hAnsi="Times New Roman"/>
          <w:sz w:val="20"/>
          <w:szCs w:val="20"/>
          <w:lang w:val="da-DK"/>
        </w:rPr>
      </w:pPr>
    </w:p>
    <w:tbl>
      <w:tblPr>
        <w:tblStyle w:val="style158"/>
        <w:tblW w:w="0" w:type="auto"/>
        <w:tblInd w:w="0" w:type="dxa"/>
        <w:tblLook w:val="04A0" w:firstRow="1" w:lastRow="0" w:firstColumn="1" w:lastColumn="0" w:noHBand="0" w:noVBand="1"/>
      </w:tblPr>
      <w:tblGrid>
        <w:gridCol w:w="8148"/>
      </w:tblGrid>
      <w:tr>
        <w:trPr/>
        <w:tc>
          <w:tcPr>
            <w:tcW w:w="9558" w:type="dxa"/>
            <w:tcBorders/>
            <w:shd w:val="clear" w:color="auto" w:fill="fce0c8"/>
          </w:tcPr>
          <w:p>
            <w:pPr>
              <w:pStyle w:val="style0"/>
              <w:spacing w:lineRule="auto" w:line="360"/>
              <w:jc w:val="both"/>
              <w:rPr>
                <w:rFonts w:ascii="Times New Roman" w:cs="Times New Roman" w:hAnsi="Times New Roman"/>
                <w:sz w:val="20"/>
                <w:szCs w:val="20"/>
                <w:lang w:val="en-US"/>
              </w:rPr>
            </w:pPr>
            <w:r>
              <w:rPr>
                <w:rFonts w:ascii="Times New Roman" w:cs="Times New Roman" w:hAnsi="Times New Roman"/>
                <w:sz w:val="20"/>
                <w:szCs w:val="20"/>
                <w:lang w:val="en-US"/>
              </w:rPr>
              <w:t>Bahan Bacaan</w:t>
            </w:r>
            <w:r>
              <w:rPr>
                <w:rFonts w:ascii="Times New Roman" w:cs="Times New Roman" w:hAnsi="Times New Roman"/>
                <w:b w:val="false"/>
                <w:bCs w:val="false"/>
                <w:sz w:val="20"/>
                <w:szCs w:val="20"/>
                <w:lang w:val="en-US"/>
              </w:rPr>
              <w:t xml:space="preserve"> Peserta Didik Pertemuan kedua 2</w:t>
            </w:r>
          </w:p>
        </w:tc>
      </w:tr>
    </w:tbl>
    <w:p>
      <w:pPr>
        <w:pStyle w:val="style0"/>
        <w:spacing w:lineRule="auto" w:line="360"/>
        <w:jc w:val="center"/>
        <w:rPr>
          <w:rFonts w:ascii="Times New Roman" w:cs="Times New Roman" w:hAnsi="Times New Roman"/>
          <w:sz w:val="20"/>
          <w:szCs w:val="20"/>
        </w:rPr>
      </w:pPr>
      <w:r>
        <w:rPr>
          <w:rFonts w:ascii="Times New Roman" w:cs="Times New Roman" w:hAnsi="Times New Roman"/>
          <w:sz w:val="20"/>
          <w:szCs w:val="20"/>
        </w:rPr>
        <w:t>Pembagian Ilmu Ekonomi</w:t>
      </w:r>
    </w:p>
    <w:p>
      <w:pPr>
        <w:pStyle w:val="style0"/>
        <w:spacing w:lineRule="auto" w:line="360"/>
        <w:jc w:val="center"/>
        <w:rPr>
          <w:rFonts w:ascii="Times New Roman" w:cs="Times New Roman" w:hAnsi="Times New Roman"/>
          <w:sz w:val="20"/>
          <w:szCs w:val="20"/>
        </w:rPr>
      </w:pPr>
      <w:r>
        <w:rPr>
          <w:rFonts w:ascii="Times New Roman" w:cs="Times New Roman" w:hAnsi="Times New Roman"/>
          <w:noProof/>
          <w:sz w:val="20"/>
          <w:szCs w:val="20"/>
        </w:rPr>
        <w:drawing>
          <wp:inline distL="0" distT="0" distB="0" distR="0">
            <wp:extent cx="3073443" cy="2042808"/>
            <wp:effectExtent l="0" t="0" r="0" b="0"/>
            <wp:docPr id="103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4" cstate="print"/>
                    <a:srcRect l="0" t="0" r="0" b="0"/>
                    <a:stretch/>
                  </pic:blipFill>
                  <pic:spPr>
                    <a:xfrm rot="0">
                      <a:off x="0" y="0"/>
                      <a:ext cx="3073443" cy="2042808"/>
                    </a:xfrm>
                    <a:prstGeom prst="rect"/>
                  </pic:spPr>
                </pic:pic>
              </a:graphicData>
            </a:graphic>
          </wp:inline>
        </w:drawing>
      </w:r>
    </w:p>
    <w:p>
      <w:pPr>
        <w:pStyle w:val="style0"/>
        <w:shd w:val="clear" w:color="auto" w:fill="ffffff"/>
        <w:spacing w:lineRule="auto" w:line="360"/>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Sebelum membahas pembagiannya, perlu tahu dulu definisi ilmu ekonomi. Ilmu ekonomi merupakan ilmu yang mempelajari segala perilaku manusia yang tujuannya mengelola dan mendapat sumber daya yang terbatas.</w:t>
      </w:r>
    </w:p>
    <w:p>
      <w:pPr>
        <w:pStyle w:val="style0"/>
        <w:shd w:val="clear" w:color="auto" w:fill="ffffff"/>
        <w:spacing w:lineRule="auto" w:line="360"/>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Ilmu ekonomi juga bisa dipahami sebagai usaha manusia ketika membuat suatu alternatif jasa atau barang untuk memenuhi kebutuhan manusia yang tidak ada batasnya.</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ini memang dekat sekali dengan manusia. Manusia yang punya berbagai tujuan, pastinya akan melakukan tindakan ekonomi.</w:t>
      </w:r>
    </w:p>
    <w:p>
      <w:pPr>
        <w:pStyle w:val="style0"/>
        <w:shd w:val="clear" w:color="auto" w:fill="ffffff"/>
        <w:spacing w:lineRule="auto" w:line="360"/>
        <w:jc w:val="both"/>
        <w:outlineLvl w:val="1"/>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Bagaimana Pembagian Ilmu Ekonomi Menurut Teorinya?</w:t>
      </w:r>
    </w:p>
    <w:p>
      <w:pPr>
        <w:pStyle w:val="style0"/>
        <w:spacing w:lineRule="auto" w:line="360"/>
        <w:jc w:val="both"/>
        <w:rPr>
          <w:rFonts w:ascii="Times New Roman" w:cs="Times New Roman" w:eastAsia="Times New Roman" w:hAnsi="Times New Roman"/>
          <w:sz w:val="20"/>
          <w:szCs w:val="20"/>
          <w:lang w:val="da-DK"/>
        </w:rPr>
      </w:pP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Nah, sebagai pusat keilmuan, ilmu ekonomi itu dibagi menjadi beberapa kategori, Quipperian.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Kalau berdasarkan buku Ekonomi oleh Alam S, ilmu ekonomi dibedakan menjadi tiga kelompok dasar, yakni ekonomi deskriptif, teori ekonomi, dan ekonomi terapan. </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1. Ekonomi Deskriptif</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Ekonomi deskriptif merupakan ilmu ekonomi yang mengumpulkan berbagai informasi faktual tentang masalah ekonomi. Kelompok ekonomi ini akan menggambarkan keadaan perekonomian yang sebenarnya terjadi di masyarakat.</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deskriptif akan memberi penjelasan tentang pengidentifikasian, pendefinisian, kompilasi informasi, pengukuran fenomena, dan pengumpulan data.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Kegiatan-kegiatan seperti ini memungkinkan seseorang bisa memperoleh sejumlah pengetahuan terkait fakta, seperti jumlah angkatan kerja atau struktur serikat buruh.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Teori ini bisa digunakan untuk menunjukan gambaran kondisi krisis moneter di Indonesia yang terjadi pada tahun 1998.</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2. Ekonomi Teori</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Cabang ilmu ekonomi yang menggeneralisasi dari data-data ekonomi. Asas atau hukum ekonomi digunakan sebagai dasar dalam melaksanakan kebijakan ekonomi.</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Kelompok ini akan menjelaskan, menerangkan hubungan antar peristiwa ekonomi, sebab akibat, dan cara kerja sistem ekonomi. Teori ini berupa kerangka konsep yang berasal dari data-data konkret bersifat umum.</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Teori ekonomi terbagi lagi menjadi dua, yakni:</w:t>
      </w:r>
    </w:p>
    <w:p>
      <w:pPr>
        <w:pStyle w:val="style0"/>
        <w:numPr>
          <w:ilvl w:val="0"/>
          <w:numId w:val="20"/>
        </w:numPr>
        <w:shd w:val="clear" w:color="auto" w:fill="ffffff"/>
        <w:spacing w:lineRule="auto" w:line="360"/>
        <w:ind w:left="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Ekonomi makro mempelajari berbagai peristiwa ekonomi, merumuskan, dan memperbaiki kebijakan yang ada. Teori ini meneliti fenomena ekonomi yang luas, misalnya tingkat pengangguran, inflasi, dan resesi yang melanda suatu negara. </w:t>
      </w:r>
    </w:p>
    <w:p>
      <w:pPr>
        <w:pStyle w:val="style0"/>
        <w:numPr>
          <w:ilvl w:val="0"/>
          <w:numId w:val="20"/>
        </w:numPr>
        <w:shd w:val="clear" w:color="auto" w:fill="ffffff"/>
        <w:spacing w:lineRule="auto" w:line="360"/>
        <w:ind w:left="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Ekonomi mikro mempelajari perilaku ekonomi tertentu saja misalnya produsen, konsumen, atau perusahaan saat membuat keputusan dalam mengalokasikan sumber daya yang terbatas.</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3. Ekonomi Terapan</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Nah, kalau cabang ilmu ekonomi yang satu ini menggunakan hasil kajian ekonomi untuk menjelaskan fakta-fakta yang sudah terkumpul melalui ekonomi deskriptif.</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Kelompok ekonomi ini biasanya dipandang sebagai sarana untuk mendapatkan solusi bagi masalah-masalah praktis.</w:t>
      </w:r>
    </w:p>
    <w:p>
      <w:pPr>
        <w:pStyle w:val="style0"/>
        <w:shd w:val="clear" w:color="auto" w:fill="ffffff"/>
        <w:spacing w:lineRule="auto" w:line="360"/>
        <w:jc w:val="both"/>
        <w:outlineLvl w:val="1"/>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Cabang-Cabang Ilmu Ekonomi</w:t>
      </w:r>
    </w:p>
    <w:p>
      <w:pPr>
        <w:pStyle w:val="style0"/>
        <w:spacing w:lineRule="auto" w:line="360"/>
        <w:jc w:val="both"/>
        <w:rPr>
          <w:rFonts w:ascii="Times New Roman" w:cs="Times New Roman" w:eastAsia="Times New Roman" w:hAnsi="Times New Roman"/>
          <w:sz w:val="20"/>
          <w:szCs w:val="20"/>
          <w:lang w:val="da-DK"/>
        </w:rPr>
      </w:pP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Quipperian, ilmu ekonomi juga dibagi beberapa cabang berdasarkan dari fungsinya masing-masing. Berikut beberapa penjelasannya.</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1. Ilmu Ekonomi Moneter</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Cabang ini membahas soal uang perbankan dan lembaga keuangan. Beberapa juga termasuk aspek-aspek yang berkaitan secara langsung maupun tidak langsung, misalnya tingkat suku bunga, jumlah uang beredar, hingga inflasi.</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2. Ilmu Ekonomi Publik</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publik secara spesifik membahas tentang kebijakan-kebijakan pemerintah dalam perihal perekonomian. Seperti pajak, APBN, APBD, atau uang pemerintah.</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3. Ilmu Ekonomi Internasional</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internasional membahas perekonomian antarnegara seperti ekspor dan impor. Bisa juga membahas tentang aliran investasi antarnegara.</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4. Ilmu Ekonomi Industri</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Cabang ilmu ekonomi ini fokus membahas mengenai interaksi berbagai perusahaan dalam suatu industri, baik itu persaingan usaha atau kinerja perusahaan.</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5. Ilmu Ekonomi Regional</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Cabang yang satu ini membahas tentang interaksi ekonomi antarwilayah dan proses perkembangan suatu wilayah.</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6. Ilmu Ekonomi Sumber Daya Manusia (SDM)</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SDM mempelajari berbagai faktor produksi tenaga kerja. Misalnya masalah pengangguran, upah minimum, dan lain-lain.</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7. Ilmu Ekonomi Sumber Daya Alam (SDA)</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Cabang ilmu ekonomi SDA membahas tentang alokasi dan masalah sumber daya alam secara optimal menurut ekonomi.</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8. Ilmu Ekonomi Syariah</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Ilmu ekonomi ini bertujuan dalam menerapkan ekonomi Islam. Pokok pembahasannya yakni menghapus riba dalam perekonomian, prinsip bagi hasil, dan zakat.</w:t>
      </w:r>
    </w:p>
    <w:p>
      <w:pPr>
        <w:pStyle w:val="style0"/>
        <w:shd w:val="clear" w:color="auto" w:fill="ffffff"/>
        <w:spacing w:lineRule="auto" w:line="360"/>
        <w:jc w:val="both"/>
        <w:outlineLvl w:val="1"/>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Prinsip Ilmu Ekonomi</w:t>
      </w:r>
    </w:p>
    <w:p>
      <w:pPr>
        <w:pStyle w:val="style0"/>
        <w:spacing w:lineRule="auto" w:line="360"/>
        <w:jc w:val="both"/>
        <w:rPr>
          <w:rFonts w:ascii="Times New Roman" w:cs="Times New Roman" w:eastAsia="Times New Roman" w:hAnsi="Times New Roman"/>
          <w:sz w:val="20"/>
          <w:szCs w:val="20"/>
          <w:lang w:val="da-DK"/>
        </w:rPr>
      </w:pP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Supaya kita memiliki panduan saat menerapkan ilmu ekonomi, maka penting untuk mengetahui prinsip-prinsipnya, supaya kamu bisa mendapatkan keuntungan sebesar-besarnya dengan pengorbanan sekecil-kecilnya.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Bisa juga dengan pengorbanan tertentu yang memperoleh hasil semaksimal mungkin. Berikut adalah pembagian prinsip-prinsip ilmu ekonomi yang perlu kamu ketahui.</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1. Prinsip Ekonomi pada Kegiatan Produksi</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Prinsip ini merupakan dasar dalam menghasilkan berbagai barang dan jasa sebanyak-banyaknya dengan biaya produksi serta pengorbanan tertentu.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Contohnya, kamu bisa lihat pada saat membuka tempat usaha yang dekat dengan tenaga kerja, bahan baku, atau daerah pemasaran, lalu menggunakan tenaga kerja yang terampil, bahan baku berkualitas terbaik dengan harga ekonomis. </w:t>
      </w:r>
    </w:p>
    <w:p>
      <w:pPr>
        <w:pStyle w:val="style0"/>
        <w:shd w:val="clear" w:color="auto" w:fill="ffffff"/>
        <w:spacing w:lineRule="auto" w:line="360"/>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Bisa juga ke penentuan harga jual yang menguntungkan masuk ke dalam prinsip ekonomi produksi.</w:t>
      </w:r>
    </w:p>
    <w:p>
      <w:pPr>
        <w:pStyle w:val="style0"/>
        <w:shd w:val="clear" w:color="auto" w:fill="ffffff"/>
        <w:spacing w:lineRule="auto" w:line="360"/>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2. Prinsip Ekonomi pada Kegiatan Distribusi</w:t>
      </w:r>
    </w:p>
    <w:p>
      <w:pPr>
        <w:pStyle w:val="style0"/>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lang w:val="da-DK"/>
        </w:rPr>
        <w:t xml:space="preserve">Pada suatu kegiatan ekonomi, distribusi adalah penyaluran jasa dan barang dari produsen ke konsumen. </w:t>
      </w:r>
      <w:r>
        <w:rPr>
          <w:rFonts w:ascii="Times New Roman" w:cs="Times New Roman" w:eastAsia="Times New Roman" w:hAnsi="Times New Roman"/>
          <w:color w:val="4d4d4d"/>
          <w:sz w:val="20"/>
          <w:szCs w:val="20"/>
        </w:rPr>
        <w:t>Contohnya:</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Peningkatan kualitas pelayanan.</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Menggunakan beragam sarana distribusi dengan harga murah.</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Menyalurkan barang selalu tepat waktu.</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Menyediakan barang dan jasa yang sedang tren di kalangan konsumen.</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Membeli barang dari produsen secara langsung.</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Membeli barang di produsen yang tepat.</w:t>
      </w:r>
    </w:p>
    <w:p>
      <w:pPr>
        <w:pStyle w:val="style0"/>
        <w:numPr>
          <w:ilvl w:val="0"/>
          <w:numId w:val="21"/>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Menentukan lokasi strategis bagi perusahaan, seperti berada di antara produsen dan konsumen.</w:t>
      </w:r>
    </w:p>
    <w:p>
      <w:pPr>
        <w:pStyle w:val="style0"/>
        <w:shd w:val="clear" w:color="auto" w:fill="ffffff"/>
        <w:spacing w:lineRule="auto" w:line="360"/>
        <w:ind w:left="284" w:hanging="284"/>
        <w:jc w:val="both"/>
        <w:outlineLvl w:val="2"/>
        <w:rPr>
          <w:rFonts w:ascii="Times New Roman" w:cs="Times New Roman" w:eastAsia="Times New Roman" w:hAnsi="Times New Roman"/>
          <w:b/>
          <w:bCs/>
          <w:color w:val="4d4d4d"/>
          <w:sz w:val="20"/>
          <w:szCs w:val="20"/>
          <w:lang w:val="da-DK"/>
        </w:rPr>
      </w:pPr>
      <w:r>
        <w:rPr>
          <w:rFonts w:ascii="Times New Roman" w:cs="Times New Roman" w:eastAsia="Times New Roman" w:hAnsi="Times New Roman"/>
          <w:b/>
          <w:bCs/>
          <w:color w:val="4d4d4d"/>
          <w:sz w:val="20"/>
          <w:szCs w:val="20"/>
          <w:lang w:val="da-DK"/>
        </w:rPr>
        <w:t>3. Prinsip Ekonomi pada Kegiatan Konsumsi</w:t>
      </w:r>
    </w:p>
    <w:p>
      <w:pPr>
        <w:pStyle w:val="style0"/>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lang w:val="da-DK"/>
        </w:rPr>
        <w:t xml:space="preserve">Quipperian, kamu tahu apa itu konsumsi? Konsumsi merupakan upaya memperoleh kepuasan sebesar-besarnya dari suatu jasa atau barang dengan anggaran atau pengorbanan tertentu. </w:t>
      </w:r>
      <w:r>
        <w:rPr>
          <w:rFonts w:ascii="Times New Roman" w:cs="Times New Roman" w:eastAsia="Times New Roman" w:hAnsi="Times New Roman"/>
          <w:color w:val="4d4d4d"/>
          <w:sz w:val="20"/>
          <w:szCs w:val="20"/>
        </w:rPr>
        <w:t>Contohnya: </w:t>
      </w:r>
    </w:p>
    <w:p>
      <w:pPr>
        <w:pStyle w:val="style0"/>
        <w:numPr>
          <w:ilvl w:val="0"/>
          <w:numId w:val="22"/>
        </w:numPr>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Membeli barang dengan harga yang cukup terjangkau.</w:t>
      </w:r>
    </w:p>
    <w:p>
      <w:pPr>
        <w:pStyle w:val="style0"/>
        <w:numPr>
          <w:ilvl w:val="0"/>
          <w:numId w:val="22"/>
        </w:numPr>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Membeli barang yang berkualitas.</w:t>
      </w:r>
    </w:p>
    <w:p>
      <w:pPr>
        <w:pStyle w:val="style0"/>
        <w:numPr>
          <w:ilvl w:val="0"/>
          <w:numId w:val="22"/>
        </w:numPr>
        <w:shd w:val="clear" w:color="auto" w:fill="ffffff"/>
        <w:spacing w:lineRule="auto" w:line="360"/>
        <w:ind w:left="284" w:hanging="284"/>
        <w:jc w:val="both"/>
        <w:rPr>
          <w:rFonts w:ascii="Times New Roman" w:cs="Times New Roman" w:eastAsia="Times New Roman" w:hAnsi="Times New Roman"/>
          <w:color w:val="4d4d4d"/>
          <w:sz w:val="20"/>
          <w:szCs w:val="20"/>
          <w:lang w:val="da-DK"/>
        </w:rPr>
      </w:pPr>
      <w:r>
        <w:rPr>
          <w:rFonts w:ascii="Times New Roman" w:cs="Times New Roman" w:eastAsia="Times New Roman" w:hAnsi="Times New Roman"/>
          <w:color w:val="4d4d4d"/>
          <w:sz w:val="20"/>
          <w:szCs w:val="20"/>
          <w:lang w:val="da-DK"/>
        </w:rPr>
        <w:t>Membuat daftar barang apa saja yang dibutuhkan.</w:t>
      </w:r>
    </w:p>
    <w:p>
      <w:pPr>
        <w:pStyle w:val="style0"/>
        <w:numPr>
          <w:ilvl w:val="0"/>
          <w:numId w:val="22"/>
        </w:numPr>
        <w:shd w:val="clear" w:color="auto" w:fill="ffffff"/>
        <w:spacing w:lineRule="auto" w:line="360"/>
        <w:ind w:left="284" w:hanging="284"/>
        <w:jc w:val="both"/>
        <w:rPr>
          <w:rFonts w:ascii="Times New Roman" w:cs="Times New Roman" w:eastAsia="Times New Roman" w:hAnsi="Times New Roman"/>
          <w:color w:val="4d4d4d"/>
          <w:sz w:val="20"/>
          <w:szCs w:val="20"/>
        </w:rPr>
      </w:pPr>
      <w:r>
        <w:rPr>
          <w:rFonts w:ascii="Times New Roman" w:cs="Times New Roman" w:eastAsia="Times New Roman" w:hAnsi="Times New Roman"/>
          <w:color w:val="4d4d4d"/>
          <w:sz w:val="20"/>
          <w:szCs w:val="20"/>
        </w:rPr>
        <w:t>Melakukan proses tawar menawar sebelum membeli sesuatu.</w:t>
      </w:r>
    </w:p>
    <w:p>
      <w:pPr>
        <w:pStyle w:val="style0"/>
        <w:rPr>
          <w:rFonts w:ascii="Times New Roman" w:cs="Times New Roman" w:hAnsi="Times New Roman"/>
          <w:sz w:val="20"/>
          <w:szCs w:val="20"/>
        </w:rPr>
      </w:pPr>
    </w:p>
    <w:p>
      <w:pPr>
        <w:pStyle w:val="style0"/>
        <w:spacing w:lineRule="auto" w:line="360"/>
        <w:ind w:right="470"/>
        <w:rPr>
          <w:rFonts w:ascii="Times New Roman" w:cs="Times New Roman" w:hAnsi="Times New Roman"/>
          <w:iCs/>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lang w:val="id-ID"/>
        </w:rPr>
      </w:pPr>
    </w:p>
    <w:p>
      <w:pPr>
        <w:pStyle w:val="style0"/>
        <w:rPr>
          <w:rFonts w:ascii="Times New Roman" w:cs="Times New Roman" w:hAnsi="Times New Roman"/>
          <w:bCs/>
          <w:i/>
          <w:sz w:val="24"/>
          <w:szCs w:val="24"/>
        </w:rPr>
      </w:pPr>
      <w:r>
        <w:rPr>
          <w:rFonts w:ascii="Times New Roman" w:cs="Times New Roman" w:hAnsi="Times New Roman"/>
          <w:bCs/>
          <w:i/>
          <w:sz w:val="24"/>
          <w:szCs w:val="24"/>
        </w:rPr>
        <w:t>Lampiran 7 Kegiatan Upacara Bendera</w:t>
      </w:r>
    </w:p>
    <w:p>
      <w:pPr>
        <w:pStyle w:val="style0"/>
        <w:rPr>
          <w:rFonts w:ascii="Times New Roman" w:cs="Times New Roman" w:hAnsi="Times New Roman"/>
          <w:sz w:val="24"/>
          <w:szCs w:val="24"/>
          <w:lang w:val="id-ID"/>
        </w:rPr>
      </w:pPr>
      <w:r>
        <w:rPr>
          <w:rFonts w:ascii="Times New Roman" w:cs="Times New Roman" w:hAnsi="Times New Roman"/>
          <w:noProof/>
          <w:sz w:val="24"/>
          <w:szCs w:val="24"/>
        </w:rPr>
        <w:drawing>
          <wp:inline distL="0" distT="0" distB="0" distR="0">
            <wp:extent cx="3927231" cy="2945423"/>
            <wp:effectExtent l="0" t="0" r="0" b="7620"/>
            <wp:docPr id="1034" name="Pictur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2"/>
                    <pic:cNvPicPr/>
                  </pic:nvPicPr>
                  <pic:blipFill>
                    <a:blip r:embed="rId15" cstate="print"/>
                    <a:srcRect l="0" t="0" r="0" b="0"/>
                    <a:stretch/>
                  </pic:blipFill>
                  <pic:spPr>
                    <a:xfrm rot="0">
                      <a:off x="0" y="0"/>
                      <a:ext cx="3927231" cy="2945423"/>
                    </a:xfrm>
                    <a:prstGeom prst="rect"/>
                  </pic:spPr>
                </pic:pic>
              </a:graphicData>
            </a:graphic>
          </wp:inline>
        </w:drawing>
      </w:r>
    </w:p>
    <w:p>
      <w:pPr>
        <w:pStyle w:val="style0"/>
        <w:rPr>
          <w:rFonts w:ascii="Times New Roman" w:cs="Times New Roman" w:hAnsi="Times New Roman"/>
          <w:sz w:val="20"/>
          <w:szCs w:val="20"/>
          <w:lang w:val="id-ID"/>
        </w:rPr>
      </w:pPr>
    </w:p>
    <w:p>
      <w:pPr>
        <w:pStyle w:val="style0"/>
        <w:rPr>
          <w:rFonts w:ascii="Times New Roman" w:cs="Times New Roman" w:hAnsi="Times New Roman"/>
          <w:sz w:val="20"/>
          <w:szCs w:val="20"/>
          <w:lang w:val="id-ID"/>
        </w:rPr>
      </w:pPr>
    </w:p>
    <w:p>
      <w:pPr>
        <w:pStyle w:val="style0"/>
        <w:rPr>
          <w:rFonts w:ascii="Times New Roman" w:cs="Times New Roman" w:hAnsi="Times New Roman"/>
          <w:i/>
          <w:sz w:val="20"/>
          <w:szCs w:val="20"/>
        </w:rPr>
      </w:pPr>
      <w:r>
        <w:rPr>
          <w:rFonts w:ascii="Times New Roman" w:cs="Times New Roman" w:hAnsi="Times New Roman"/>
          <w:i/>
          <w:sz w:val="20"/>
          <w:szCs w:val="20"/>
        </w:rPr>
        <w:t xml:space="preserve">Lampiran 8 </w:t>
      </w:r>
      <w:r>
        <w:rPr>
          <w:rFonts w:ascii="Times New Roman" w:cs="Times New Roman" w:hAnsi="Times New Roman"/>
          <w:i/>
          <w:sz w:val="20"/>
          <w:szCs w:val="20"/>
        </w:rPr>
        <w:t xml:space="preserve">Bersih Bersih </w:t>
      </w:r>
      <w:r>
        <w:rPr>
          <w:rFonts w:ascii="Times New Roman" w:cs="Times New Roman" w:hAnsi="Times New Roman"/>
          <w:i/>
          <w:sz w:val="20"/>
          <w:szCs w:val="20"/>
        </w:rPr>
        <w:t>madrasah</w:t>
      </w:r>
      <w:r>
        <w:rPr>
          <w:rFonts w:ascii="Times New Roman" w:cs="Times New Roman" w:hAnsi="Times New Roman"/>
          <w:i/>
          <w:sz w:val="20"/>
          <w:szCs w:val="20"/>
        </w:rPr>
        <w:t xml:space="preserve"> Bersama</w:t>
      </w:r>
    </w:p>
    <w:p>
      <w:pPr>
        <w:pStyle w:val="style0"/>
        <w:rPr>
          <w:rFonts w:ascii="Times New Roman" w:cs="Times New Roman" w:hAnsi="Times New Roman"/>
          <w:i/>
          <w:sz w:val="20"/>
          <w:szCs w:val="20"/>
        </w:rPr>
      </w:pPr>
      <w:r>
        <w:rPr>
          <w:rFonts w:ascii="Times New Roman" w:cs="Times New Roman" w:hAnsi="Times New Roman"/>
          <w:i/>
          <w:noProof/>
          <w:sz w:val="20"/>
          <w:szCs w:val="20"/>
        </w:rPr>
        <w:drawing>
          <wp:inline distL="0" distT="0" distB="0" distR="0">
            <wp:extent cx="3704492" cy="2778369"/>
            <wp:effectExtent l="0" t="0" r="0" b="3175"/>
            <wp:docPr id="1035"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33"/>
                    <pic:cNvPicPr/>
                  </pic:nvPicPr>
                  <pic:blipFill>
                    <a:blip r:embed="rId16" cstate="print"/>
                    <a:srcRect l="0" t="0" r="0" b="0"/>
                    <a:stretch/>
                  </pic:blipFill>
                  <pic:spPr>
                    <a:xfrm rot="0">
                      <a:off x="0" y="0"/>
                      <a:ext cx="3704492" cy="2778369"/>
                    </a:xfrm>
                    <a:prstGeom prst="rect"/>
                  </pic:spPr>
                </pic:pic>
              </a:graphicData>
            </a:graphic>
          </wp:inline>
        </w:drawing>
      </w:r>
    </w:p>
    <w:p>
      <w:pPr>
        <w:pStyle w:val="style0"/>
        <w:rPr>
          <w:rFonts w:ascii="Times New Roman" w:cs="Times New Roman" w:hAnsi="Times New Roman"/>
          <w:i/>
          <w:sz w:val="20"/>
          <w:szCs w:val="20"/>
        </w:rPr>
      </w:pPr>
    </w:p>
    <w:p>
      <w:pPr>
        <w:pStyle w:val="style0"/>
        <w:rPr>
          <w:rFonts w:ascii="Times New Roman" w:cs="Times New Roman" w:hAnsi="Times New Roman"/>
          <w:sz w:val="20"/>
          <w:szCs w:val="20"/>
        </w:rPr>
      </w:pPr>
    </w:p>
    <w:p>
      <w:pPr>
        <w:pStyle w:val="style0"/>
        <w:rPr>
          <w:rFonts w:ascii="Times New Roman" w:cs="Times New Roman" w:hAnsi="Times New Roman"/>
          <w:sz w:val="20"/>
          <w:szCs w:val="20"/>
          <w:lang w:val="id-ID"/>
        </w:rPr>
      </w:pPr>
    </w:p>
    <w:p>
      <w:pPr>
        <w:pStyle w:val="style0"/>
        <w:spacing w:lineRule="auto" w:line="360"/>
        <w:ind w:right="470"/>
        <w:rPr>
          <w:rFonts w:ascii="Times New Roman" w:cs="Times New Roman" w:hAnsi="Times New Roman"/>
          <w:sz w:val="24"/>
          <w:szCs w:val="24"/>
        </w:rPr>
      </w:pPr>
    </w:p>
    <w:p>
      <w:pPr>
        <w:pStyle w:val="style0"/>
        <w:spacing w:lineRule="auto" w:line="360"/>
        <w:ind w:right="470"/>
        <w:rPr>
          <w:rFonts w:ascii="Times New Roman" w:cs="Times New Roman" w:hAnsi="Times New Roman"/>
          <w:i/>
          <w:sz w:val="24"/>
          <w:szCs w:val="24"/>
          <w:lang w:val="da-DK"/>
        </w:rPr>
      </w:pPr>
      <w:r>
        <w:rPr>
          <w:rFonts w:ascii="Times New Roman" w:cs="Times New Roman" w:hAnsi="Times New Roman"/>
          <w:i/>
          <w:sz w:val="24"/>
          <w:szCs w:val="24"/>
          <w:lang w:val="da-DK"/>
        </w:rPr>
        <w:t>Lampiran 9 Kegiatan Mengajar di Kelas</w:t>
      </w:r>
    </w:p>
    <w:p>
      <w:pPr>
        <w:pStyle w:val="style0"/>
        <w:spacing w:lineRule="auto" w:line="360"/>
        <w:ind w:right="470"/>
        <w:rPr>
          <w:rFonts w:ascii="Times New Roman" w:cs="Times New Roman" w:hAnsi="Times New Roman"/>
          <w:i/>
          <w:sz w:val="24"/>
          <w:szCs w:val="24"/>
          <w:lang w:val="da-DK"/>
        </w:rPr>
      </w:pPr>
      <w:r>
        <w:rPr>
          <w:rFonts w:ascii="Times New Roman" w:cs="Times New Roman" w:hAnsi="Times New Roman"/>
          <w:i/>
          <w:noProof/>
          <w:sz w:val="24"/>
          <w:szCs w:val="24"/>
        </w:rPr>
        <w:drawing>
          <wp:inline distL="0" distT="0" distB="0" distR="0">
            <wp:extent cx="3866959" cy="2900219"/>
            <wp:effectExtent l="0" t="0" r="635" b="0"/>
            <wp:docPr id="103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7" cstate="print"/>
                    <a:srcRect l="0" t="0" r="0" b="0"/>
                    <a:stretch/>
                  </pic:blipFill>
                  <pic:spPr>
                    <a:xfrm rot="0">
                      <a:off x="0" y="0"/>
                      <a:ext cx="3866959" cy="2900219"/>
                    </a:xfrm>
                    <a:prstGeom prst="rect"/>
                  </pic:spPr>
                </pic:pic>
              </a:graphicData>
            </a:graphic>
          </wp:inline>
        </w:drawing>
      </w:r>
    </w:p>
    <w:p>
      <w:pPr>
        <w:pStyle w:val="style0"/>
        <w:spacing w:lineRule="auto" w:line="360"/>
        <w:ind w:right="470"/>
        <w:rPr>
          <w:rFonts w:ascii="Times New Roman" w:cs="Times New Roman" w:hAnsi="Times New Roman"/>
          <w:sz w:val="24"/>
          <w:szCs w:val="24"/>
        </w:rPr>
      </w:pPr>
    </w:p>
    <w:sectPr>
      <w:pgSz w:w="11906" w:h="16841" w:orient="portrait" w:code="9"/>
      <w:pgMar w:top="1699" w:right="1699" w:bottom="1699" w:left="2275" w:header="662" w:footer="706"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Narrow">
    <w:altName w:val="Arial Narrow"/>
    <w:panose1 w:val="020b0606020000030204"/>
    <w:charset w:val="00"/>
    <w:family w:val="swiss"/>
    <w:pitch w:val="variable"/>
    <w:sig w:usb0="00000287" w:usb1="00000800" w:usb2="00000000" w:usb3="00000000" w:csb0="0000009F" w:csb1="00000000"/>
  </w:font>
  <w:font w:name="Roboto Lt">
    <w:altName w:val="Times New Roman"/>
    <w:panose1 w:val="00000000000000000000"/>
    <w:charset w:val="00"/>
    <w:family w:val="auto"/>
    <w:pitch w:val="variable"/>
    <w:sig w:usb0="00000001" w:usb1="5000205B" w:usb2="00000020" w:usb3="00000000" w:csb0="0000019F" w:csb1="00000000"/>
  </w:font>
  <w:font w:name="Arial">
    <w:altName w:val="Arial"/>
    <w:panose1 w:val="020b0604020000020204"/>
    <w:charset w:val="00"/>
    <w:family w:val="swiss"/>
    <w:pitch w:val="variable"/>
    <w:sig w:usb0="E0002EFF" w:usb1="C000785B" w:usb2="00000009" w:usb3="00000000" w:csb0="000001FF" w:csb1="00000000"/>
  </w:font>
  <w:font w:name="LittleLordFontleroy">
    <w:altName w:val="Calibri"/>
    <w:panose1 w:val="00000000000000000000"/>
    <w:charset w:val="00"/>
    <w:family w:val="swiss"/>
    <w:pitch w:val="default"/>
    <w:sig w:usb0="00000003" w:usb1="00000000" w:usb2="00000000" w:usb3="00000000" w:csb0="00000001" w:csb1="00000000"/>
  </w:font>
  <w:font w:name="Calibri Light">
    <w:altName w:val="Calibri Light"/>
    <w:panose1 w:val="020f03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iv</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694268C"/>
    <w:lvl w:ilvl="0" w:tplc="5CF0B552">
      <w:start w:val="1"/>
      <w:numFmt w:val="decimal"/>
      <w:lvlText w:val="%1."/>
      <w:lvlJc w:val="left"/>
      <w:pPr>
        <w:ind w:left="720" w:hanging="360"/>
      </w:pPr>
    </w:lvl>
    <w:lvl w:ilvl="1" w:tplc="BB264950" w:tentative="1">
      <w:start w:val="1"/>
      <w:numFmt w:val="lowerLetter"/>
      <w:lvlText w:val="%2."/>
      <w:lvlJc w:val="left"/>
      <w:pPr>
        <w:ind w:left="1440" w:hanging="360"/>
      </w:pPr>
    </w:lvl>
    <w:lvl w:ilvl="2" w:tplc="09C06B34" w:tentative="1">
      <w:start w:val="1"/>
      <w:numFmt w:val="lowerRoman"/>
      <w:lvlText w:val="%3."/>
      <w:lvlJc w:val="right"/>
      <w:pPr>
        <w:ind w:left="2160" w:hanging="180"/>
      </w:pPr>
    </w:lvl>
    <w:lvl w:ilvl="3" w:tplc="2A1A767C" w:tentative="1">
      <w:start w:val="1"/>
      <w:numFmt w:val="decimal"/>
      <w:lvlText w:val="%4."/>
      <w:lvlJc w:val="left"/>
      <w:pPr>
        <w:ind w:left="2880" w:hanging="360"/>
      </w:pPr>
    </w:lvl>
    <w:lvl w:ilvl="4" w:tplc="ED0ED80C" w:tentative="1">
      <w:start w:val="1"/>
      <w:numFmt w:val="lowerLetter"/>
      <w:lvlText w:val="%5."/>
      <w:lvlJc w:val="left"/>
      <w:pPr>
        <w:ind w:left="3600" w:hanging="360"/>
      </w:pPr>
    </w:lvl>
    <w:lvl w:ilvl="5" w:tplc="D0642C3A" w:tentative="1">
      <w:start w:val="1"/>
      <w:numFmt w:val="lowerRoman"/>
      <w:lvlText w:val="%6."/>
      <w:lvlJc w:val="right"/>
      <w:pPr>
        <w:ind w:left="4320" w:hanging="180"/>
      </w:pPr>
    </w:lvl>
    <w:lvl w:ilvl="6" w:tplc="30B4E79C" w:tentative="1">
      <w:start w:val="1"/>
      <w:numFmt w:val="decimal"/>
      <w:lvlText w:val="%7."/>
      <w:lvlJc w:val="left"/>
      <w:pPr>
        <w:ind w:left="5040" w:hanging="360"/>
      </w:pPr>
    </w:lvl>
    <w:lvl w:ilvl="7" w:tplc="E868A4F8" w:tentative="1">
      <w:start w:val="1"/>
      <w:numFmt w:val="lowerLetter"/>
      <w:lvlText w:val="%8."/>
      <w:lvlJc w:val="left"/>
      <w:pPr>
        <w:ind w:left="5760" w:hanging="360"/>
      </w:pPr>
    </w:lvl>
    <w:lvl w:ilvl="8" w:tplc="33605832" w:tentative="1">
      <w:start w:val="1"/>
      <w:numFmt w:val="lowerRoman"/>
      <w:lvlText w:val="%9."/>
      <w:lvlJc w:val="right"/>
      <w:pPr>
        <w:ind w:left="6480" w:hanging="180"/>
      </w:pPr>
    </w:lvl>
  </w:abstractNum>
  <w:abstractNum w:abstractNumId="1">
    <w:nsid w:val="00000001"/>
    <w:multiLevelType w:val="hybridMultilevel"/>
    <w:tmpl w:val="7C068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9A94CBC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FB5230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F6942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61A46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DE422D0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5C0EF612"/>
    <w:lvl w:ilvl="0" w:tplc="9BDCE29E">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5C0EF612"/>
    <w:lvl w:ilvl="0" w:tplc="9BDCE29E">
      <w:start w:val="1"/>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546B968"/>
    <w:lvl w:ilvl="0" w:tplc="CB728DA2">
      <w:start w:val="4"/>
      <w:numFmt w:val="bullet"/>
      <w:lvlText w:val="-"/>
      <w:lvlJc w:val="left"/>
      <w:pPr>
        <w:ind w:left="720" w:hanging="360"/>
      </w:pPr>
      <w:rPr>
        <w:rFonts w:ascii="Arial Narrow" w:cs="Times New Roman" w:eastAsia="Times New Roman" w:hAnsi="Arial Narrow"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3CFCF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EC3654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000000C"/>
    <w:multiLevelType w:val="hybridMultilevel"/>
    <w:tmpl w:val="6C84991E"/>
    <w:lvl w:ilvl="0" w:tplc="04090015">
      <w:start w:val="1"/>
      <w:numFmt w:val="upp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000000D"/>
    <w:multiLevelType w:val="hybridMultilevel"/>
    <w:tmpl w:val="ABF0CC78"/>
    <w:lvl w:ilvl="0" w:tplc="CB728DA2">
      <w:start w:val="4"/>
      <w:numFmt w:val="bullet"/>
      <w:lvlText w:val="-"/>
      <w:lvlJc w:val="left"/>
      <w:pPr>
        <w:ind w:left="720" w:hanging="360"/>
      </w:pPr>
      <w:rPr>
        <w:rFonts w:ascii="Arial Narrow" w:cs="Times New Roman" w:eastAsia="Times New Roman" w:hAnsi="Arial Narrow"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4416631A"/>
    <w:lvl w:ilvl="0" w:tplc="E154DA0C">
      <w:start w:val="1"/>
      <w:numFmt w:val="decimal"/>
      <w:lvlText w:val="%1."/>
      <w:lvlJc w:val="left"/>
      <w:pPr>
        <w:ind w:left="720" w:hanging="360"/>
      </w:pPr>
      <w:rPr>
        <w:rFonts w:cs="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000000F"/>
    <w:multiLevelType w:val="hybridMultilevel"/>
    <w:tmpl w:val="74D21B82"/>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cs="Courier New" w:hAnsi="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cs="Courier New" w:hAnsi="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cs="Courier New" w:hAnsi="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6">
    <w:nsid w:val="00000010"/>
    <w:multiLevelType w:val="hybridMultilevel"/>
    <w:tmpl w:val="BF7A4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multilevel"/>
    <w:tmpl w:val="6D20EA78"/>
    <w:lvl w:ilvl="0">
      <w:start w:val="1"/>
      <w:numFmt w:val="decimal"/>
      <w:lvlText w:val="%1."/>
      <w:lvlJc w:val="left"/>
      <w:pPr>
        <w:ind w:left="360" w:hanging="360"/>
      </w:pPr>
      <w:rPr>
        <w:b w:val="false"/>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080" w:hanging="1080"/>
      </w:pPr>
    </w:lvl>
    <w:lvl w:ilvl="8">
      <w:start w:val="1"/>
      <w:numFmt w:val="decimal"/>
      <w:isLgl/>
      <w:lvlText w:val="%1.%2.%3.%4.%5.%6.%7.%8.%9"/>
      <w:lvlJc w:val="left"/>
      <w:pPr>
        <w:ind w:left="1440" w:hanging="1440"/>
      </w:pPr>
    </w:lvl>
  </w:abstractNum>
  <w:abstractNum w:abstractNumId="18">
    <w:nsid w:val="00000012"/>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9">
    <w:nsid w:val="00000013"/>
    <w:multiLevelType w:val="hybridMultilevel"/>
    <w:tmpl w:val="B3984A84"/>
    <w:lvl w:ilvl="0" w:tplc="0AD28E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00000014"/>
    <w:multiLevelType w:val="hybridMultilevel"/>
    <w:tmpl w:val="7076EA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00000015"/>
    <w:multiLevelType w:val="hybridMultilevel"/>
    <w:tmpl w:val="E8D268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hybridMultilevel"/>
    <w:tmpl w:val="78E677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00000017"/>
    <w:multiLevelType w:val="hybridMultilevel"/>
    <w:tmpl w:val="EBACE7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00000018"/>
    <w:multiLevelType w:val="hybridMultilevel"/>
    <w:tmpl w:val="91BA2C10"/>
    <w:lvl w:ilvl="0" w:tplc="BFBC322E">
      <w:start w:val="1"/>
      <w:numFmt w:val="bullet"/>
      <w:lvlText w:val="-"/>
      <w:lvlJc w:val="left"/>
      <w:pPr>
        <w:ind w:left="720" w:hanging="360"/>
      </w:pPr>
      <w:rPr>
        <w:rFonts w:ascii="Roboto Lt" w:cs="Calibri" w:eastAsia="Calibri" w:hAnsi="Roboto Lt"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cs="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cs="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0000019"/>
    <w:multiLevelType w:val="multilevel"/>
    <w:tmpl w:val="36745042"/>
    <w:lvl w:ilvl="0">
      <w:start w:val="1"/>
      <w:numFmt w:val="upperRoman"/>
      <w:lvlText w:val="%1."/>
      <w:lvlJc w:val="left"/>
      <w:pPr>
        <w:ind w:left="720" w:hanging="720"/>
      </w:pPr>
    </w:lvl>
    <w:lvl w:ilvl="1">
      <w:start w:val="1"/>
      <w:numFmt w:val="decimal"/>
      <w:isLgl/>
      <w:lvlText w:val="%1.%2"/>
      <w:lvlJc w:val="left"/>
      <w:pPr>
        <w:ind w:left="360" w:hanging="360"/>
      </w:pPr>
      <w:rPr>
        <w:b w:val="false"/>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080" w:hanging="1080"/>
      </w:pPr>
    </w:lvl>
    <w:lvl w:ilvl="8">
      <w:start w:val="1"/>
      <w:numFmt w:val="decimal"/>
      <w:isLgl/>
      <w:lvlText w:val="%1.%2.%3.%4.%5.%6.%7.%8.%9"/>
      <w:lvlJc w:val="left"/>
      <w:pPr>
        <w:ind w:left="1440" w:hanging="1440"/>
      </w:pPr>
    </w:lvl>
  </w:abstractNum>
  <w:abstractNum w:abstractNumId="26">
    <w:nsid w:val="0000001A"/>
    <w:multiLevelType w:val="hybridMultilevel"/>
    <w:tmpl w:val="986E4296"/>
    <w:lvl w:ilvl="0" w:tplc="52A4CEBC">
      <w:start w:val="3"/>
      <w:numFmt w:val="bullet"/>
      <w:lvlText w:val="-"/>
      <w:lvlJc w:val="left"/>
      <w:pPr>
        <w:ind w:left="720" w:hanging="360"/>
      </w:pPr>
      <w:rPr>
        <w:rFonts w:ascii="Roboto Lt" w:cs="Calibri" w:eastAsia="Calibri" w:hAnsi="Roboto Lt" w:hint="default"/>
      </w:rPr>
    </w:lvl>
    <w:lvl w:ilvl="1" w:tplc="04210003" w:tentative="1">
      <w:start w:val="1"/>
      <w:numFmt w:val="bullet"/>
      <w:lvlText w:val="o"/>
      <w:lvlJc w:val="left"/>
      <w:pPr>
        <w:ind w:left="1440" w:hanging="360"/>
      </w:pPr>
      <w:rPr>
        <w:rFonts w:ascii="Courier New" w:cs="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cs="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cs="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8E68CFA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nsid w:val="0000001C"/>
    <w:multiLevelType w:val="hybridMultilevel"/>
    <w:tmpl w:val="F36C411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0000001D"/>
    <w:multiLevelType w:val="multilevel"/>
    <w:tmpl w:val="C89C9C9E"/>
    <w:lvl w:ilvl="0">
      <w:start w:val="1"/>
      <w:numFmt w:val="upperRoman"/>
      <w:lvlText w:val="%1."/>
      <w:lvlJc w:val="left"/>
      <w:pPr>
        <w:ind w:left="720" w:hanging="720"/>
      </w:pPr>
    </w:lvl>
    <w:lvl w:ilvl="1">
      <w:start w:val="1"/>
      <w:numFmt w:val="decimal"/>
      <w:isLgl/>
      <w:lvlText w:val="%1.%2"/>
      <w:lvlJc w:val="left"/>
      <w:pPr>
        <w:ind w:left="360" w:hanging="360"/>
      </w:pPr>
      <w:rPr>
        <w:b w:val="false"/>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720" w:hanging="72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080" w:hanging="1080"/>
      </w:pPr>
    </w:lvl>
    <w:lvl w:ilvl="8">
      <w:start w:val="1"/>
      <w:numFmt w:val="decimal"/>
      <w:isLgl/>
      <w:lvlText w:val="%1.%2.%3.%4.%5.%6.%7.%8.%9"/>
      <w:lvlJc w:val="left"/>
      <w:pPr>
        <w:ind w:left="1440" w:hanging="1440"/>
      </w:pPr>
    </w:lvl>
  </w:abstractNum>
  <w:abstractNum w:abstractNumId="30">
    <w:nsid w:val="0000001E"/>
    <w:multiLevelType w:val="hybridMultilevel"/>
    <w:tmpl w:val="CCCEAD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0000001F"/>
    <w:multiLevelType w:val="hybridMultilevel"/>
    <w:tmpl w:val="816C6B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00000020"/>
    <w:multiLevelType w:val="hybridMultilevel"/>
    <w:tmpl w:val="9BC8D328"/>
    <w:lvl w:ilvl="0" w:tplc="0CBC03CA">
      <w:start w:val="1"/>
      <w:numFmt w:val="bullet"/>
      <w:lvlText w:val="-"/>
      <w:lvlJc w:val="left"/>
      <w:pPr>
        <w:ind w:left="1440" w:hanging="360"/>
      </w:pPr>
      <w:rPr>
        <w:rFonts w:ascii="Times New Roman" w:cs="Times New Roman" w:eastAsia="Calibri" w:hAnsi="Times New Roman"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00000021"/>
    <w:multiLevelType w:val="hybridMultilevel"/>
    <w:tmpl w:val="CE88AF86"/>
    <w:lvl w:ilvl="0" w:tplc="BB0C39DC">
      <w:start w:val="1"/>
      <w:numFmt w:val="decimal"/>
      <w:lvlText w:val="%1."/>
      <w:lvlJc w:val="left"/>
      <w:pPr>
        <w:ind w:left="720" w:hanging="360"/>
      </w:pPr>
      <w:rPr>
        <w:rFonts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2"/>
    <w:multiLevelType w:val="hybridMultilevel"/>
    <w:tmpl w:val="1F0C5B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00000023"/>
    <w:multiLevelType w:val="hybridMultilevel"/>
    <w:tmpl w:val="39E0BBFC"/>
    <w:lvl w:ilvl="0" w:tplc="CB728DA2">
      <w:start w:val="4"/>
      <w:numFmt w:val="bullet"/>
      <w:lvlText w:val="-"/>
      <w:lvlJc w:val="left"/>
      <w:pPr>
        <w:ind w:left="720" w:hanging="360"/>
      </w:pPr>
      <w:rPr>
        <w:rFonts w:ascii="Arial Narrow" w:cs="Times New Roman" w:eastAsia="Times New Roman" w:hAnsi="Arial Narrow"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24"/>
    <w:multiLevelType w:val="hybridMultilevel"/>
    <w:tmpl w:val="01D21F1A"/>
    <w:lvl w:ilvl="0" w:tplc="B868E53E">
      <w:start w:val="1"/>
      <w:numFmt w:val="bullet"/>
      <w:lvlText w:val="-"/>
      <w:lvlJc w:val="left"/>
      <w:pPr>
        <w:ind w:left="400" w:hanging="360"/>
      </w:pPr>
      <w:rPr>
        <w:rFonts w:ascii="Calibri" w:cs="Calibri" w:eastAsia="Calibri" w:hAnsi="Calibri" w:hint="default"/>
      </w:rPr>
    </w:lvl>
    <w:lvl w:ilvl="1" w:tplc="04210003" w:tentative="1">
      <w:start w:val="1"/>
      <w:numFmt w:val="bullet"/>
      <w:lvlText w:val="o"/>
      <w:lvlJc w:val="left"/>
      <w:pPr>
        <w:ind w:left="1120" w:hanging="360"/>
      </w:pPr>
      <w:rPr>
        <w:rFonts w:ascii="Courier New" w:cs="Courier New" w:hAnsi="Courier New" w:hint="default"/>
      </w:rPr>
    </w:lvl>
    <w:lvl w:ilvl="2" w:tplc="04210005" w:tentative="1">
      <w:start w:val="1"/>
      <w:numFmt w:val="bullet"/>
      <w:lvlText w:val=""/>
      <w:lvlJc w:val="left"/>
      <w:pPr>
        <w:ind w:left="1840" w:hanging="360"/>
      </w:pPr>
      <w:rPr>
        <w:rFonts w:ascii="Wingdings" w:hAnsi="Wingdings" w:hint="default"/>
      </w:rPr>
    </w:lvl>
    <w:lvl w:ilvl="3" w:tplc="04210001" w:tentative="1">
      <w:start w:val="1"/>
      <w:numFmt w:val="bullet"/>
      <w:lvlText w:val=""/>
      <w:lvlJc w:val="left"/>
      <w:pPr>
        <w:ind w:left="2560" w:hanging="360"/>
      </w:pPr>
      <w:rPr>
        <w:rFonts w:ascii="Symbol" w:hAnsi="Symbol" w:hint="default"/>
      </w:rPr>
    </w:lvl>
    <w:lvl w:ilvl="4" w:tplc="04210003" w:tentative="1">
      <w:start w:val="1"/>
      <w:numFmt w:val="bullet"/>
      <w:lvlText w:val="o"/>
      <w:lvlJc w:val="left"/>
      <w:pPr>
        <w:ind w:left="3280" w:hanging="360"/>
      </w:pPr>
      <w:rPr>
        <w:rFonts w:ascii="Courier New" w:cs="Courier New" w:hAnsi="Courier New" w:hint="default"/>
      </w:rPr>
    </w:lvl>
    <w:lvl w:ilvl="5" w:tplc="04210005" w:tentative="1">
      <w:start w:val="1"/>
      <w:numFmt w:val="bullet"/>
      <w:lvlText w:val=""/>
      <w:lvlJc w:val="left"/>
      <w:pPr>
        <w:ind w:left="4000" w:hanging="360"/>
      </w:pPr>
      <w:rPr>
        <w:rFonts w:ascii="Wingdings" w:hAnsi="Wingdings" w:hint="default"/>
      </w:rPr>
    </w:lvl>
    <w:lvl w:ilvl="6" w:tplc="04210001" w:tentative="1">
      <w:start w:val="1"/>
      <w:numFmt w:val="bullet"/>
      <w:lvlText w:val=""/>
      <w:lvlJc w:val="left"/>
      <w:pPr>
        <w:ind w:left="4720" w:hanging="360"/>
      </w:pPr>
      <w:rPr>
        <w:rFonts w:ascii="Symbol" w:hAnsi="Symbol" w:hint="default"/>
      </w:rPr>
    </w:lvl>
    <w:lvl w:ilvl="7" w:tplc="04210003" w:tentative="1">
      <w:start w:val="1"/>
      <w:numFmt w:val="bullet"/>
      <w:lvlText w:val="o"/>
      <w:lvlJc w:val="left"/>
      <w:pPr>
        <w:ind w:left="5440" w:hanging="360"/>
      </w:pPr>
      <w:rPr>
        <w:rFonts w:ascii="Courier New" w:cs="Courier New" w:hAnsi="Courier New" w:hint="default"/>
      </w:rPr>
    </w:lvl>
    <w:lvl w:ilvl="8" w:tplc="04210005" w:tentative="1">
      <w:start w:val="1"/>
      <w:numFmt w:val="bullet"/>
      <w:lvlText w:val=""/>
      <w:lvlJc w:val="left"/>
      <w:pPr>
        <w:ind w:left="6160" w:hanging="360"/>
      </w:pPr>
      <w:rPr>
        <w:rFonts w:ascii="Wingdings" w:hAnsi="Wingdings" w:hint="default"/>
      </w:rPr>
    </w:lvl>
  </w:abstractNum>
  <w:abstractNum w:abstractNumId="37">
    <w:nsid w:val="00000025"/>
    <w:multiLevelType w:val="hybridMultilevel"/>
    <w:tmpl w:val="DA326BA6"/>
    <w:lvl w:ilvl="0" w:tplc="570AA6EC">
      <w:start w:val="1"/>
      <w:numFmt w:val="decimal"/>
      <w:lvlText w:val="%1."/>
      <w:lvlJc w:val="left"/>
      <w:pPr>
        <w:ind w:left="1396" w:hanging="423"/>
      </w:pPr>
      <w:rPr>
        <w:rFonts w:ascii="Times New Roman" w:cs="Times New Roman" w:eastAsia="Times New Roman" w:hAnsi="Times New Roman" w:hint="default"/>
        <w:w w:val="100"/>
        <w:sz w:val="24"/>
        <w:szCs w:val="24"/>
        <w:lang w:bidi="ar-SA" w:eastAsia="en-US"/>
      </w:rPr>
    </w:lvl>
    <w:lvl w:ilvl="1" w:tplc="1482288A">
      <w:start w:val="1"/>
      <w:numFmt w:val="lowerLetter"/>
      <w:lvlText w:val="%2."/>
      <w:lvlJc w:val="left"/>
      <w:pPr>
        <w:ind w:left="1823" w:hanging="428"/>
      </w:pPr>
      <w:rPr>
        <w:rFonts w:ascii="Times New Roman" w:cs="Times New Roman" w:eastAsia="Times New Roman" w:hAnsi="Times New Roman" w:hint="default"/>
        <w:spacing w:val="-1"/>
        <w:w w:val="100"/>
        <w:sz w:val="24"/>
        <w:szCs w:val="24"/>
        <w:lang w:bidi="ar-SA" w:eastAsia="en-US"/>
      </w:rPr>
    </w:lvl>
    <w:lvl w:ilvl="2" w:tplc="C4DA5620">
      <w:start w:val="1"/>
      <w:numFmt w:val="bullet"/>
      <w:lvlText w:val="•"/>
      <w:lvlJc w:val="left"/>
      <w:pPr>
        <w:ind w:left="2700" w:hanging="428"/>
      </w:pPr>
      <w:rPr>
        <w:rFonts w:hint="default"/>
        <w:lang w:bidi="ar-SA" w:eastAsia="en-US"/>
      </w:rPr>
    </w:lvl>
    <w:lvl w:ilvl="3" w:tplc="6174F574">
      <w:start w:val="1"/>
      <w:numFmt w:val="bullet"/>
      <w:lvlText w:val="•"/>
      <w:lvlJc w:val="left"/>
      <w:pPr>
        <w:ind w:left="3580" w:hanging="428"/>
      </w:pPr>
      <w:rPr>
        <w:rFonts w:hint="default"/>
        <w:lang w:bidi="ar-SA" w:eastAsia="en-US"/>
      </w:rPr>
    </w:lvl>
    <w:lvl w:ilvl="4" w:tplc="20C0E1B8">
      <w:start w:val="1"/>
      <w:numFmt w:val="bullet"/>
      <w:lvlText w:val="•"/>
      <w:lvlJc w:val="left"/>
      <w:pPr>
        <w:ind w:left="4460" w:hanging="428"/>
      </w:pPr>
      <w:rPr>
        <w:rFonts w:hint="default"/>
        <w:lang w:bidi="ar-SA" w:eastAsia="en-US"/>
      </w:rPr>
    </w:lvl>
    <w:lvl w:ilvl="5" w:tplc="F18A0068">
      <w:start w:val="1"/>
      <w:numFmt w:val="bullet"/>
      <w:lvlText w:val="•"/>
      <w:lvlJc w:val="left"/>
      <w:pPr>
        <w:ind w:left="5340" w:hanging="428"/>
      </w:pPr>
      <w:rPr>
        <w:rFonts w:hint="default"/>
        <w:lang w:bidi="ar-SA" w:eastAsia="en-US"/>
      </w:rPr>
    </w:lvl>
    <w:lvl w:ilvl="6" w:tplc="0DD4DD80">
      <w:start w:val="1"/>
      <w:numFmt w:val="bullet"/>
      <w:lvlText w:val="•"/>
      <w:lvlJc w:val="left"/>
      <w:pPr>
        <w:ind w:left="6220" w:hanging="428"/>
      </w:pPr>
      <w:rPr>
        <w:rFonts w:hint="default"/>
        <w:lang w:bidi="ar-SA" w:eastAsia="en-US"/>
      </w:rPr>
    </w:lvl>
    <w:lvl w:ilvl="7" w:tplc="FE9079F0">
      <w:start w:val="1"/>
      <w:numFmt w:val="bullet"/>
      <w:lvlText w:val="•"/>
      <w:lvlJc w:val="left"/>
      <w:pPr>
        <w:ind w:left="7100" w:hanging="428"/>
      </w:pPr>
      <w:rPr>
        <w:rFonts w:hint="default"/>
        <w:lang w:bidi="ar-SA" w:eastAsia="en-US"/>
      </w:rPr>
    </w:lvl>
    <w:lvl w:ilvl="8" w:tplc="536A7852">
      <w:start w:val="1"/>
      <w:numFmt w:val="bullet"/>
      <w:lvlText w:val="•"/>
      <w:lvlJc w:val="left"/>
      <w:pPr>
        <w:ind w:left="7980" w:hanging="428"/>
      </w:pPr>
      <w:rPr>
        <w:rFonts w:hint="default"/>
        <w:lang w:bidi="ar-SA" w:eastAsia="en-US"/>
      </w:rPr>
    </w:lvl>
  </w:abstractNum>
  <w:abstractNum w:abstractNumId="38">
    <w:nsid w:val="00000026"/>
    <w:multiLevelType w:val="hybridMultilevel"/>
    <w:tmpl w:val="5F9C72A6"/>
    <w:lvl w:ilvl="0" w:tplc="CB728DA2">
      <w:start w:val="4"/>
      <w:numFmt w:val="bullet"/>
      <w:lvlText w:val="-"/>
      <w:lvlJc w:val="left"/>
      <w:pPr>
        <w:ind w:left="720" w:hanging="360"/>
      </w:pPr>
      <w:rPr>
        <w:rFonts w:ascii="Arial Narrow" w:cs="Times New Roman" w:eastAsia="Times New Roman" w:hAnsi="Arial Narrow" w:hint="default"/>
      </w:rPr>
    </w:lvl>
    <w:lvl w:ilvl="1" w:tplc="38090003" w:tentative="1">
      <w:start w:val="1"/>
      <w:numFmt w:val="bullet"/>
      <w:lvlText w:val="o"/>
      <w:lvlJc w:val="left"/>
      <w:pPr>
        <w:ind w:left="1440" w:hanging="360"/>
      </w:pPr>
      <w:rPr>
        <w:rFonts w:ascii="Courier New" w:cs="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cs="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cs="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9D009B6A"/>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1"/>
  </w:num>
  <w:num w:numId="2">
    <w:abstractNumId w:val="28"/>
  </w:num>
  <w:num w:numId="3">
    <w:abstractNumId w:val="30"/>
  </w:num>
  <w:num w:numId="4">
    <w:abstractNumId w:val="19"/>
  </w:num>
  <w:num w:numId="5">
    <w:abstractNumId w:val="15"/>
  </w:num>
  <w:num w:numId="6">
    <w:abstractNumId w:val="37"/>
  </w:num>
  <w:num w:numId="7">
    <w:abstractNumId w:val="32"/>
  </w:num>
  <w:num w:numId="8">
    <w:abstractNumId w:val="10"/>
  </w:num>
  <w:num w:numId="9">
    <w:abstractNumId w:val="16"/>
  </w:num>
  <w:num w:numId="10">
    <w:abstractNumId w:val="12"/>
  </w:num>
  <w:num w:numId="11">
    <w:abstractNumId w:val="39"/>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5"/>
  </w:num>
  <w:num w:numId="18">
    <w:abstractNumId w:val="4"/>
  </w:num>
  <w:num w:numId="19">
    <w:abstractNumId w:val="1"/>
  </w:num>
  <w:num w:numId="20">
    <w:abstractNumId w:val="3"/>
    <w:lvlOverride w:ilvl="0">
      <w:lvl w:ilvl="0">
        <w:start w:val="1"/>
        <w:numFmt w:val="bullet"/>
        <w:lvlText w:val=""/>
        <w:lvlJc w:val="left"/>
        <w:pPr>
          <w:tabs>
            <w:tab w:val="left" w:leader="none" w:pos="720"/>
          </w:tabs>
          <w:ind w:left="720" w:hanging="360"/>
        </w:pPr>
        <w:rPr>
          <w:rFonts w:ascii="Wingdings" w:hAnsi="Wingdings" w:hint="default"/>
          <w:sz w:val="20"/>
        </w:rPr>
      </w:lvl>
    </w:lvlOverride>
  </w:num>
  <w:num w:numId="21">
    <w:abstractNumId w:val="6"/>
    <w:lvlOverride w:ilvl="0">
      <w:lvl w:ilvl="0">
        <w:start w:val="1"/>
        <w:numFmt w:val="bullet"/>
        <w:lvlText w:val=""/>
        <w:lvlJc w:val="left"/>
        <w:pPr>
          <w:tabs>
            <w:tab w:val="left" w:leader="none" w:pos="720"/>
          </w:tabs>
          <w:ind w:left="720" w:hanging="360"/>
        </w:pPr>
        <w:rPr>
          <w:rFonts w:ascii="Wingdings" w:hAnsi="Wingdings" w:hint="default"/>
          <w:sz w:val="20"/>
        </w:rPr>
      </w:lvl>
    </w:lvlOverride>
  </w:num>
  <w:num w:numId="22">
    <w:abstractNumId w:val="2"/>
    <w:lvlOverride w:ilvl="0">
      <w:lvl w:ilvl="0">
        <w:start w:val="1"/>
        <w:numFmt w:val="bullet"/>
        <w:lvlText w:val=""/>
        <w:lvlJc w:val="left"/>
        <w:pPr>
          <w:tabs>
            <w:tab w:val="left" w:leader="none" w:pos="720"/>
          </w:tabs>
          <w:ind w:left="720" w:hanging="360"/>
        </w:pPr>
        <w:rPr>
          <w:rFonts w:ascii="Wingdings" w:hAnsi="Wingdings" w:hint="default"/>
          <w:sz w:val="20"/>
        </w:rPr>
      </w:lvl>
    </w:lvlOverride>
  </w:num>
  <w:num w:numId="23">
    <w:abstractNumId w:val="0"/>
  </w:num>
  <w:num w:numId="24">
    <w:abstractNumId w:val="8"/>
  </w:num>
  <w:num w:numId="25">
    <w:abstractNumId w:val="3"/>
  </w:num>
  <w:num w:numId="26">
    <w:abstractNumId w:val="18"/>
  </w:num>
  <w:num w:numId="27">
    <w:abstractNumId w:val="7"/>
  </w:num>
  <w:num w:numId="28">
    <w:abstractNumId w:val="21"/>
  </w:num>
  <w:num w:numId="29">
    <w:abstractNumId w:val="20"/>
  </w:num>
  <w:num w:numId="30">
    <w:abstractNumId w:val="22"/>
  </w:num>
  <w:num w:numId="31">
    <w:abstractNumId w:val="23"/>
  </w:num>
  <w:num w:numId="32">
    <w:abstractNumId w:val="14"/>
  </w:num>
  <w:num w:numId="33">
    <w:abstractNumId w:val="11"/>
  </w:num>
  <w:num w:numId="34">
    <w:abstractNumId w:val="33"/>
  </w:num>
  <w:num w:numId="35">
    <w:abstractNumId w:val="34"/>
  </w:num>
  <w:num w:numId="36">
    <w:abstractNumId w:val="26"/>
  </w:num>
  <w:num w:numId="37">
    <w:abstractNumId w:val="36"/>
  </w:num>
  <w:num w:numId="38">
    <w:abstractNumId w:val="35"/>
  </w:num>
  <w:num w:numId="39">
    <w:abstractNumId w:val="9"/>
  </w:num>
  <w:num w:numId="40">
    <w:abstractNumId w:val="38"/>
  </w:num>
  <w:num w:numId="41">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7"/>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0" w:lineRule="auto" w:line="276"/>
    </w:pPr>
    <w:rPr>
      <w:rFonts w:ascii="Calibri" w:cs="Calibri" w:eastAsia="Calibri" w:hAnsi="Calibri"/>
      <w:color w:val="000000"/>
    </w:rPr>
  </w:style>
  <w:style w:type="paragraph" w:styleId="style1">
    <w:name w:val="heading 1"/>
    <w:basedOn w:val="style0"/>
    <w:next w:val="style0"/>
    <w:link w:val="style4104"/>
    <w:qFormat/>
    <w:uiPriority w:val="9"/>
    <w:pPr>
      <w:keepNext/>
      <w:keepLines/>
      <w:spacing w:before="240"/>
      <w:jc w:val="center"/>
      <w:outlineLvl w:val="0"/>
    </w:pPr>
    <w:rPr>
      <w:rFonts w:ascii="Times New Roman" w:cs="Times New Roman" w:eastAsia="宋体" w:hAnsi="Times New Roman"/>
      <w:b/>
      <w:color w:val="000000"/>
      <w:sz w:val="24"/>
      <w:szCs w:val="32"/>
    </w:rPr>
  </w:style>
  <w:style w:type="paragraph" w:styleId="style2">
    <w:name w:val="heading 2"/>
    <w:basedOn w:val="style0"/>
    <w:next w:val="style0"/>
    <w:link w:val="style4105"/>
    <w:qFormat/>
    <w:uiPriority w:val="9"/>
    <w:pPr>
      <w:keepNext/>
      <w:keepLines/>
      <w:spacing w:before="40"/>
      <w:ind w:left="567" w:firstLine="65"/>
      <w:outlineLvl w:val="1"/>
    </w:pPr>
    <w:rPr>
      <w:rFonts w:ascii="Times New Roman" w:cs="Times New Roman" w:eastAsia="宋体" w:hAnsi="Times New Roman"/>
      <w:b/>
      <w:color w:val="000000"/>
      <w:sz w:val="24"/>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table" w:customStyle="1" w:styleId="style4097">
    <w:name w:val="TableGrid"/>
    <w:next w:val="style4097"/>
    <w:pPr>
      <w:spacing w:after="0" w:lineRule="auto" w:line="240"/>
    </w:pPr>
    <w:rPr>
      <w:rFonts w:eastAsia="宋体"/>
    </w:rPr>
    <w:tblPr>
      <w:tblCellMar>
        <w:top w:w="0" w:type="dxa"/>
        <w:left w:w="0" w:type="dxa"/>
        <w:bottom w:w="0" w:type="dxa"/>
        <w:right w:w="0" w:type="dxa"/>
      </w:tblCellMar>
    </w:tblPr>
    <w:tcPr>
      <w:tcBorders/>
    </w:tcPr>
  </w:style>
  <w:style w:type="table" w:styleId="style154">
    <w:name w:val="Table Grid"/>
    <w:basedOn w:val="style105"/>
    <w:next w:val="style154"/>
    <w:qFormat/>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79">
    <w:name w:val="List Paragraph"/>
    <w:basedOn w:val="style0"/>
    <w:next w:val="style179"/>
    <w:link w:val="style4098"/>
    <w:qFormat/>
    <w:uiPriority w:val="34"/>
    <w:pPr>
      <w:ind w:left="720"/>
      <w:contextualSpacing/>
    </w:pPr>
    <w:rPr/>
  </w:style>
  <w:style w:type="character" w:customStyle="1" w:styleId="style4098">
    <w:name w:val="List Paragraph Char"/>
    <w:next w:val="style4098"/>
    <w:link w:val="style179"/>
    <w:qFormat/>
    <w:uiPriority w:val="34"/>
    <w:rPr>
      <w:rFonts w:ascii="Calibri" w:cs="Calibri" w:eastAsia="Calibri" w:hAnsi="Calibri"/>
      <w:color w:val="000000"/>
    </w:rPr>
  </w:style>
  <w:style w:type="paragraph" w:customStyle="1" w:styleId="style4099">
    <w:name w:val="Default"/>
    <w:next w:val="style4099"/>
    <w:pPr>
      <w:autoSpaceDE w:val="false"/>
      <w:autoSpaceDN w:val="false"/>
      <w:adjustRightInd w:val="false"/>
      <w:spacing w:after="0" w:lineRule="auto" w:line="240"/>
    </w:pPr>
    <w:rPr>
      <w:rFonts w:ascii="LittleLordFontleroy" w:cs="LittleLordFontleroy" w:eastAsia="Times New Roman" w:hAnsi="LittleLordFontleroy"/>
      <w:color w:val="000000"/>
      <w:sz w:val="24"/>
      <w:szCs w:val="24"/>
    </w:rPr>
  </w:style>
  <w:style w:type="paragraph" w:styleId="style66">
    <w:name w:val="Body Text"/>
    <w:basedOn w:val="style0"/>
    <w:next w:val="style66"/>
    <w:link w:val="style4100"/>
    <w:qFormat/>
    <w:uiPriority w:val="1"/>
    <w:pPr>
      <w:widowControl w:val="false"/>
      <w:spacing w:before="64" w:lineRule="auto" w:line="240"/>
      <w:ind w:left="1198"/>
    </w:pPr>
    <w:rPr>
      <w:rFonts w:ascii="Times New Roman" w:cs="Times New Roman" w:eastAsia="Times New Roman" w:hAnsi="Times New Roman"/>
      <w:color w:val="auto"/>
    </w:rPr>
  </w:style>
  <w:style w:type="character" w:customStyle="1" w:styleId="style4100">
    <w:name w:val="Body Text Char"/>
    <w:basedOn w:val="style65"/>
    <w:next w:val="style4100"/>
    <w:link w:val="style66"/>
    <w:uiPriority w:val="1"/>
    <w:rPr>
      <w:rFonts w:ascii="Times New Roman" w:cs="Times New Roman" w:eastAsia="Times New Roman" w:hAnsi="Times New Roman"/>
    </w:rPr>
  </w:style>
  <w:style w:type="paragraph" w:customStyle="1" w:styleId="style4101">
    <w:name w:val="Table Paragraph"/>
    <w:basedOn w:val="style0"/>
    <w:next w:val="style4101"/>
    <w:qFormat/>
    <w:uiPriority w:val="1"/>
    <w:pPr>
      <w:widowControl w:val="false"/>
      <w:spacing w:lineRule="auto" w:line="240"/>
    </w:pPr>
    <w:rPr>
      <w:rFonts w:cs="Times New Roman"/>
      <w:color w:val="auto"/>
    </w:rPr>
  </w:style>
  <w:style w:type="paragraph" w:styleId="style31">
    <w:name w:val="header"/>
    <w:basedOn w:val="style0"/>
    <w:next w:val="style31"/>
    <w:link w:val="style4102"/>
    <w:uiPriority w:val="99"/>
    <w:pPr>
      <w:tabs>
        <w:tab w:val="center" w:leader="none" w:pos="4680"/>
        <w:tab w:val="right" w:leader="none" w:pos="9360"/>
      </w:tabs>
      <w:spacing w:lineRule="auto" w:line="240"/>
    </w:pPr>
    <w:rPr/>
  </w:style>
  <w:style w:type="character" w:customStyle="1" w:styleId="style4102">
    <w:name w:val="Header Char_d042a432-a63e-4eaa-83bf-7a9710d4ba71"/>
    <w:basedOn w:val="style65"/>
    <w:next w:val="style4102"/>
    <w:link w:val="style31"/>
    <w:uiPriority w:val="99"/>
    <w:rPr>
      <w:rFonts w:ascii="Calibri" w:cs="Calibri" w:eastAsia="Calibri" w:hAnsi="Calibri"/>
      <w:color w:val="000000"/>
    </w:rPr>
  </w:style>
  <w:style w:type="paragraph" w:styleId="style32">
    <w:name w:val="footer"/>
    <w:basedOn w:val="style0"/>
    <w:next w:val="style32"/>
    <w:link w:val="style4103"/>
    <w:uiPriority w:val="99"/>
    <w:pPr>
      <w:tabs>
        <w:tab w:val="center" w:leader="none" w:pos="4680"/>
        <w:tab w:val="right" w:leader="none" w:pos="9360"/>
      </w:tabs>
      <w:spacing w:lineRule="auto" w:line="240"/>
    </w:pPr>
    <w:rPr/>
  </w:style>
  <w:style w:type="character" w:customStyle="1" w:styleId="style4103">
    <w:name w:val="Footer Char_d20ca34f-9952-4e00-b13a-401da73bf21a"/>
    <w:basedOn w:val="style65"/>
    <w:next w:val="style4103"/>
    <w:link w:val="style32"/>
    <w:uiPriority w:val="99"/>
    <w:rPr>
      <w:rFonts w:ascii="Calibri" w:cs="Calibri" w:eastAsia="Calibri" w:hAnsi="Calibri"/>
      <w:color w:val="000000"/>
    </w:rPr>
  </w:style>
  <w:style w:type="character" w:customStyle="1" w:styleId="style4104">
    <w:name w:val="Heading 1 Char_a0ea8d60-d678-49ce-b0fc-efae08a2c295"/>
    <w:basedOn w:val="style65"/>
    <w:next w:val="style4104"/>
    <w:link w:val="style1"/>
    <w:uiPriority w:val="9"/>
    <w:rPr>
      <w:rFonts w:ascii="Times New Roman" w:cs="Times New Roman" w:eastAsia="宋体" w:hAnsi="Times New Roman"/>
      <w:b/>
      <w:color w:val="000000"/>
      <w:sz w:val="24"/>
      <w:szCs w:val="32"/>
    </w:rPr>
  </w:style>
  <w:style w:type="character" w:customStyle="1" w:styleId="style4105">
    <w:name w:val="Heading 2 Char_d06e92ff-87e1-4934-af3c-d0f2911609c5"/>
    <w:basedOn w:val="style65"/>
    <w:next w:val="style4105"/>
    <w:link w:val="style2"/>
    <w:uiPriority w:val="9"/>
    <w:rPr>
      <w:rFonts w:ascii="Times New Roman" w:cs="Times New Roman" w:eastAsia="宋体" w:hAnsi="Times New Roman"/>
      <w:b/>
      <w:color w:val="000000"/>
      <w:sz w:val="24"/>
      <w:szCs w:val="26"/>
    </w:rPr>
  </w:style>
  <w:style w:type="paragraph" w:styleId="style266">
    <w:name w:val="TOC Heading"/>
    <w:basedOn w:val="style1"/>
    <w:next w:val="style0"/>
    <w:qFormat/>
    <w:uiPriority w:val="39"/>
    <w:pPr>
      <w:spacing w:lineRule="auto" w:line="259"/>
      <w:jc w:val="left"/>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character" w:styleId="style85">
    <w:name w:val="Hyperlink"/>
    <w:basedOn w:val="style65"/>
    <w:next w:val="style85"/>
    <w:uiPriority w:val="99"/>
    <w:rPr>
      <w:color w:val="0563c1"/>
      <w:u w:val="single"/>
    </w:rPr>
  </w:style>
  <w:style w:type="table" w:styleId="style185">
    <w:name w:val="Medium Grid 3 Accent 1"/>
    <w:basedOn w:val="style105"/>
    <w:next w:val="style185"/>
    <w:uiPriority w:val="69"/>
    <w:pPr>
      <w:spacing w:after="0" w:lineRule="auto" w:line="240"/>
    </w:pPr>
    <w:rPr>
      <w:rFonts w:eastAsia="宋体"/>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6e6f4"/>
      <w:tblCellMar>
        <w:top w:w="0" w:type="dxa"/>
        <w:left w:w="108" w:type="dxa"/>
        <w:bottom w:w="0" w:type="dxa"/>
        <w:right w:w="108" w:type="dxa"/>
      </w:tblCellMar>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5b9bd5"/>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5b9bd5"/>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cPr>
      <w:tcBorders/>
      <w:shd w:val="clear" w:color="auto" w:fill="d6e6f4"/>
    </w:tc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color w:val="auto"/>
      <w:sz w:val="24"/>
      <w:szCs w:val="24"/>
    </w:rPr>
  </w:style>
  <w:style w:type="table" w:styleId="style158">
    <w:name w:val="Light Shading"/>
    <w:basedOn w:val="style105"/>
    <w:next w:val="style158"/>
    <w:uiPriority w:val="60"/>
    <w:pPr>
      <w:spacing w:after="0" w:lineRule="auto" w:line="240"/>
    </w:pPr>
    <w:rPr>
      <w:rFonts w:ascii="Calibri" w:cs="Arial" w:eastAsia="Calibri" w:hAnsi="Calibri"/>
      <w:color w:val="000000"/>
      <w:kern w:val="2"/>
      <w:lang w:val="en-ID"/>
      <w14:ligatures xmlns:w14="http://schemas.microsoft.com/office/word/2010/wordml" w14:val="standardContextual"/>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beforeAutospacing="false" w:after="0" w:afterAutospacing="false"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false" w:after="0" w:afterAutospacing="false"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character" w:styleId="style156">
    <w:name w:val="Placeholder Text"/>
    <w:basedOn w:val="style65"/>
    <w:next w:val="style156"/>
    <w:uiPriority w:val="99"/>
    <w:rPr>
      <w:color w:val="808080"/>
    </w:rPr>
  </w:style>
  <w:style w:type="table" w:customStyle="1" w:styleId="style4106">
    <w:name w:val="Table Grid4"/>
    <w:basedOn w:val="style105"/>
    <w:next w:val="style154"/>
    <w:qFormat/>
    <w:uiPriority w:val="39"/>
    <w:pPr>
      <w:spacing w:after="0" w:lineRule="auto" w:line="240"/>
    </w:pPr>
    <w:rPr>
      <w:rFonts w:ascii="Calibri" w:cs="Arial"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7"/>
    <w:uiPriority w:val="99"/>
    <w:pPr>
      <w:spacing w:lineRule="auto" w:line="240"/>
    </w:pPr>
    <w:rPr>
      <w:rFonts w:ascii="Tahoma" w:cs="Tahoma" w:hAnsi="Tahoma"/>
      <w:sz w:val="16"/>
      <w:szCs w:val="16"/>
    </w:rPr>
  </w:style>
  <w:style w:type="character" w:customStyle="1" w:styleId="style4107">
    <w:name w:val="Balloon Text Char"/>
    <w:basedOn w:val="style65"/>
    <w:next w:val="style4107"/>
    <w:link w:val="style153"/>
    <w:uiPriority w:val="99"/>
    <w:rPr>
      <w:rFonts w:ascii="Tahoma" w:cs="Tahoma" w:eastAsia="Calibri" w:hAnsi="Tahoma"/>
      <w:color w:val="000000"/>
      <w:sz w:val="16"/>
      <w:szCs w:val="16"/>
    </w:rPr>
  </w:style>
</w:styles>
</file>

<file path=word/_rels/document.xml.rels><?xml version="1.0" encoding="UTF-8"?>
<Relationships xmlns="http://schemas.openxmlformats.org/package/2006/relationships"><Relationship Id="rId20" Type="http://schemas.openxmlformats.org/officeDocument/2006/relationships/settings" Target="settings.xml"/><Relationship Id="rId11" Type="http://schemas.openxmlformats.org/officeDocument/2006/relationships/image" Target="media/image2.png"/><Relationship Id="rId22" Type="http://schemas.openxmlformats.org/officeDocument/2006/relationships/customXml" Target="../customXml/item1.xml"/><Relationship Id="rId10" Type="http://schemas.openxmlformats.org/officeDocument/2006/relationships/footer" Target="footer5.xml"/><Relationship Id="rId21" Type="http://schemas.openxmlformats.org/officeDocument/2006/relationships/theme" Target="theme/theme1.xml"/><Relationship Id="rId13" Type="http://schemas.openxmlformats.org/officeDocument/2006/relationships/image" Target="media/image5.jpeg"/><Relationship Id="rId12"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4.jpeg"/><Relationship Id="rId15" Type="http://schemas.openxmlformats.org/officeDocument/2006/relationships/image" Target="media/image7.jpeg"/><Relationship Id="rId14" Type="http://schemas.openxmlformats.org/officeDocument/2006/relationships/image" Target="media/image6.jpeg"/><Relationship Id="rId17" Type="http://schemas.openxmlformats.org/officeDocument/2006/relationships/image" Target="media/image9.jpeg"/><Relationship Id="rId16" Type="http://schemas.openxmlformats.org/officeDocument/2006/relationships/image" Target="media/image8.jpeg"/><Relationship Id="rId5" Type="http://schemas.openxmlformats.org/officeDocument/2006/relationships/footer" Target="footer4.xml"/><Relationship Id="rId19" Type="http://schemas.openxmlformats.org/officeDocument/2006/relationships/fontTable" Target="fontTable.xml"/><Relationship Id="rId6" Type="http://schemas.openxmlformats.org/officeDocument/2006/relationships/image" Target="media/image1.jpeg"/><Relationship Id="rId18" Type="http://schemas.openxmlformats.org/officeDocument/2006/relationships/styles" Target="styles.xml"/><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E543A-031D-4B69-AA67-80C41932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Words>7723</Words>
  <Pages>53</Pages>
  <Characters>50565</Characters>
  <Application>WPS Office</Application>
  <DocSecurity>0</DocSecurity>
  <Paragraphs>1793</Paragraphs>
  <ScaleCrop>false</ScaleCrop>
  <LinksUpToDate>false</LinksUpToDate>
  <CharactersWithSpaces>57705</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2023-09-17T13:14:00Z</dcterms:created>
  <dc:creator>LENOVO</dc:creator>
  <lastModifiedBy>M2010J19CG</lastModifiedBy>
  <lastPrinted>2023-09-18T05:47:00Z</lastPrinted>
  <dcterms:modified xsi:type="dcterms:W3CDTF">2023-09-19T05:09:48Z</dcterms:modified>
  <revision>16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964a924f944c4720931cd2b4afcb36e7</vt:lpwstr>
  </property>
</Properties>
</file>