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54487" w14:textId="77777777" w:rsidR="00C53B78" w:rsidRDefault="00C53B78" w:rsidP="00FB6102">
      <w:pPr>
        <w:pStyle w:val="ListParagraph"/>
        <w:ind w:left="0"/>
        <w:jc w:val="center"/>
        <w:rPr>
          <w:rFonts w:ascii="Times New Roman" w:hAnsi="Times New Roman"/>
          <w:b/>
          <w:sz w:val="24"/>
          <w:szCs w:val="24"/>
        </w:rPr>
      </w:pPr>
      <w:r>
        <w:rPr>
          <w:rFonts w:ascii="Times New Roman" w:hAnsi="Times New Roman"/>
          <w:b/>
          <w:sz w:val="24"/>
          <w:szCs w:val="24"/>
        </w:rPr>
        <w:t xml:space="preserve">EFEKTIVITAS MODEL PROJECT BASED LEARNING DENGAN ALAT PERAGA EDUKATIF MATERI SISTEM PERSAMAAN LINEAR DUA VARIABEL </w:t>
      </w:r>
    </w:p>
    <w:p w14:paraId="2146DA9D" w14:textId="6DB29255" w:rsidR="00DC6E70" w:rsidRPr="00F343E4" w:rsidRDefault="00C53B78" w:rsidP="00FB6102">
      <w:pPr>
        <w:pStyle w:val="ListParagraph"/>
        <w:ind w:left="0"/>
        <w:jc w:val="center"/>
        <w:rPr>
          <w:rFonts w:ascii="Times New Roman" w:hAnsi="Times New Roman"/>
          <w:b/>
          <w:sz w:val="24"/>
          <w:szCs w:val="24"/>
        </w:rPr>
      </w:pPr>
      <w:r>
        <w:rPr>
          <w:rFonts w:ascii="Times New Roman" w:hAnsi="Times New Roman"/>
          <w:b/>
          <w:sz w:val="24"/>
          <w:szCs w:val="24"/>
        </w:rPr>
        <w:t>PADA SISWA DI SMP AN-NUR FUADI BANGKALAN</w:t>
      </w:r>
      <w:r w:rsidR="00DC6E70" w:rsidRPr="00F343E4">
        <w:rPr>
          <w:rFonts w:ascii="Times New Roman" w:hAnsi="Times New Roman"/>
          <w:b/>
          <w:sz w:val="24"/>
          <w:szCs w:val="24"/>
        </w:rPr>
        <w:t xml:space="preserve"> </w:t>
      </w:r>
    </w:p>
    <w:p w14:paraId="6E7B639F" w14:textId="77777777" w:rsidR="002370B9" w:rsidRPr="00F343E4" w:rsidRDefault="002370B9" w:rsidP="007C4756">
      <w:pPr>
        <w:widowControl w:val="0"/>
        <w:tabs>
          <w:tab w:val="center" w:pos="4195"/>
        </w:tabs>
        <w:rPr>
          <w:b/>
          <w:bCs/>
          <w:sz w:val="22"/>
          <w:szCs w:val="22"/>
          <w:lang w:val="id-ID"/>
        </w:rPr>
      </w:pPr>
    </w:p>
    <w:p w14:paraId="0EA9B0E4" w14:textId="58B646B0" w:rsidR="00444953" w:rsidRPr="00F343E4" w:rsidRDefault="007C4756" w:rsidP="00FB6102">
      <w:pPr>
        <w:widowControl w:val="0"/>
        <w:tabs>
          <w:tab w:val="center" w:pos="4195"/>
        </w:tabs>
        <w:jc w:val="center"/>
        <w:rPr>
          <w:b/>
          <w:sz w:val="22"/>
          <w:szCs w:val="22"/>
          <w:lang w:val="id-ID"/>
        </w:rPr>
      </w:pPr>
      <w:r>
        <w:rPr>
          <w:b/>
          <w:bCs/>
          <w:sz w:val="22"/>
          <w:szCs w:val="22"/>
          <w:lang w:val="id-ID"/>
        </w:rPr>
        <w:t>Nofia Alfa Rizky</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sidR="00EE7915">
        <w:rPr>
          <w:b/>
          <w:bCs/>
          <w:sz w:val="22"/>
          <w:szCs w:val="22"/>
          <w:lang w:val="id-ID"/>
        </w:rPr>
        <w:t>Hefi Rusnita Dewi, S.P., M.Pd</w:t>
      </w:r>
      <w:r w:rsidR="003F70DF" w:rsidRPr="00F343E4">
        <w:rPr>
          <w:b/>
          <w:bCs/>
          <w:sz w:val="22"/>
          <w:szCs w:val="22"/>
          <w:vertAlign w:val="superscript"/>
          <w:lang w:val="id-ID"/>
        </w:rPr>
        <w:t>2)</w:t>
      </w:r>
      <w:r w:rsidR="00EE7915">
        <w:rPr>
          <w:b/>
          <w:bCs/>
          <w:sz w:val="22"/>
          <w:szCs w:val="22"/>
          <w:lang w:val="id-ID"/>
        </w:rPr>
        <w:t>, Nur Aini S, M.Si</w:t>
      </w:r>
      <w:r w:rsidR="00EE7915">
        <w:rPr>
          <w:b/>
          <w:bCs/>
          <w:sz w:val="22"/>
          <w:szCs w:val="22"/>
          <w:vertAlign w:val="superscript"/>
          <w:lang w:val="id-ID"/>
        </w:rPr>
        <w:t>3</w:t>
      </w:r>
      <w:r w:rsidR="00EE7915" w:rsidRPr="00F343E4">
        <w:rPr>
          <w:b/>
          <w:bCs/>
          <w:sz w:val="22"/>
          <w:szCs w:val="22"/>
          <w:vertAlign w:val="superscript"/>
          <w:lang w:val="id-ID"/>
        </w:rPr>
        <w:t>)</w:t>
      </w:r>
    </w:p>
    <w:p w14:paraId="1EF3E47C" w14:textId="57A1AEA2" w:rsidR="00444953" w:rsidRPr="00F343E4" w:rsidRDefault="008604B5" w:rsidP="00FB6102">
      <w:pPr>
        <w:widowControl w:val="0"/>
        <w:jc w:val="center"/>
        <w:rPr>
          <w:sz w:val="22"/>
          <w:szCs w:val="22"/>
          <w:lang w:val="id-ID"/>
        </w:rPr>
      </w:pPr>
      <w:r w:rsidRPr="00F343E4">
        <w:rPr>
          <w:sz w:val="22"/>
          <w:szCs w:val="22"/>
          <w:vertAlign w:val="superscript"/>
          <w:lang w:val="id-ID"/>
        </w:rPr>
        <w:t>1</w:t>
      </w:r>
      <w:r w:rsidR="0051252A">
        <w:rPr>
          <w:sz w:val="22"/>
          <w:szCs w:val="22"/>
          <w:vertAlign w:val="superscript"/>
          <w:lang w:val="id-ID"/>
        </w:rPr>
        <w:t>,2,3</w:t>
      </w:r>
      <w:r w:rsidR="008C5207">
        <w:rPr>
          <w:sz w:val="22"/>
          <w:szCs w:val="22"/>
          <w:lang w:val="id-ID"/>
        </w:rPr>
        <w:t>STKIP PGRI Bangkalan</w:t>
      </w:r>
    </w:p>
    <w:p w14:paraId="6CA3EF24" w14:textId="4C0D46FB" w:rsidR="003F70DF" w:rsidRPr="00F343E4" w:rsidRDefault="00444953" w:rsidP="0051252A">
      <w:pPr>
        <w:widowControl w:val="0"/>
        <w:jc w:val="center"/>
        <w:rPr>
          <w:b/>
          <w:bCs/>
          <w:sz w:val="22"/>
          <w:szCs w:val="22"/>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7C4756">
          <w:rPr>
            <w:rStyle w:val="Hyperlink"/>
            <w:b/>
            <w:sz w:val="22"/>
            <w:szCs w:val="22"/>
            <w:lang w:val="id-ID"/>
          </w:rPr>
          <w:t>Novialfarizky7</w:t>
        </w:r>
        <w:r w:rsidR="00DD13BE" w:rsidRPr="00F343E4">
          <w:rPr>
            <w:rStyle w:val="Hyperlink"/>
            <w:b/>
            <w:sz w:val="22"/>
            <w:szCs w:val="22"/>
            <w:lang w:val="id-ID"/>
          </w:rPr>
          <w:t>@</w:t>
        </w:r>
        <w:r w:rsidR="007C4756">
          <w:rPr>
            <w:rStyle w:val="Hyperlink"/>
            <w:b/>
            <w:sz w:val="22"/>
            <w:szCs w:val="22"/>
            <w:lang w:val="id-ID"/>
          </w:rPr>
          <w:t>gmail</w:t>
        </w:r>
        <w:r w:rsidR="00DD13BE" w:rsidRPr="00F343E4">
          <w:rPr>
            <w:rStyle w:val="Hyperlink"/>
            <w:b/>
            <w:sz w:val="22"/>
            <w:szCs w:val="22"/>
            <w:lang w:val="id-ID"/>
          </w:rPr>
          <w:t>.</w:t>
        </w:r>
        <w:r w:rsidR="007C4756">
          <w:rPr>
            <w:rStyle w:val="Hyperlink"/>
            <w:b/>
            <w:sz w:val="22"/>
            <w:szCs w:val="22"/>
            <w:lang w:val="id-ID"/>
          </w:rPr>
          <w:t>com</w:t>
        </w:r>
      </w:hyperlink>
      <w:r w:rsidR="00882E4E" w:rsidRPr="00F343E4">
        <w:rPr>
          <w:sz w:val="22"/>
          <w:szCs w:val="22"/>
          <w:vertAlign w:val="superscript"/>
          <w:lang w:val="id-ID"/>
        </w:rPr>
        <w:t>1)</w:t>
      </w:r>
      <w:r w:rsidR="00882E4E" w:rsidRPr="00F343E4">
        <w:rPr>
          <w:sz w:val="22"/>
          <w:szCs w:val="22"/>
          <w:lang w:val="id-ID"/>
        </w:rPr>
        <w:t xml:space="preserve">, </w:t>
      </w:r>
      <w:hyperlink r:id="rId10" w:history="1">
        <w:r w:rsidR="00B1642B" w:rsidRPr="00B1642B">
          <w:rPr>
            <w:rStyle w:val="Hyperlink"/>
            <w:b/>
            <w:sz w:val="22"/>
            <w:szCs w:val="22"/>
            <w:lang w:val="id-ID"/>
          </w:rPr>
          <w:t>hefirusnitadewi@stkippgri-bkl.ac.id</w:t>
        </w:r>
        <w:r w:rsidR="0051252A" w:rsidRPr="0051252A">
          <w:rPr>
            <w:rStyle w:val="Hyperlink"/>
            <w:color w:val="auto"/>
            <w:sz w:val="22"/>
            <w:szCs w:val="22"/>
            <w:u w:val="none"/>
            <w:vertAlign w:val="superscript"/>
            <w:lang w:val="id-ID"/>
          </w:rPr>
          <w:t>2</w:t>
        </w:r>
      </w:hyperlink>
      <w:r w:rsidR="00882E4E" w:rsidRPr="00F343E4">
        <w:rPr>
          <w:sz w:val="22"/>
          <w:szCs w:val="22"/>
          <w:vertAlign w:val="superscript"/>
          <w:lang w:val="id-ID"/>
        </w:rPr>
        <w:t>)</w:t>
      </w:r>
      <w:hyperlink r:id="rId11" w:history="1">
        <w:r w:rsidR="00B1642B" w:rsidRPr="00CB587E">
          <w:rPr>
            <w:rStyle w:val="Hyperlink"/>
            <w:sz w:val="22"/>
            <w:szCs w:val="22"/>
            <w:lang w:val="id-ID"/>
          </w:rPr>
          <w:t xml:space="preserve">, </w:t>
        </w:r>
        <w:r w:rsidR="00B1642B" w:rsidRPr="00CB587E">
          <w:rPr>
            <w:rStyle w:val="Hyperlink"/>
            <w:b/>
            <w:sz w:val="22"/>
            <w:szCs w:val="22"/>
            <w:lang w:val="id-ID"/>
          </w:rPr>
          <w:t>nuraini.math@gmail.com</w:t>
        </w:r>
      </w:hyperlink>
      <w:r w:rsidR="0051252A">
        <w:rPr>
          <w:sz w:val="22"/>
          <w:szCs w:val="22"/>
          <w:vertAlign w:val="superscript"/>
          <w:lang w:val="id-ID"/>
        </w:rPr>
        <w:t>3</w:t>
      </w:r>
      <w:r w:rsidR="0051252A" w:rsidRPr="00F343E4">
        <w:rPr>
          <w:sz w:val="22"/>
          <w:szCs w:val="22"/>
          <w:vertAlign w:val="superscript"/>
          <w:lang w:val="id-ID"/>
        </w:rPr>
        <w:t>)</w:t>
      </w: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DD49799" w14:textId="6DECB4E7" w:rsidR="00865A1D" w:rsidRPr="00F343E4" w:rsidRDefault="008C5207" w:rsidP="00865A1D">
      <w:pPr>
        <w:jc w:val="both"/>
        <w:rPr>
          <w:iCs/>
          <w:sz w:val="22"/>
          <w:szCs w:val="22"/>
          <w:lang w:val="id-ID"/>
        </w:rPr>
      </w:pPr>
      <w:proofErr w:type="spellStart"/>
      <w:r w:rsidRPr="008C5207">
        <w:rPr>
          <w:sz w:val="22"/>
          <w:szCs w:val="20"/>
        </w:rPr>
        <w:t>Tujuan</w:t>
      </w:r>
      <w:proofErr w:type="spellEnd"/>
      <w:r w:rsidRPr="008C5207">
        <w:rPr>
          <w:sz w:val="22"/>
          <w:szCs w:val="20"/>
        </w:rPr>
        <w:t xml:space="preserve"> </w:t>
      </w:r>
      <w:proofErr w:type="spellStart"/>
      <w:r w:rsidRPr="008C5207">
        <w:rPr>
          <w:sz w:val="22"/>
          <w:szCs w:val="20"/>
        </w:rPr>
        <w:t>penelitian</w:t>
      </w:r>
      <w:proofErr w:type="spellEnd"/>
      <w:r w:rsidRPr="008C5207">
        <w:rPr>
          <w:sz w:val="22"/>
          <w:szCs w:val="20"/>
        </w:rPr>
        <w:t xml:space="preserve"> </w:t>
      </w:r>
      <w:proofErr w:type="spellStart"/>
      <w:r w:rsidRPr="008C5207">
        <w:rPr>
          <w:sz w:val="22"/>
          <w:szCs w:val="20"/>
        </w:rPr>
        <w:t>ini</w:t>
      </w:r>
      <w:proofErr w:type="spellEnd"/>
      <w:r w:rsidRPr="008C5207">
        <w:rPr>
          <w:sz w:val="22"/>
          <w:szCs w:val="20"/>
        </w:rPr>
        <w:t xml:space="preserve"> </w:t>
      </w:r>
      <w:proofErr w:type="spellStart"/>
      <w:r w:rsidRPr="008C5207">
        <w:rPr>
          <w:sz w:val="22"/>
          <w:szCs w:val="20"/>
        </w:rPr>
        <w:t>adalah</w:t>
      </w:r>
      <w:proofErr w:type="spellEnd"/>
      <w:r w:rsidRPr="008C5207">
        <w:rPr>
          <w:sz w:val="22"/>
          <w:szCs w:val="20"/>
        </w:rPr>
        <w:t xml:space="preserve"> </w:t>
      </w:r>
      <w:proofErr w:type="spellStart"/>
      <w:r w:rsidRPr="008C5207">
        <w:rPr>
          <w:sz w:val="22"/>
          <w:szCs w:val="20"/>
        </w:rPr>
        <w:t>untuk</w:t>
      </w:r>
      <w:proofErr w:type="spellEnd"/>
      <w:r w:rsidRPr="008C5207">
        <w:rPr>
          <w:sz w:val="22"/>
          <w:szCs w:val="20"/>
        </w:rPr>
        <w:t xml:space="preserve"> </w:t>
      </w:r>
      <w:proofErr w:type="spellStart"/>
      <w:r w:rsidRPr="008C5207">
        <w:rPr>
          <w:sz w:val="22"/>
          <w:szCs w:val="20"/>
        </w:rPr>
        <w:t>mengetahui</w:t>
      </w:r>
      <w:proofErr w:type="spellEnd"/>
      <w:r w:rsidRPr="008C5207">
        <w:rPr>
          <w:sz w:val="22"/>
          <w:szCs w:val="20"/>
        </w:rPr>
        <w:t xml:space="preserve"> </w:t>
      </w:r>
      <w:proofErr w:type="spellStart"/>
      <w:r w:rsidRPr="008C5207">
        <w:rPr>
          <w:sz w:val="22"/>
          <w:szCs w:val="20"/>
        </w:rPr>
        <w:t>efektivitas</w:t>
      </w:r>
      <w:proofErr w:type="spellEnd"/>
      <w:r w:rsidRPr="008C5207">
        <w:rPr>
          <w:sz w:val="22"/>
          <w:szCs w:val="20"/>
        </w:rPr>
        <w:t xml:space="preserve"> model </w:t>
      </w:r>
      <w:r w:rsidRPr="008C5207">
        <w:rPr>
          <w:i/>
          <w:sz w:val="22"/>
          <w:szCs w:val="20"/>
        </w:rPr>
        <w:t>Project Based Learning</w:t>
      </w:r>
      <w:r w:rsidRPr="008C5207">
        <w:rPr>
          <w:sz w:val="22"/>
          <w:szCs w:val="20"/>
        </w:rPr>
        <w:t xml:space="preserve"> (</w:t>
      </w:r>
      <w:proofErr w:type="spellStart"/>
      <w:r w:rsidRPr="008C5207">
        <w:rPr>
          <w:sz w:val="22"/>
          <w:szCs w:val="20"/>
        </w:rPr>
        <w:t>PjBL</w:t>
      </w:r>
      <w:proofErr w:type="spellEnd"/>
      <w:r w:rsidRPr="008C5207">
        <w:rPr>
          <w:sz w:val="22"/>
          <w:szCs w:val="20"/>
        </w:rPr>
        <w:t xml:space="preserve">) </w:t>
      </w:r>
      <w:proofErr w:type="spellStart"/>
      <w:r w:rsidRPr="008C5207">
        <w:rPr>
          <w:sz w:val="22"/>
          <w:szCs w:val="20"/>
        </w:rPr>
        <w:t>dengan</w:t>
      </w:r>
      <w:proofErr w:type="spellEnd"/>
      <w:r w:rsidRPr="008C5207">
        <w:rPr>
          <w:sz w:val="22"/>
          <w:szCs w:val="20"/>
        </w:rPr>
        <w:t xml:space="preserve"> </w:t>
      </w:r>
      <w:proofErr w:type="spellStart"/>
      <w:r w:rsidRPr="008C5207">
        <w:rPr>
          <w:sz w:val="22"/>
          <w:szCs w:val="20"/>
        </w:rPr>
        <w:t>alat</w:t>
      </w:r>
      <w:proofErr w:type="spellEnd"/>
      <w:r w:rsidRPr="008C5207">
        <w:rPr>
          <w:sz w:val="22"/>
          <w:szCs w:val="20"/>
        </w:rPr>
        <w:t xml:space="preserve"> </w:t>
      </w:r>
      <w:proofErr w:type="spellStart"/>
      <w:r w:rsidRPr="008C5207">
        <w:rPr>
          <w:sz w:val="22"/>
          <w:szCs w:val="20"/>
        </w:rPr>
        <w:t>peraga</w:t>
      </w:r>
      <w:proofErr w:type="spellEnd"/>
      <w:r w:rsidRPr="008C5207">
        <w:rPr>
          <w:sz w:val="22"/>
          <w:szCs w:val="20"/>
        </w:rPr>
        <w:t xml:space="preserve"> </w:t>
      </w:r>
      <w:proofErr w:type="spellStart"/>
      <w:r w:rsidRPr="008C5207">
        <w:rPr>
          <w:sz w:val="22"/>
          <w:szCs w:val="20"/>
        </w:rPr>
        <w:t>edukatif</w:t>
      </w:r>
      <w:proofErr w:type="spellEnd"/>
      <w:r w:rsidRPr="008C5207">
        <w:rPr>
          <w:sz w:val="22"/>
          <w:szCs w:val="20"/>
        </w:rPr>
        <w:t xml:space="preserve"> </w:t>
      </w:r>
      <w:proofErr w:type="spellStart"/>
      <w:r w:rsidRPr="008C5207">
        <w:rPr>
          <w:sz w:val="22"/>
          <w:szCs w:val="20"/>
        </w:rPr>
        <w:t>pada</w:t>
      </w:r>
      <w:proofErr w:type="spellEnd"/>
      <w:r w:rsidRPr="008C5207">
        <w:rPr>
          <w:sz w:val="22"/>
          <w:szCs w:val="20"/>
        </w:rPr>
        <w:t xml:space="preserve"> </w:t>
      </w:r>
      <w:proofErr w:type="spellStart"/>
      <w:r w:rsidRPr="008C5207">
        <w:rPr>
          <w:sz w:val="22"/>
          <w:szCs w:val="20"/>
        </w:rPr>
        <w:t>materi</w:t>
      </w:r>
      <w:proofErr w:type="spellEnd"/>
      <w:r w:rsidRPr="008C5207">
        <w:rPr>
          <w:sz w:val="22"/>
          <w:szCs w:val="20"/>
        </w:rPr>
        <w:t xml:space="preserve"> </w:t>
      </w:r>
      <w:proofErr w:type="spellStart"/>
      <w:r w:rsidRPr="008C5207">
        <w:rPr>
          <w:sz w:val="22"/>
          <w:szCs w:val="20"/>
        </w:rPr>
        <w:t>Sistem</w:t>
      </w:r>
      <w:proofErr w:type="spellEnd"/>
      <w:r w:rsidRPr="008C5207">
        <w:rPr>
          <w:sz w:val="22"/>
          <w:szCs w:val="20"/>
        </w:rPr>
        <w:t xml:space="preserve"> </w:t>
      </w:r>
      <w:proofErr w:type="spellStart"/>
      <w:r w:rsidRPr="008C5207">
        <w:rPr>
          <w:sz w:val="22"/>
          <w:szCs w:val="20"/>
        </w:rPr>
        <w:t>Persamaan</w:t>
      </w:r>
      <w:proofErr w:type="spellEnd"/>
      <w:r w:rsidRPr="008C5207">
        <w:rPr>
          <w:sz w:val="22"/>
          <w:szCs w:val="20"/>
        </w:rPr>
        <w:t xml:space="preserve"> Linear </w:t>
      </w:r>
      <w:proofErr w:type="spellStart"/>
      <w:r w:rsidRPr="008C5207">
        <w:rPr>
          <w:sz w:val="22"/>
          <w:szCs w:val="20"/>
        </w:rPr>
        <w:t>Dua</w:t>
      </w:r>
      <w:proofErr w:type="spellEnd"/>
      <w:r w:rsidRPr="008C5207">
        <w:rPr>
          <w:sz w:val="22"/>
          <w:szCs w:val="20"/>
        </w:rPr>
        <w:t xml:space="preserve"> </w:t>
      </w:r>
      <w:proofErr w:type="spellStart"/>
      <w:r w:rsidRPr="008C5207">
        <w:rPr>
          <w:sz w:val="22"/>
          <w:szCs w:val="20"/>
        </w:rPr>
        <w:t>Variabel</w:t>
      </w:r>
      <w:proofErr w:type="spellEnd"/>
      <w:r w:rsidRPr="008C5207">
        <w:rPr>
          <w:sz w:val="22"/>
          <w:szCs w:val="20"/>
        </w:rPr>
        <w:t xml:space="preserve"> (SPLDV) </w:t>
      </w:r>
      <w:proofErr w:type="spellStart"/>
      <w:r w:rsidRPr="008C5207">
        <w:rPr>
          <w:sz w:val="22"/>
          <w:szCs w:val="20"/>
        </w:rPr>
        <w:t>pada</w:t>
      </w:r>
      <w:proofErr w:type="spellEnd"/>
      <w:r w:rsidRPr="008C5207">
        <w:rPr>
          <w:sz w:val="22"/>
          <w:szCs w:val="20"/>
        </w:rPr>
        <w:t xml:space="preserve">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kelas</w:t>
      </w:r>
      <w:proofErr w:type="spellEnd"/>
      <w:r w:rsidRPr="008C5207">
        <w:rPr>
          <w:sz w:val="22"/>
          <w:szCs w:val="20"/>
        </w:rPr>
        <w:t xml:space="preserve"> VIII. </w:t>
      </w:r>
      <w:proofErr w:type="spellStart"/>
      <w:proofErr w:type="gramStart"/>
      <w:r w:rsidRPr="008C5207">
        <w:rPr>
          <w:sz w:val="22"/>
          <w:szCs w:val="20"/>
        </w:rPr>
        <w:t>Penelitian</w:t>
      </w:r>
      <w:proofErr w:type="spellEnd"/>
      <w:r w:rsidRPr="008C5207">
        <w:rPr>
          <w:sz w:val="22"/>
          <w:szCs w:val="20"/>
        </w:rPr>
        <w:t xml:space="preserve"> </w:t>
      </w:r>
      <w:proofErr w:type="spellStart"/>
      <w:r w:rsidRPr="008C5207">
        <w:rPr>
          <w:sz w:val="22"/>
          <w:szCs w:val="20"/>
        </w:rPr>
        <w:t>ini</w:t>
      </w:r>
      <w:proofErr w:type="spellEnd"/>
      <w:r w:rsidRPr="008C5207">
        <w:rPr>
          <w:sz w:val="22"/>
          <w:szCs w:val="20"/>
        </w:rPr>
        <w:t xml:space="preserve"> </w:t>
      </w:r>
      <w:proofErr w:type="spellStart"/>
      <w:r w:rsidRPr="008C5207">
        <w:rPr>
          <w:sz w:val="22"/>
          <w:szCs w:val="20"/>
        </w:rPr>
        <w:t>dilaksanakan</w:t>
      </w:r>
      <w:proofErr w:type="spellEnd"/>
      <w:r w:rsidRPr="008C5207">
        <w:rPr>
          <w:sz w:val="22"/>
          <w:szCs w:val="20"/>
        </w:rPr>
        <w:t xml:space="preserve"> di SMP An-</w:t>
      </w:r>
      <w:proofErr w:type="spellStart"/>
      <w:r w:rsidRPr="008C5207">
        <w:rPr>
          <w:sz w:val="22"/>
          <w:szCs w:val="20"/>
        </w:rPr>
        <w:t>Nur</w:t>
      </w:r>
      <w:proofErr w:type="spellEnd"/>
      <w:r w:rsidRPr="008C5207">
        <w:rPr>
          <w:sz w:val="22"/>
          <w:szCs w:val="20"/>
        </w:rPr>
        <w:t xml:space="preserve"> </w:t>
      </w:r>
      <w:proofErr w:type="spellStart"/>
      <w:r w:rsidRPr="008C5207">
        <w:rPr>
          <w:sz w:val="22"/>
          <w:szCs w:val="20"/>
        </w:rPr>
        <w:t>Fuadi</w:t>
      </w:r>
      <w:proofErr w:type="spellEnd"/>
      <w:r w:rsidRPr="008C5207">
        <w:rPr>
          <w:sz w:val="22"/>
          <w:szCs w:val="20"/>
        </w:rPr>
        <w:t xml:space="preserve"> </w:t>
      </w:r>
      <w:proofErr w:type="spellStart"/>
      <w:r w:rsidRPr="008C5207">
        <w:rPr>
          <w:sz w:val="22"/>
          <w:szCs w:val="20"/>
        </w:rPr>
        <w:t>Bangkalan</w:t>
      </w:r>
      <w:proofErr w:type="spellEnd"/>
      <w:r w:rsidRPr="008C5207">
        <w:rPr>
          <w:sz w:val="22"/>
          <w:szCs w:val="20"/>
        </w:rPr>
        <w:t>.</w:t>
      </w:r>
      <w:proofErr w:type="gramEnd"/>
      <w:r w:rsidRPr="008C5207">
        <w:rPr>
          <w:sz w:val="22"/>
          <w:szCs w:val="20"/>
        </w:rPr>
        <w:t xml:space="preserve"> </w:t>
      </w:r>
      <w:proofErr w:type="spellStart"/>
      <w:proofErr w:type="gramStart"/>
      <w:r w:rsidRPr="008C5207">
        <w:rPr>
          <w:sz w:val="22"/>
          <w:szCs w:val="20"/>
        </w:rPr>
        <w:t>Objek</w:t>
      </w:r>
      <w:proofErr w:type="spellEnd"/>
      <w:r w:rsidRPr="008C5207">
        <w:rPr>
          <w:sz w:val="22"/>
          <w:szCs w:val="20"/>
        </w:rPr>
        <w:t xml:space="preserve"> </w:t>
      </w:r>
      <w:proofErr w:type="spellStart"/>
      <w:r w:rsidRPr="008C5207">
        <w:rPr>
          <w:sz w:val="22"/>
          <w:szCs w:val="20"/>
        </w:rPr>
        <w:t>dari</w:t>
      </w:r>
      <w:proofErr w:type="spellEnd"/>
      <w:r w:rsidRPr="008C5207">
        <w:rPr>
          <w:sz w:val="22"/>
          <w:szCs w:val="20"/>
        </w:rPr>
        <w:t xml:space="preserve"> </w:t>
      </w:r>
      <w:proofErr w:type="spellStart"/>
      <w:r w:rsidRPr="008C5207">
        <w:rPr>
          <w:sz w:val="22"/>
          <w:szCs w:val="20"/>
        </w:rPr>
        <w:t>penelitian</w:t>
      </w:r>
      <w:proofErr w:type="spellEnd"/>
      <w:r w:rsidRPr="008C5207">
        <w:rPr>
          <w:sz w:val="22"/>
          <w:szCs w:val="20"/>
        </w:rPr>
        <w:t xml:space="preserve"> </w:t>
      </w:r>
      <w:proofErr w:type="spellStart"/>
      <w:r w:rsidRPr="008C5207">
        <w:rPr>
          <w:sz w:val="22"/>
          <w:szCs w:val="20"/>
        </w:rPr>
        <w:t>ini</w:t>
      </w:r>
      <w:proofErr w:type="spellEnd"/>
      <w:r w:rsidRPr="008C5207">
        <w:rPr>
          <w:sz w:val="22"/>
          <w:szCs w:val="20"/>
        </w:rPr>
        <w:t xml:space="preserve"> </w:t>
      </w:r>
      <w:proofErr w:type="spellStart"/>
      <w:r w:rsidRPr="008C5207">
        <w:rPr>
          <w:sz w:val="22"/>
          <w:szCs w:val="20"/>
        </w:rPr>
        <w:t>adalah</w:t>
      </w:r>
      <w:proofErr w:type="spellEnd"/>
      <w:r w:rsidRPr="008C5207">
        <w:rPr>
          <w:sz w:val="22"/>
          <w:szCs w:val="20"/>
        </w:rPr>
        <w:t xml:space="preserve"> 14 orang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kelas</w:t>
      </w:r>
      <w:proofErr w:type="spellEnd"/>
      <w:r w:rsidRPr="008C5207">
        <w:rPr>
          <w:sz w:val="22"/>
          <w:szCs w:val="20"/>
        </w:rPr>
        <w:t xml:space="preserve"> VIII di </w:t>
      </w:r>
      <w:proofErr w:type="spellStart"/>
      <w:r w:rsidRPr="008C5207">
        <w:rPr>
          <w:sz w:val="22"/>
          <w:szCs w:val="20"/>
        </w:rPr>
        <w:t>sekolah</w:t>
      </w:r>
      <w:proofErr w:type="spellEnd"/>
      <w:r w:rsidRPr="008C5207">
        <w:rPr>
          <w:sz w:val="22"/>
          <w:szCs w:val="20"/>
        </w:rPr>
        <w:t xml:space="preserve"> </w:t>
      </w:r>
      <w:proofErr w:type="spellStart"/>
      <w:r w:rsidRPr="008C5207">
        <w:rPr>
          <w:sz w:val="22"/>
          <w:szCs w:val="20"/>
        </w:rPr>
        <w:t>tersebut</w:t>
      </w:r>
      <w:proofErr w:type="spellEnd"/>
      <w:r w:rsidRPr="008C5207">
        <w:rPr>
          <w:sz w:val="22"/>
          <w:szCs w:val="20"/>
        </w:rPr>
        <w:t>.</w:t>
      </w:r>
      <w:proofErr w:type="gramEnd"/>
      <w:r w:rsidRPr="008C5207">
        <w:rPr>
          <w:sz w:val="22"/>
          <w:szCs w:val="20"/>
        </w:rPr>
        <w:t xml:space="preserve"> </w:t>
      </w:r>
      <w:proofErr w:type="spellStart"/>
      <w:proofErr w:type="gramStart"/>
      <w:r w:rsidRPr="008C5207">
        <w:rPr>
          <w:sz w:val="22"/>
          <w:szCs w:val="20"/>
        </w:rPr>
        <w:t>Jenis</w:t>
      </w:r>
      <w:proofErr w:type="spellEnd"/>
      <w:r w:rsidRPr="008C5207">
        <w:rPr>
          <w:sz w:val="22"/>
          <w:szCs w:val="20"/>
        </w:rPr>
        <w:t xml:space="preserve"> </w:t>
      </w:r>
      <w:proofErr w:type="spellStart"/>
      <w:r w:rsidRPr="008C5207">
        <w:rPr>
          <w:sz w:val="22"/>
          <w:szCs w:val="20"/>
        </w:rPr>
        <w:t>penelitian</w:t>
      </w:r>
      <w:proofErr w:type="spellEnd"/>
      <w:r w:rsidRPr="008C5207">
        <w:rPr>
          <w:sz w:val="22"/>
          <w:szCs w:val="20"/>
        </w:rPr>
        <w:t xml:space="preserve"> </w:t>
      </w:r>
      <w:proofErr w:type="spellStart"/>
      <w:r w:rsidRPr="008C5207">
        <w:rPr>
          <w:sz w:val="22"/>
          <w:szCs w:val="20"/>
        </w:rPr>
        <w:t>ini</w:t>
      </w:r>
      <w:proofErr w:type="spellEnd"/>
      <w:r w:rsidRPr="008C5207">
        <w:rPr>
          <w:sz w:val="22"/>
          <w:szCs w:val="20"/>
        </w:rPr>
        <w:t xml:space="preserve"> </w:t>
      </w:r>
      <w:proofErr w:type="spellStart"/>
      <w:r w:rsidRPr="008C5207">
        <w:rPr>
          <w:sz w:val="22"/>
          <w:szCs w:val="20"/>
        </w:rPr>
        <w:t>termasuk</w:t>
      </w:r>
      <w:proofErr w:type="spellEnd"/>
      <w:r w:rsidRPr="008C5207">
        <w:rPr>
          <w:sz w:val="22"/>
          <w:szCs w:val="20"/>
        </w:rPr>
        <w:t xml:space="preserve"> </w:t>
      </w:r>
      <w:proofErr w:type="spellStart"/>
      <w:r w:rsidRPr="008C5207">
        <w:rPr>
          <w:sz w:val="22"/>
          <w:szCs w:val="20"/>
        </w:rPr>
        <w:t>penelitian</w:t>
      </w:r>
      <w:proofErr w:type="spellEnd"/>
      <w:r w:rsidRPr="008C5207">
        <w:rPr>
          <w:sz w:val="22"/>
          <w:szCs w:val="20"/>
        </w:rPr>
        <w:t xml:space="preserve"> </w:t>
      </w:r>
      <w:proofErr w:type="spellStart"/>
      <w:r w:rsidRPr="008C5207">
        <w:rPr>
          <w:sz w:val="22"/>
          <w:szCs w:val="20"/>
        </w:rPr>
        <w:t>kuantitatif</w:t>
      </w:r>
      <w:proofErr w:type="spellEnd"/>
      <w:r w:rsidRPr="008C5207">
        <w:rPr>
          <w:sz w:val="22"/>
          <w:szCs w:val="20"/>
        </w:rPr>
        <w:t xml:space="preserve"> </w:t>
      </w:r>
      <w:proofErr w:type="spellStart"/>
      <w:r w:rsidRPr="008C5207">
        <w:rPr>
          <w:sz w:val="22"/>
          <w:szCs w:val="20"/>
        </w:rPr>
        <w:t>deskriptif</w:t>
      </w:r>
      <w:proofErr w:type="spellEnd"/>
      <w:r w:rsidRPr="008C5207">
        <w:rPr>
          <w:sz w:val="22"/>
          <w:szCs w:val="20"/>
        </w:rPr>
        <w:t>.</w:t>
      </w:r>
      <w:proofErr w:type="gramEnd"/>
      <w:r w:rsidRPr="008C5207">
        <w:rPr>
          <w:sz w:val="22"/>
          <w:szCs w:val="20"/>
        </w:rPr>
        <w:t xml:space="preserve"> </w:t>
      </w:r>
      <w:proofErr w:type="spellStart"/>
      <w:proofErr w:type="gramStart"/>
      <w:r w:rsidRPr="008C5207">
        <w:rPr>
          <w:sz w:val="22"/>
          <w:szCs w:val="20"/>
        </w:rPr>
        <w:t>Indikator</w:t>
      </w:r>
      <w:proofErr w:type="spellEnd"/>
      <w:r w:rsidRPr="008C5207">
        <w:rPr>
          <w:sz w:val="22"/>
          <w:szCs w:val="20"/>
        </w:rPr>
        <w:t xml:space="preserve"> yang </w:t>
      </w:r>
      <w:proofErr w:type="spellStart"/>
      <w:r w:rsidRPr="008C5207">
        <w:rPr>
          <w:sz w:val="22"/>
          <w:szCs w:val="20"/>
        </w:rPr>
        <w:t>digunakan</w:t>
      </w:r>
      <w:proofErr w:type="spellEnd"/>
      <w:r w:rsidRPr="008C5207">
        <w:rPr>
          <w:sz w:val="22"/>
          <w:szCs w:val="20"/>
        </w:rPr>
        <w:t xml:space="preserve"> </w:t>
      </w:r>
      <w:proofErr w:type="spellStart"/>
      <w:r w:rsidRPr="008C5207">
        <w:rPr>
          <w:sz w:val="22"/>
          <w:szCs w:val="20"/>
        </w:rPr>
        <w:t>dalam</w:t>
      </w:r>
      <w:proofErr w:type="spellEnd"/>
      <w:r w:rsidRPr="008C5207">
        <w:rPr>
          <w:sz w:val="22"/>
          <w:szCs w:val="20"/>
        </w:rPr>
        <w:t xml:space="preserve"> </w:t>
      </w:r>
      <w:proofErr w:type="spellStart"/>
      <w:r w:rsidRPr="008C5207">
        <w:rPr>
          <w:sz w:val="22"/>
          <w:szCs w:val="20"/>
        </w:rPr>
        <w:t>penelitian</w:t>
      </w:r>
      <w:proofErr w:type="spellEnd"/>
      <w:r w:rsidRPr="008C5207">
        <w:rPr>
          <w:sz w:val="22"/>
          <w:szCs w:val="20"/>
        </w:rPr>
        <w:t xml:space="preserve"> </w:t>
      </w:r>
      <w:proofErr w:type="spellStart"/>
      <w:r w:rsidRPr="008C5207">
        <w:rPr>
          <w:sz w:val="22"/>
          <w:szCs w:val="20"/>
        </w:rPr>
        <w:t>ini</w:t>
      </w:r>
      <w:proofErr w:type="spellEnd"/>
      <w:r w:rsidRPr="008C5207">
        <w:rPr>
          <w:sz w:val="22"/>
          <w:szCs w:val="20"/>
        </w:rPr>
        <w:t xml:space="preserve"> </w:t>
      </w:r>
      <w:proofErr w:type="spellStart"/>
      <w:r w:rsidRPr="008C5207">
        <w:rPr>
          <w:sz w:val="22"/>
          <w:szCs w:val="20"/>
        </w:rPr>
        <w:t>ada</w:t>
      </w:r>
      <w:proofErr w:type="spellEnd"/>
      <w:r w:rsidRPr="008C5207">
        <w:rPr>
          <w:sz w:val="22"/>
          <w:szCs w:val="20"/>
        </w:rPr>
        <w:t xml:space="preserve"> 4 </w:t>
      </w:r>
      <w:proofErr w:type="spellStart"/>
      <w:r w:rsidRPr="008C5207">
        <w:rPr>
          <w:sz w:val="22"/>
          <w:szCs w:val="20"/>
        </w:rPr>
        <w:t>yaitu</w:t>
      </w:r>
      <w:proofErr w:type="spellEnd"/>
      <w:r w:rsidRPr="008C5207">
        <w:rPr>
          <w:sz w:val="22"/>
          <w:szCs w:val="20"/>
        </w:rPr>
        <w:t xml:space="preserve"> </w:t>
      </w:r>
      <w:proofErr w:type="spellStart"/>
      <w:r w:rsidRPr="008C5207">
        <w:rPr>
          <w:sz w:val="22"/>
          <w:szCs w:val="20"/>
        </w:rPr>
        <w:t>kemampuan</w:t>
      </w:r>
      <w:proofErr w:type="spellEnd"/>
      <w:r w:rsidRPr="008C5207">
        <w:rPr>
          <w:sz w:val="22"/>
          <w:szCs w:val="20"/>
        </w:rPr>
        <w:t xml:space="preserve"> guru </w:t>
      </w:r>
      <w:proofErr w:type="spellStart"/>
      <w:r w:rsidRPr="008C5207">
        <w:rPr>
          <w:sz w:val="22"/>
          <w:szCs w:val="20"/>
        </w:rPr>
        <w:t>dalam</w:t>
      </w:r>
      <w:proofErr w:type="spellEnd"/>
      <w:r w:rsidRPr="008C5207">
        <w:rPr>
          <w:sz w:val="22"/>
          <w:szCs w:val="20"/>
        </w:rPr>
        <w:t xml:space="preserve"> </w:t>
      </w:r>
      <w:proofErr w:type="spellStart"/>
      <w:r w:rsidRPr="008C5207">
        <w:rPr>
          <w:sz w:val="22"/>
          <w:szCs w:val="20"/>
        </w:rPr>
        <w:t>mengelola</w:t>
      </w:r>
      <w:proofErr w:type="spellEnd"/>
      <w:r w:rsidRPr="008C5207">
        <w:rPr>
          <w:sz w:val="22"/>
          <w:szCs w:val="20"/>
        </w:rPr>
        <w:t xml:space="preserve"> </w:t>
      </w:r>
      <w:proofErr w:type="spellStart"/>
      <w:r w:rsidRPr="008C5207">
        <w:rPr>
          <w:sz w:val="22"/>
          <w:szCs w:val="20"/>
        </w:rPr>
        <w:t>pembelajaran</w:t>
      </w:r>
      <w:proofErr w:type="spellEnd"/>
      <w:r w:rsidRPr="008C5207">
        <w:rPr>
          <w:sz w:val="22"/>
          <w:szCs w:val="20"/>
        </w:rPr>
        <w:t xml:space="preserve">, </w:t>
      </w:r>
      <w:proofErr w:type="spellStart"/>
      <w:r w:rsidRPr="008C5207">
        <w:rPr>
          <w:sz w:val="22"/>
          <w:szCs w:val="20"/>
        </w:rPr>
        <w:t>aktivitas</w:t>
      </w:r>
      <w:proofErr w:type="spellEnd"/>
      <w:r w:rsidRPr="008C5207">
        <w:rPr>
          <w:sz w:val="22"/>
          <w:szCs w:val="20"/>
        </w:rPr>
        <w:t xml:space="preserve">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angket</w:t>
      </w:r>
      <w:proofErr w:type="spellEnd"/>
      <w:r w:rsidRPr="008C5207">
        <w:rPr>
          <w:sz w:val="22"/>
          <w:szCs w:val="20"/>
        </w:rPr>
        <w:t xml:space="preserve"> </w:t>
      </w:r>
      <w:proofErr w:type="spellStart"/>
      <w:r w:rsidRPr="008C5207">
        <w:rPr>
          <w:sz w:val="22"/>
          <w:szCs w:val="20"/>
        </w:rPr>
        <w:t>respon</w:t>
      </w:r>
      <w:proofErr w:type="spellEnd"/>
      <w:r w:rsidRPr="008C5207">
        <w:rPr>
          <w:sz w:val="22"/>
          <w:szCs w:val="20"/>
        </w:rPr>
        <w:t xml:space="preserve">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dan</w:t>
      </w:r>
      <w:proofErr w:type="spellEnd"/>
      <w:r w:rsidRPr="008C5207">
        <w:rPr>
          <w:sz w:val="22"/>
          <w:szCs w:val="20"/>
        </w:rPr>
        <w:t xml:space="preserve"> </w:t>
      </w:r>
      <w:proofErr w:type="spellStart"/>
      <w:r w:rsidRPr="008C5207">
        <w:rPr>
          <w:sz w:val="22"/>
          <w:szCs w:val="20"/>
        </w:rPr>
        <w:t>tes</w:t>
      </w:r>
      <w:proofErr w:type="spellEnd"/>
      <w:r w:rsidRPr="008C5207">
        <w:rPr>
          <w:sz w:val="22"/>
          <w:szCs w:val="20"/>
        </w:rPr>
        <w:t xml:space="preserve"> </w:t>
      </w:r>
      <w:proofErr w:type="spellStart"/>
      <w:r w:rsidRPr="008C5207">
        <w:rPr>
          <w:sz w:val="22"/>
          <w:szCs w:val="20"/>
        </w:rPr>
        <w:t>hasil</w:t>
      </w:r>
      <w:proofErr w:type="spellEnd"/>
      <w:r w:rsidRPr="008C5207">
        <w:rPr>
          <w:sz w:val="22"/>
          <w:szCs w:val="20"/>
        </w:rPr>
        <w:t xml:space="preserve"> </w:t>
      </w:r>
      <w:proofErr w:type="spellStart"/>
      <w:r w:rsidRPr="008C5207">
        <w:rPr>
          <w:sz w:val="22"/>
          <w:szCs w:val="20"/>
        </w:rPr>
        <w:t>belajar</w:t>
      </w:r>
      <w:proofErr w:type="spellEnd"/>
      <w:r w:rsidRPr="008C5207">
        <w:rPr>
          <w:sz w:val="22"/>
          <w:szCs w:val="20"/>
        </w:rPr>
        <w:t>.</w:t>
      </w:r>
      <w:proofErr w:type="gramEnd"/>
      <w:r w:rsidRPr="008C5207">
        <w:rPr>
          <w:sz w:val="22"/>
          <w:szCs w:val="20"/>
        </w:rPr>
        <w:t xml:space="preserve"> </w:t>
      </w:r>
      <w:proofErr w:type="gramStart"/>
      <w:r w:rsidRPr="008C5207">
        <w:rPr>
          <w:sz w:val="22"/>
          <w:szCs w:val="20"/>
        </w:rPr>
        <w:t xml:space="preserve">Dari </w:t>
      </w:r>
      <w:proofErr w:type="spellStart"/>
      <w:r w:rsidRPr="008C5207">
        <w:rPr>
          <w:sz w:val="22"/>
          <w:szCs w:val="20"/>
        </w:rPr>
        <w:t>hasil</w:t>
      </w:r>
      <w:proofErr w:type="spellEnd"/>
      <w:r w:rsidRPr="008C5207">
        <w:rPr>
          <w:sz w:val="22"/>
          <w:szCs w:val="20"/>
        </w:rPr>
        <w:t xml:space="preserve"> </w:t>
      </w:r>
      <w:proofErr w:type="spellStart"/>
      <w:r w:rsidRPr="008C5207">
        <w:rPr>
          <w:sz w:val="22"/>
          <w:szCs w:val="20"/>
        </w:rPr>
        <w:t>penelitian</w:t>
      </w:r>
      <w:proofErr w:type="spellEnd"/>
      <w:r w:rsidRPr="008C5207">
        <w:rPr>
          <w:sz w:val="22"/>
          <w:szCs w:val="20"/>
        </w:rPr>
        <w:t xml:space="preserve"> </w:t>
      </w:r>
      <w:proofErr w:type="spellStart"/>
      <w:r w:rsidRPr="008C5207">
        <w:rPr>
          <w:sz w:val="22"/>
          <w:szCs w:val="20"/>
        </w:rPr>
        <w:t>menunjukkan</w:t>
      </w:r>
      <w:proofErr w:type="spellEnd"/>
      <w:r w:rsidRPr="008C5207">
        <w:rPr>
          <w:sz w:val="22"/>
          <w:szCs w:val="20"/>
        </w:rPr>
        <w:t xml:space="preserve"> </w:t>
      </w:r>
      <w:proofErr w:type="spellStart"/>
      <w:r w:rsidRPr="008C5207">
        <w:rPr>
          <w:sz w:val="22"/>
          <w:szCs w:val="20"/>
        </w:rPr>
        <w:t>bahwa</w:t>
      </w:r>
      <w:proofErr w:type="spellEnd"/>
      <w:r w:rsidRPr="008C5207">
        <w:rPr>
          <w:sz w:val="22"/>
          <w:szCs w:val="20"/>
        </w:rPr>
        <w:t xml:space="preserve"> </w:t>
      </w:r>
      <w:proofErr w:type="spellStart"/>
      <w:r w:rsidRPr="008C5207">
        <w:rPr>
          <w:sz w:val="22"/>
          <w:szCs w:val="20"/>
        </w:rPr>
        <w:t>kemampuan</w:t>
      </w:r>
      <w:proofErr w:type="spellEnd"/>
      <w:r w:rsidRPr="008C5207">
        <w:rPr>
          <w:sz w:val="22"/>
          <w:szCs w:val="20"/>
        </w:rPr>
        <w:t xml:space="preserve"> guru </w:t>
      </w:r>
      <w:proofErr w:type="spellStart"/>
      <w:r w:rsidRPr="008C5207">
        <w:rPr>
          <w:sz w:val="22"/>
          <w:szCs w:val="20"/>
        </w:rPr>
        <w:t>dalam</w:t>
      </w:r>
      <w:proofErr w:type="spellEnd"/>
      <w:r w:rsidRPr="008C5207">
        <w:rPr>
          <w:sz w:val="22"/>
          <w:szCs w:val="20"/>
        </w:rPr>
        <w:t xml:space="preserve"> </w:t>
      </w:r>
      <w:proofErr w:type="spellStart"/>
      <w:r w:rsidRPr="008C5207">
        <w:rPr>
          <w:sz w:val="22"/>
          <w:szCs w:val="20"/>
        </w:rPr>
        <w:t>mengelola</w:t>
      </w:r>
      <w:proofErr w:type="spellEnd"/>
      <w:r w:rsidRPr="008C5207">
        <w:rPr>
          <w:sz w:val="22"/>
          <w:szCs w:val="20"/>
        </w:rPr>
        <w:t xml:space="preserve"> </w:t>
      </w:r>
      <w:proofErr w:type="spellStart"/>
      <w:r w:rsidRPr="008C5207">
        <w:rPr>
          <w:sz w:val="22"/>
          <w:szCs w:val="20"/>
        </w:rPr>
        <w:t>pembelajaran</w:t>
      </w:r>
      <w:proofErr w:type="spellEnd"/>
      <w:r w:rsidRPr="008C5207">
        <w:rPr>
          <w:sz w:val="22"/>
          <w:szCs w:val="20"/>
        </w:rPr>
        <w:t xml:space="preserve"> </w:t>
      </w:r>
      <w:proofErr w:type="spellStart"/>
      <w:r w:rsidRPr="008C5207">
        <w:rPr>
          <w:sz w:val="22"/>
          <w:szCs w:val="20"/>
        </w:rPr>
        <w:t>dan</w:t>
      </w:r>
      <w:proofErr w:type="spellEnd"/>
      <w:r w:rsidRPr="008C5207">
        <w:rPr>
          <w:sz w:val="22"/>
          <w:szCs w:val="20"/>
        </w:rPr>
        <w:t xml:space="preserve"> </w:t>
      </w:r>
      <w:proofErr w:type="spellStart"/>
      <w:r w:rsidRPr="008C5207">
        <w:rPr>
          <w:sz w:val="22"/>
          <w:szCs w:val="20"/>
        </w:rPr>
        <w:t>aktivitas</w:t>
      </w:r>
      <w:proofErr w:type="spellEnd"/>
      <w:r w:rsidRPr="008C5207">
        <w:rPr>
          <w:sz w:val="22"/>
          <w:szCs w:val="20"/>
        </w:rPr>
        <w:t xml:space="preserve">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berada</w:t>
      </w:r>
      <w:proofErr w:type="spellEnd"/>
      <w:r w:rsidRPr="008C5207">
        <w:rPr>
          <w:sz w:val="22"/>
          <w:szCs w:val="20"/>
        </w:rPr>
        <w:t xml:space="preserve"> </w:t>
      </w:r>
      <w:proofErr w:type="spellStart"/>
      <w:r w:rsidRPr="008C5207">
        <w:rPr>
          <w:sz w:val="22"/>
          <w:szCs w:val="20"/>
        </w:rPr>
        <w:t>pada</w:t>
      </w:r>
      <w:proofErr w:type="spellEnd"/>
      <w:r w:rsidRPr="008C5207">
        <w:rPr>
          <w:sz w:val="22"/>
          <w:szCs w:val="20"/>
        </w:rPr>
        <w:t xml:space="preserve"> </w:t>
      </w:r>
      <w:proofErr w:type="spellStart"/>
      <w:r w:rsidRPr="008C5207">
        <w:rPr>
          <w:sz w:val="22"/>
          <w:szCs w:val="20"/>
        </w:rPr>
        <w:t>kategori</w:t>
      </w:r>
      <w:proofErr w:type="spellEnd"/>
      <w:r w:rsidRPr="008C5207">
        <w:rPr>
          <w:sz w:val="22"/>
          <w:szCs w:val="20"/>
        </w:rPr>
        <w:t xml:space="preserve"> </w:t>
      </w:r>
      <w:proofErr w:type="spellStart"/>
      <w:r w:rsidRPr="008C5207">
        <w:rPr>
          <w:sz w:val="22"/>
          <w:szCs w:val="20"/>
        </w:rPr>
        <w:t>sangat</w:t>
      </w:r>
      <w:proofErr w:type="spellEnd"/>
      <w:r w:rsidRPr="008C5207">
        <w:rPr>
          <w:sz w:val="22"/>
          <w:szCs w:val="20"/>
        </w:rPr>
        <w:t xml:space="preserve"> </w:t>
      </w:r>
      <w:proofErr w:type="spellStart"/>
      <w:r w:rsidRPr="008C5207">
        <w:rPr>
          <w:sz w:val="22"/>
          <w:szCs w:val="20"/>
        </w:rPr>
        <w:t>baik</w:t>
      </w:r>
      <w:proofErr w:type="spellEnd"/>
      <w:r w:rsidRPr="008C5207">
        <w:rPr>
          <w:sz w:val="22"/>
          <w:szCs w:val="20"/>
        </w:rPr>
        <w:t xml:space="preserve">, </w:t>
      </w:r>
      <w:proofErr w:type="spellStart"/>
      <w:r w:rsidRPr="008C5207">
        <w:rPr>
          <w:sz w:val="22"/>
          <w:szCs w:val="20"/>
        </w:rPr>
        <w:t>diman</w:t>
      </w:r>
      <w:bookmarkStart w:id="0" w:name="_GoBack"/>
      <w:bookmarkEnd w:id="0"/>
      <w:r w:rsidRPr="008C5207">
        <w:rPr>
          <w:sz w:val="22"/>
          <w:szCs w:val="20"/>
        </w:rPr>
        <w:t>a</w:t>
      </w:r>
      <w:proofErr w:type="spellEnd"/>
      <w:r w:rsidRPr="008C5207">
        <w:rPr>
          <w:sz w:val="22"/>
          <w:szCs w:val="20"/>
        </w:rPr>
        <w:t xml:space="preserve"> </w:t>
      </w:r>
      <w:proofErr w:type="spellStart"/>
      <w:r w:rsidRPr="008C5207">
        <w:rPr>
          <w:sz w:val="22"/>
          <w:szCs w:val="20"/>
        </w:rPr>
        <w:t>hal</w:t>
      </w:r>
      <w:proofErr w:type="spellEnd"/>
      <w:r w:rsidRPr="008C5207">
        <w:rPr>
          <w:sz w:val="22"/>
          <w:szCs w:val="20"/>
        </w:rPr>
        <w:t xml:space="preserve"> </w:t>
      </w:r>
      <w:proofErr w:type="spellStart"/>
      <w:r w:rsidRPr="008C5207">
        <w:rPr>
          <w:sz w:val="22"/>
          <w:szCs w:val="20"/>
        </w:rPr>
        <w:t>ini</w:t>
      </w:r>
      <w:proofErr w:type="spellEnd"/>
      <w:r w:rsidRPr="008C5207">
        <w:rPr>
          <w:sz w:val="22"/>
          <w:szCs w:val="20"/>
        </w:rPr>
        <w:t xml:space="preserve"> </w:t>
      </w:r>
      <w:proofErr w:type="spellStart"/>
      <w:r w:rsidRPr="008C5207">
        <w:rPr>
          <w:sz w:val="22"/>
          <w:szCs w:val="20"/>
        </w:rPr>
        <w:t>ditunjukkan</w:t>
      </w:r>
      <w:proofErr w:type="spellEnd"/>
      <w:r w:rsidRPr="008C5207">
        <w:rPr>
          <w:sz w:val="22"/>
          <w:szCs w:val="20"/>
        </w:rPr>
        <w:t xml:space="preserve"> </w:t>
      </w:r>
      <w:proofErr w:type="spellStart"/>
      <w:r w:rsidRPr="008C5207">
        <w:rPr>
          <w:sz w:val="22"/>
          <w:szCs w:val="20"/>
        </w:rPr>
        <w:t>dengan</w:t>
      </w:r>
      <w:proofErr w:type="spellEnd"/>
      <w:r w:rsidRPr="008C5207">
        <w:rPr>
          <w:sz w:val="22"/>
          <w:szCs w:val="20"/>
        </w:rPr>
        <w:t xml:space="preserve"> </w:t>
      </w:r>
      <w:proofErr w:type="spellStart"/>
      <w:r w:rsidRPr="008C5207">
        <w:rPr>
          <w:sz w:val="22"/>
          <w:szCs w:val="20"/>
        </w:rPr>
        <w:t>perolehan</w:t>
      </w:r>
      <w:proofErr w:type="spellEnd"/>
      <w:r w:rsidRPr="008C5207">
        <w:rPr>
          <w:sz w:val="22"/>
          <w:szCs w:val="20"/>
        </w:rPr>
        <w:t xml:space="preserve"> </w:t>
      </w:r>
      <w:proofErr w:type="spellStart"/>
      <w:r w:rsidRPr="008C5207">
        <w:rPr>
          <w:sz w:val="22"/>
          <w:szCs w:val="20"/>
        </w:rPr>
        <w:t>persentase</w:t>
      </w:r>
      <w:proofErr w:type="spellEnd"/>
      <w:r w:rsidRPr="008C5207">
        <w:rPr>
          <w:sz w:val="22"/>
          <w:szCs w:val="20"/>
        </w:rPr>
        <w:t xml:space="preserve"> ≥80%.</w:t>
      </w:r>
      <w:proofErr w:type="gramEnd"/>
      <w:r w:rsidRPr="008C5207">
        <w:rPr>
          <w:sz w:val="22"/>
          <w:szCs w:val="20"/>
        </w:rPr>
        <w:t xml:space="preserve"> </w:t>
      </w:r>
      <w:proofErr w:type="spellStart"/>
      <w:r w:rsidRPr="008C5207">
        <w:rPr>
          <w:sz w:val="22"/>
          <w:szCs w:val="20"/>
        </w:rPr>
        <w:t>Persentase</w:t>
      </w:r>
      <w:proofErr w:type="spellEnd"/>
      <w:r w:rsidRPr="008C5207">
        <w:rPr>
          <w:sz w:val="22"/>
          <w:szCs w:val="20"/>
        </w:rPr>
        <w:t xml:space="preserve"> </w:t>
      </w:r>
      <w:proofErr w:type="spellStart"/>
      <w:r w:rsidRPr="008C5207">
        <w:rPr>
          <w:sz w:val="22"/>
          <w:szCs w:val="20"/>
        </w:rPr>
        <w:t>respon</w:t>
      </w:r>
      <w:proofErr w:type="spellEnd"/>
      <w:r w:rsidRPr="008C5207">
        <w:rPr>
          <w:sz w:val="22"/>
          <w:szCs w:val="20"/>
        </w:rPr>
        <w:t xml:space="preserve">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terhadap</w:t>
      </w:r>
      <w:proofErr w:type="spellEnd"/>
      <w:r w:rsidRPr="008C5207">
        <w:rPr>
          <w:sz w:val="22"/>
          <w:szCs w:val="20"/>
        </w:rPr>
        <w:t xml:space="preserve"> </w:t>
      </w:r>
      <w:proofErr w:type="spellStart"/>
      <w:r w:rsidRPr="008C5207">
        <w:rPr>
          <w:sz w:val="22"/>
          <w:szCs w:val="20"/>
        </w:rPr>
        <w:t>pembelajaran</w:t>
      </w:r>
      <w:proofErr w:type="spellEnd"/>
      <w:r w:rsidRPr="008C5207">
        <w:rPr>
          <w:sz w:val="22"/>
          <w:szCs w:val="20"/>
        </w:rPr>
        <w:t xml:space="preserve"> model </w:t>
      </w:r>
      <w:r w:rsidRPr="008C5207">
        <w:rPr>
          <w:i/>
          <w:sz w:val="22"/>
          <w:szCs w:val="20"/>
        </w:rPr>
        <w:t xml:space="preserve">Project Based Learning </w:t>
      </w:r>
      <w:proofErr w:type="spellStart"/>
      <w:r w:rsidRPr="008C5207">
        <w:rPr>
          <w:sz w:val="22"/>
          <w:szCs w:val="20"/>
        </w:rPr>
        <w:t>dengan</w:t>
      </w:r>
      <w:proofErr w:type="spellEnd"/>
      <w:r w:rsidRPr="008C5207">
        <w:rPr>
          <w:sz w:val="22"/>
          <w:szCs w:val="20"/>
        </w:rPr>
        <w:t xml:space="preserve"> </w:t>
      </w:r>
      <w:proofErr w:type="spellStart"/>
      <w:r w:rsidRPr="008C5207">
        <w:rPr>
          <w:sz w:val="22"/>
          <w:szCs w:val="20"/>
        </w:rPr>
        <w:t>alat</w:t>
      </w:r>
      <w:proofErr w:type="spellEnd"/>
      <w:r w:rsidRPr="008C5207">
        <w:rPr>
          <w:sz w:val="22"/>
          <w:szCs w:val="20"/>
        </w:rPr>
        <w:t xml:space="preserve"> </w:t>
      </w:r>
      <w:proofErr w:type="spellStart"/>
      <w:r w:rsidRPr="008C5207">
        <w:rPr>
          <w:sz w:val="22"/>
          <w:szCs w:val="20"/>
        </w:rPr>
        <w:t>peraga</w:t>
      </w:r>
      <w:proofErr w:type="spellEnd"/>
      <w:r w:rsidRPr="008C5207">
        <w:rPr>
          <w:sz w:val="22"/>
          <w:szCs w:val="20"/>
        </w:rPr>
        <w:t xml:space="preserve"> </w:t>
      </w:r>
      <w:proofErr w:type="spellStart"/>
      <w:r w:rsidRPr="008C5207">
        <w:rPr>
          <w:sz w:val="22"/>
          <w:szCs w:val="20"/>
        </w:rPr>
        <w:t>edukatif</w:t>
      </w:r>
      <w:proofErr w:type="spellEnd"/>
      <w:r w:rsidRPr="008C5207">
        <w:rPr>
          <w:sz w:val="22"/>
          <w:szCs w:val="20"/>
        </w:rPr>
        <w:t xml:space="preserve"> </w:t>
      </w:r>
      <w:proofErr w:type="spellStart"/>
      <w:r w:rsidRPr="008C5207">
        <w:rPr>
          <w:sz w:val="22"/>
          <w:szCs w:val="20"/>
        </w:rPr>
        <w:t>juga</w:t>
      </w:r>
      <w:proofErr w:type="spellEnd"/>
      <w:r w:rsidRPr="008C5207">
        <w:rPr>
          <w:sz w:val="22"/>
          <w:szCs w:val="20"/>
        </w:rPr>
        <w:t xml:space="preserve"> </w:t>
      </w:r>
      <w:proofErr w:type="spellStart"/>
      <w:r w:rsidRPr="008C5207">
        <w:rPr>
          <w:sz w:val="22"/>
          <w:szCs w:val="20"/>
        </w:rPr>
        <w:t>efektif</w:t>
      </w:r>
      <w:proofErr w:type="spellEnd"/>
      <w:r w:rsidRPr="008C5207">
        <w:rPr>
          <w:sz w:val="22"/>
          <w:szCs w:val="20"/>
        </w:rPr>
        <w:t xml:space="preserve">, </w:t>
      </w:r>
      <w:proofErr w:type="spellStart"/>
      <w:r w:rsidRPr="008C5207">
        <w:rPr>
          <w:sz w:val="22"/>
          <w:szCs w:val="20"/>
        </w:rPr>
        <w:t>hal</w:t>
      </w:r>
      <w:proofErr w:type="spellEnd"/>
      <w:r w:rsidRPr="008C5207">
        <w:rPr>
          <w:sz w:val="22"/>
          <w:szCs w:val="20"/>
        </w:rPr>
        <w:t xml:space="preserve"> </w:t>
      </w:r>
      <w:proofErr w:type="spellStart"/>
      <w:r w:rsidRPr="008C5207">
        <w:rPr>
          <w:sz w:val="22"/>
          <w:szCs w:val="20"/>
        </w:rPr>
        <w:t>ini</w:t>
      </w:r>
      <w:proofErr w:type="spellEnd"/>
      <w:r w:rsidRPr="008C5207">
        <w:rPr>
          <w:sz w:val="22"/>
          <w:szCs w:val="20"/>
        </w:rPr>
        <w:t xml:space="preserve"> </w:t>
      </w:r>
      <w:proofErr w:type="spellStart"/>
      <w:r w:rsidRPr="008C5207">
        <w:rPr>
          <w:sz w:val="22"/>
          <w:szCs w:val="20"/>
        </w:rPr>
        <w:t>ditunjukkan</w:t>
      </w:r>
      <w:proofErr w:type="spellEnd"/>
      <w:r w:rsidRPr="008C5207">
        <w:rPr>
          <w:sz w:val="22"/>
          <w:szCs w:val="20"/>
        </w:rPr>
        <w:t xml:space="preserve"> </w:t>
      </w:r>
      <w:proofErr w:type="spellStart"/>
      <w:r w:rsidRPr="008C5207">
        <w:rPr>
          <w:sz w:val="22"/>
          <w:szCs w:val="20"/>
        </w:rPr>
        <w:t>bahwa</w:t>
      </w:r>
      <w:proofErr w:type="spellEnd"/>
      <w:r w:rsidRPr="008C5207">
        <w:rPr>
          <w:sz w:val="22"/>
          <w:szCs w:val="20"/>
        </w:rPr>
        <w:t xml:space="preserve"> 86% </w:t>
      </w:r>
      <w:proofErr w:type="spellStart"/>
      <w:r w:rsidRPr="008C5207">
        <w:rPr>
          <w:sz w:val="22"/>
          <w:szCs w:val="20"/>
        </w:rPr>
        <w:t>dari</w:t>
      </w:r>
      <w:proofErr w:type="spellEnd"/>
      <w:r w:rsidRPr="008C5207">
        <w:rPr>
          <w:sz w:val="22"/>
          <w:szCs w:val="20"/>
        </w:rPr>
        <w:t xml:space="preserve"> total 14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kelas</w:t>
      </w:r>
      <w:proofErr w:type="spellEnd"/>
      <w:r w:rsidRPr="008C5207">
        <w:rPr>
          <w:sz w:val="22"/>
          <w:szCs w:val="20"/>
        </w:rPr>
        <w:t xml:space="preserve"> VIII di </w:t>
      </w:r>
      <w:proofErr w:type="spellStart"/>
      <w:r w:rsidRPr="008C5207">
        <w:rPr>
          <w:sz w:val="22"/>
          <w:szCs w:val="20"/>
        </w:rPr>
        <w:t>sekolah</w:t>
      </w:r>
      <w:proofErr w:type="spellEnd"/>
      <w:r w:rsidRPr="008C5207">
        <w:rPr>
          <w:sz w:val="22"/>
          <w:szCs w:val="20"/>
        </w:rPr>
        <w:t xml:space="preserve"> </w:t>
      </w:r>
      <w:proofErr w:type="spellStart"/>
      <w:r w:rsidRPr="008C5207">
        <w:rPr>
          <w:sz w:val="22"/>
          <w:szCs w:val="20"/>
        </w:rPr>
        <w:t>tersebut</w:t>
      </w:r>
      <w:proofErr w:type="spellEnd"/>
      <w:r w:rsidRPr="008C5207">
        <w:rPr>
          <w:sz w:val="22"/>
          <w:szCs w:val="20"/>
        </w:rPr>
        <w:t xml:space="preserve"> </w:t>
      </w:r>
      <w:proofErr w:type="spellStart"/>
      <w:r w:rsidRPr="008C5207">
        <w:rPr>
          <w:sz w:val="22"/>
          <w:szCs w:val="20"/>
        </w:rPr>
        <w:t>memberikan</w:t>
      </w:r>
      <w:proofErr w:type="spellEnd"/>
      <w:r w:rsidRPr="008C5207">
        <w:rPr>
          <w:sz w:val="22"/>
          <w:szCs w:val="20"/>
        </w:rPr>
        <w:t xml:space="preserve"> </w:t>
      </w:r>
      <w:proofErr w:type="spellStart"/>
      <w:r w:rsidRPr="008C5207">
        <w:rPr>
          <w:sz w:val="22"/>
          <w:szCs w:val="20"/>
        </w:rPr>
        <w:t>respon</w:t>
      </w:r>
      <w:proofErr w:type="spellEnd"/>
      <w:r w:rsidRPr="008C5207">
        <w:rPr>
          <w:sz w:val="22"/>
          <w:szCs w:val="20"/>
        </w:rPr>
        <w:t xml:space="preserve"> </w:t>
      </w:r>
      <w:proofErr w:type="spellStart"/>
      <w:r w:rsidRPr="008C5207">
        <w:rPr>
          <w:sz w:val="22"/>
          <w:szCs w:val="20"/>
        </w:rPr>
        <w:t>positif</w:t>
      </w:r>
      <w:proofErr w:type="spellEnd"/>
      <w:r w:rsidRPr="008C5207">
        <w:rPr>
          <w:sz w:val="22"/>
          <w:szCs w:val="20"/>
        </w:rPr>
        <w:t xml:space="preserve"> </w:t>
      </w:r>
      <w:proofErr w:type="spellStart"/>
      <w:r w:rsidRPr="008C5207">
        <w:rPr>
          <w:sz w:val="22"/>
          <w:szCs w:val="20"/>
        </w:rPr>
        <w:t>terhadap</w:t>
      </w:r>
      <w:proofErr w:type="spellEnd"/>
      <w:r w:rsidRPr="008C5207">
        <w:rPr>
          <w:sz w:val="22"/>
          <w:szCs w:val="20"/>
        </w:rPr>
        <w:t xml:space="preserve"> </w:t>
      </w:r>
      <w:proofErr w:type="spellStart"/>
      <w:r w:rsidRPr="008C5207">
        <w:rPr>
          <w:sz w:val="22"/>
          <w:szCs w:val="20"/>
        </w:rPr>
        <w:t>penerapan</w:t>
      </w:r>
      <w:proofErr w:type="spellEnd"/>
      <w:r w:rsidRPr="008C5207">
        <w:rPr>
          <w:sz w:val="22"/>
          <w:szCs w:val="20"/>
        </w:rPr>
        <w:t xml:space="preserve"> model </w:t>
      </w:r>
      <w:r w:rsidRPr="008C5207">
        <w:rPr>
          <w:i/>
          <w:sz w:val="22"/>
          <w:szCs w:val="20"/>
        </w:rPr>
        <w:t>Project Based Learning</w:t>
      </w:r>
      <w:r w:rsidRPr="008C5207">
        <w:rPr>
          <w:sz w:val="22"/>
          <w:szCs w:val="20"/>
        </w:rPr>
        <w:t xml:space="preserve"> </w:t>
      </w:r>
      <w:proofErr w:type="spellStart"/>
      <w:r w:rsidRPr="008C5207">
        <w:rPr>
          <w:sz w:val="22"/>
          <w:szCs w:val="20"/>
        </w:rPr>
        <w:t>dengan</w:t>
      </w:r>
      <w:proofErr w:type="spellEnd"/>
      <w:r w:rsidRPr="008C5207">
        <w:rPr>
          <w:sz w:val="22"/>
          <w:szCs w:val="20"/>
        </w:rPr>
        <w:t xml:space="preserve"> </w:t>
      </w:r>
      <w:proofErr w:type="spellStart"/>
      <w:r w:rsidRPr="008C5207">
        <w:rPr>
          <w:sz w:val="22"/>
          <w:szCs w:val="20"/>
        </w:rPr>
        <w:t>alat</w:t>
      </w:r>
      <w:proofErr w:type="spellEnd"/>
      <w:r w:rsidRPr="008C5207">
        <w:rPr>
          <w:sz w:val="22"/>
          <w:szCs w:val="20"/>
        </w:rPr>
        <w:t xml:space="preserve"> </w:t>
      </w:r>
      <w:proofErr w:type="spellStart"/>
      <w:r w:rsidRPr="008C5207">
        <w:rPr>
          <w:sz w:val="22"/>
          <w:szCs w:val="20"/>
        </w:rPr>
        <w:t>peraga</w:t>
      </w:r>
      <w:proofErr w:type="spellEnd"/>
      <w:r w:rsidRPr="008C5207">
        <w:rPr>
          <w:sz w:val="22"/>
          <w:szCs w:val="20"/>
        </w:rPr>
        <w:t xml:space="preserve"> </w:t>
      </w:r>
      <w:proofErr w:type="spellStart"/>
      <w:r w:rsidRPr="008C5207">
        <w:rPr>
          <w:sz w:val="22"/>
          <w:szCs w:val="20"/>
        </w:rPr>
        <w:t>edukatif</w:t>
      </w:r>
      <w:proofErr w:type="spellEnd"/>
      <w:r w:rsidRPr="008C5207">
        <w:rPr>
          <w:sz w:val="22"/>
          <w:szCs w:val="20"/>
        </w:rPr>
        <w:t xml:space="preserve">. </w:t>
      </w:r>
      <w:proofErr w:type="spellStart"/>
      <w:r w:rsidRPr="008C5207">
        <w:rPr>
          <w:sz w:val="22"/>
          <w:szCs w:val="20"/>
        </w:rPr>
        <w:t>Hasil</w:t>
      </w:r>
      <w:proofErr w:type="spellEnd"/>
      <w:r w:rsidRPr="008C5207">
        <w:rPr>
          <w:sz w:val="22"/>
          <w:szCs w:val="20"/>
        </w:rPr>
        <w:t xml:space="preserve"> </w:t>
      </w:r>
      <w:proofErr w:type="spellStart"/>
      <w:r w:rsidRPr="008C5207">
        <w:rPr>
          <w:sz w:val="22"/>
          <w:szCs w:val="20"/>
        </w:rPr>
        <w:t>tes</w:t>
      </w:r>
      <w:proofErr w:type="spellEnd"/>
      <w:r w:rsidRPr="008C5207">
        <w:rPr>
          <w:sz w:val="22"/>
          <w:szCs w:val="20"/>
        </w:rPr>
        <w:t xml:space="preserve"> </w:t>
      </w:r>
      <w:proofErr w:type="spellStart"/>
      <w:r w:rsidRPr="008C5207">
        <w:rPr>
          <w:sz w:val="22"/>
          <w:szCs w:val="20"/>
        </w:rPr>
        <w:t>belajar</w:t>
      </w:r>
      <w:proofErr w:type="spellEnd"/>
      <w:r w:rsidRPr="008C5207">
        <w:rPr>
          <w:sz w:val="22"/>
          <w:szCs w:val="20"/>
        </w:rPr>
        <w:t xml:space="preserve"> </w:t>
      </w:r>
      <w:proofErr w:type="spellStart"/>
      <w:r w:rsidRPr="008C5207">
        <w:rPr>
          <w:sz w:val="22"/>
          <w:szCs w:val="20"/>
        </w:rPr>
        <w:t>siswa</w:t>
      </w:r>
      <w:proofErr w:type="spellEnd"/>
      <w:r w:rsidRPr="008C5207">
        <w:rPr>
          <w:sz w:val="22"/>
          <w:szCs w:val="20"/>
        </w:rPr>
        <w:t xml:space="preserve"> yang </w:t>
      </w:r>
      <w:proofErr w:type="spellStart"/>
      <w:r w:rsidRPr="008C5207">
        <w:rPr>
          <w:sz w:val="22"/>
          <w:szCs w:val="20"/>
        </w:rPr>
        <w:t>juga</w:t>
      </w:r>
      <w:proofErr w:type="spellEnd"/>
      <w:r w:rsidRPr="008C5207">
        <w:rPr>
          <w:sz w:val="22"/>
          <w:szCs w:val="20"/>
        </w:rPr>
        <w:t xml:space="preserve"> </w:t>
      </w:r>
      <w:proofErr w:type="spellStart"/>
      <w:r w:rsidRPr="008C5207">
        <w:rPr>
          <w:sz w:val="22"/>
          <w:szCs w:val="20"/>
        </w:rPr>
        <w:t>telah</w:t>
      </w:r>
      <w:proofErr w:type="spellEnd"/>
      <w:r w:rsidRPr="008C5207">
        <w:rPr>
          <w:sz w:val="22"/>
          <w:szCs w:val="20"/>
        </w:rPr>
        <w:t xml:space="preserve"> </w:t>
      </w:r>
      <w:proofErr w:type="spellStart"/>
      <w:r w:rsidRPr="008C5207">
        <w:rPr>
          <w:sz w:val="22"/>
          <w:szCs w:val="20"/>
        </w:rPr>
        <w:t>tuntas</w:t>
      </w:r>
      <w:proofErr w:type="spellEnd"/>
      <w:r w:rsidRPr="008C5207">
        <w:rPr>
          <w:sz w:val="22"/>
          <w:szCs w:val="20"/>
        </w:rPr>
        <w:t xml:space="preserve"> </w:t>
      </w:r>
      <w:proofErr w:type="spellStart"/>
      <w:r w:rsidRPr="008C5207">
        <w:rPr>
          <w:sz w:val="22"/>
          <w:szCs w:val="20"/>
        </w:rPr>
        <w:t>secara</w:t>
      </w:r>
      <w:proofErr w:type="spellEnd"/>
      <w:r w:rsidRPr="008C5207">
        <w:rPr>
          <w:sz w:val="22"/>
          <w:szCs w:val="20"/>
        </w:rPr>
        <w:t xml:space="preserve"> </w:t>
      </w:r>
      <w:proofErr w:type="spellStart"/>
      <w:r w:rsidRPr="008C5207">
        <w:rPr>
          <w:sz w:val="22"/>
          <w:szCs w:val="20"/>
        </w:rPr>
        <w:t>klasikal</w:t>
      </w:r>
      <w:proofErr w:type="spellEnd"/>
      <w:r w:rsidRPr="008C5207">
        <w:rPr>
          <w:sz w:val="22"/>
          <w:szCs w:val="20"/>
        </w:rPr>
        <w:t xml:space="preserve"> </w:t>
      </w:r>
      <w:proofErr w:type="spellStart"/>
      <w:r w:rsidRPr="008C5207">
        <w:rPr>
          <w:sz w:val="22"/>
          <w:szCs w:val="20"/>
        </w:rPr>
        <w:t>dimana</w:t>
      </w:r>
      <w:proofErr w:type="spellEnd"/>
      <w:r w:rsidRPr="008C5207">
        <w:rPr>
          <w:sz w:val="22"/>
          <w:szCs w:val="20"/>
        </w:rPr>
        <w:t xml:space="preserve"> 12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atau</w:t>
      </w:r>
      <w:proofErr w:type="spellEnd"/>
      <w:r w:rsidRPr="008C5207">
        <w:rPr>
          <w:sz w:val="22"/>
          <w:szCs w:val="20"/>
        </w:rPr>
        <w:t xml:space="preserve"> 85</w:t>
      </w:r>
      <w:proofErr w:type="gramStart"/>
      <w:r w:rsidRPr="008C5207">
        <w:rPr>
          <w:sz w:val="22"/>
          <w:szCs w:val="20"/>
        </w:rPr>
        <w:t>,71</w:t>
      </w:r>
      <w:proofErr w:type="gramEnd"/>
      <w:r w:rsidRPr="008C5207">
        <w:rPr>
          <w:sz w:val="22"/>
          <w:szCs w:val="20"/>
        </w:rPr>
        <w:t xml:space="preserve">% </w:t>
      </w:r>
      <w:proofErr w:type="spellStart"/>
      <w:r w:rsidRPr="008C5207">
        <w:rPr>
          <w:sz w:val="22"/>
          <w:szCs w:val="20"/>
        </w:rPr>
        <w:t>siswa</w:t>
      </w:r>
      <w:proofErr w:type="spellEnd"/>
      <w:r w:rsidRPr="008C5207">
        <w:rPr>
          <w:sz w:val="22"/>
          <w:szCs w:val="20"/>
        </w:rPr>
        <w:t xml:space="preserve"> </w:t>
      </w:r>
      <w:proofErr w:type="spellStart"/>
      <w:r w:rsidRPr="008C5207">
        <w:rPr>
          <w:sz w:val="22"/>
          <w:szCs w:val="20"/>
        </w:rPr>
        <w:t>telah</w:t>
      </w:r>
      <w:proofErr w:type="spellEnd"/>
      <w:r w:rsidRPr="008C5207">
        <w:rPr>
          <w:sz w:val="22"/>
          <w:szCs w:val="20"/>
        </w:rPr>
        <w:t xml:space="preserve"> </w:t>
      </w:r>
      <w:proofErr w:type="spellStart"/>
      <w:r w:rsidRPr="008C5207">
        <w:rPr>
          <w:sz w:val="22"/>
          <w:szCs w:val="20"/>
        </w:rPr>
        <w:t>mencapai</w:t>
      </w:r>
      <w:proofErr w:type="spellEnd"/>
      <w:r w:rsidRPr="008C5207">
        <w:rPr>
          <w:sz w:val="22"/>
          <w:szCs w:val="20"/>
        </w:rPr>
        <w:t xml:space="preserve"> </w:t>
      </w:r>
      <w:proofErr w:type="spellStart"/>
      <w:r w:rsidRPr="008C5207">
        <w:rPr>
          <w:sz w:val="22"/>
          <w:szCs w:val="20"/>
        </w:rPr>
        <w:t>kriteria</w:t>
      </w:r>
      <w:proofErr w:type="spellEnd"/>
      <w:r w:rsidRPr="008C5207">
        <w:rPr>
          <w:sz w:val="22"/>
          <w:szCs w:val="20"/>
        </w:rPr>
        <w:t xml:space="preserve"> </w:t>
      </w:r>
      <w:proofErr w:type="spellStart"/>
      <w:r w:rsidRPr="008C5207">
        <w:rPr>
          <w:sz w:val="22"/>
          <w:szCs w:val="20"/>
        </w:rPr>
        <w:t>ketuntasan</w:t>
      </w:r>
      <w:proofErr w:type="spellEnd"/>
      <w:r w:rsidRPr="008C5207">
        <w:rPr>
          <w:sz w:val="22"/>
          <w:szCs w:val="20"/>
        </w:rPr>
        <w:t xml:space="preserve"> </w:t>
      </w:r>
      <w:proofErr w:type="spellStart"/>
      <w:r w:rsidRPr="008C5207">
        <w:rPr>
          <w:sz w:val="22"/>
          <w:szCs w:val="20"/>
        </w:rPr>
        <w:t>maksimal</w:t>
      </w:r>
      <w:proofErr w:type="spellEnd"/>
      <w:r w:rsidRPr="008C5207">
        <w:rPr>
          <w:sz w:val="22"/>
          <w:szCs w:val="20"/>
        </w:rPr>
        <w:t xml:space="preserve">. </w:t>
      </w:r>
      <w:proofErr w:type="spellStart"/>
      <w:proofErr w:type="gramStart"/>
      <w:r w:rsidRPr="008C5207">
        <w:rPr>
          <w:sz w:val="22"/>
          <w:szCs w:val="20"/>
        </w:rPr>
        <w:t>Berdasarkan</w:t>
      </w:r>
      <w:proofErr w:type="spellEnd"/>
      <w:r w:rsidRPr="008C5207">
        <w:rPr>
          <w:sz w:val="22"/>
          <w:szCs w:val="20"/>
        </w:rPr>
        <w:t xml:space="preserve"> </w:t>
      </w:r>
      <w:proofErr w:type="spellStart"/>
      <w:r w:rsidRPr="008C5207">
        <w:rPr>
          <w:sz w:val="22"/>
          <w:szCs w:val="20"/>
        </w:rPr>
        <w:t>hasil</w:t>
      </w:r>
      <w:proofErr w:type="spellEnd"/>
      <w:r w:rsidRPr="008C5207">
        <w:rPr>
          <w:sz w:val="22"/>
          <w:szCs w:val="20"/>
        </w:rPr>
        <w:t xml:space="preserve"> </w:t>
      </w:r>
      <w:proofErr w:type="spellStart"/>
      <w:r w:rsidRPr="008C5207">
        <w:rPr>
          <w:sz w:val="22"/>
          <w:szCs w:val="20"/>
        </w:rPr>
        <w:t>penelitian</w:t>
      </w:r>
      <w:proofErr w:type="spellEnd"/>
      <w:r w:rsidRPr="008C5207">
        <w:rPr>
          <w:sz w:val="22"/>
          <w:szCs w:val="20"/>
        </w:rPr>
        <w:t xml:space="preserve">, </w:t>
      </w:r>
      <w:proofErr w:type="spellStart"/>
      <w:r w:rsidRPr="008C5207">
        <w:rPr>
          <w:sz w:val="22"/>
          <w:szCs w:val="20"/>
        </w:rPr>
        <w:t>dapat</w:t>
      </w:r>
      <w:proofErr w:type="spellEnd"/>
      <w:r w:rsidRPr="008C5207">
        <w:rPr>
          <w:sz w:val="22"/>
          <w:szCs w:val="20"/>
        </w:rPr>
        <w:t xml:space="preserve"> </w:t>
      </w:r>
      <w:proofErr w:type="spellStart"/>
      <w:r w:rsidRPr="008C5207">
        <w:rPr>
          <w:sz w:val="22"/>
          <w:szCs w:val="20"/>
        </w:rPr>
        <w:t>disimpulkan</w:t>
      </w:r>
      <w:proofErr w:type="spellEnd"/>
      <w:r w:rsidRPr="008C5207">
        <w:rPr>
          <w:sz w:val="22"/>
          <w:szCs w:val="20"/>
        </w:rPr>
        <w:t xml:space="preserve"> </w:t>
      </w:r>
      <w:proofErr w:type="spellStart"/>
      <w:r w:rsidRPr="008C5207">
        <w:rPr>
          <w:sz w:val="22"/>
          <w:szCs w:val="20"/>
        </w:rPr>
        <w:t>bahwa</w:t>
      </w:r>
      <w:proofErr w:type="spellEnd"/>
      <w:r w:rsidRPr="008C5207">
        <w:rPr>
          <w:sz w:val="22"/>
          <w:szCs w:val="20"/>
        </w:rPr>
        <w:t xml:space="preserve"> </w:t>
      </w:r>
      <w:proofErr w:type="spellStart"/>
      <w:r w:rsidRPr="008C5207">
        <w:rPr>
          <w:sz w:val="22"/>
          <w:szCs w:val="20"/>
        </w:rPr>
        <w:t>pembelajaran</w:t>
      </w:r>
      <w:proofErr w:type="spellEnd"/>
      <w:r w:rsidRPr="008C5207">
        <w:rPr>
          <w:sz w:val="22"/>
          <w:szCs w:val="20"/>
        </w:rPr>
        <w:t xml:space="preserve"> </w:t>
      </w:r>
      <w:proofErr w:type="spellStart"/>
      <w:r w:rsidRPr="008C5207">
        <w:rPr>
          <w:sz w:val="22"/>
          <w:szCs w:val="20"/>
        </w:rPr>
        <w:t>dengan</w:t>
      </w:r>
      <w:proofErr w:type="spellEnd"/>
      <w:r w:rsidRPr="008C5207">
        <w:rPr>
          <w:sz w:val="22"/>
          <w:szCs w:val="20"/>
        </w:rPr>
        <w:t xml:space="preserve"> model </w:t>
      </w:r>
      <w:r w:rsidRPr="008C5207">
        <w:rPr>
          <w:i/>
          <w:sz w:val="22"/>
          <w:szCs w:val="20"/>
        </w:rPr>
        <w:t>Project Based Learning</w:t>
      </w:r>
      <w:r w:rsidRPr="008C5207">
        <w:rPr>
          <w:sz w:val="22"/>
          <w:szCs w:val="20"/>
        </w:rPr>
        <w:t xml:space="preserve"> </w:t>
      </w:r>
      <w:proofErr w:type="spellStart"/>
      <w:r w:rsidRPr="008C5207">
        <w:rPr>
          <w:sz w:val="22"/>
          <w:szCs w:val="20"/>
        </w:rPr>
        <w:t>menggunakan</w:t>
      </w:r>
      <w:proofErr w:type="spellEnd"/>
      <w:r w:rsidRPr="008C5207">
        <w:rPr>
          <w:sz w:val="22"/>
          <w:szCs w:val="20"/>
        </w:rPr>
        <w:t xml:space="preserve"> </w:t>
      </w:r>
      <w:proofErr w:type="spellStart"/>
      <w:r w:rsidRPr="008C5207">
        <w:rPr>
          <w:sz w:val="22"/>
          <w:szCs w:val="20"/>
        </w:rPr>
        <w:t>alat</w:t>
      </w:r>
      <w:proofErr w:type="spellEnd"/>
      <w:r w:rsidRPr="008C5207">
        <w:rPr>
          <w:sz w:val="22"/>
          <w:szCs w:val="20"/>
        </w:rPr>
        <w:t xml:space="preserve"> </w:t>
      </w:r>
      <w:proofErr w:type="spellStart"/>
      <w:r w:rsidRPr="008C5207">
        <w:rPr>
          <w:sz w:val="22"/>
          <w:szCs w:val="20"/>
        </w:rPr>
        <w:t>peraga</w:t>
      </w:r>
      <w:proofErr w:type="spellEnd"/>
      <w:r w:rsidRPr="008C5207">
        <w:rPr>
          <w:sz w:val="22"/>
          <w:szCs w:val="20"/>
        </w:rPr>
        <w:t xml:space="preserve"> </w:t>
      </w:r>
      <w:proofErr w:type="spellStart"/>
      <w:r w:rsidRPr="008C5207">
        <w:rPr>
          <w:sz w:val="22"/>
          <w:szCs w:val="20"/>
        </w:rPr>
        <w:t>edukatif</w:t>
      </w:r>
      <w:proofErr w:type="spellEnd"/>
      <w:r w:rsidRPr="008C5207">
        <w:rPr>
          <w:sz w:val="22"/>
          <w:szCs w:val="20"/>
        </w:rPr>
        <w:t xml:space="preserve"> </w:t>
      </w:r>
      <w:proofErr w:type="spellStart"/>
      <w:r w:rsidRPr="008C5207">
        <w:rPr>
          <w:sz w:val="22"/>
          <w:szCs w:val="20"/>
        </w:rPr>
        <w:t>pada</w:t>
      </w:r>
      <w:proofErr w:type="spellEnd"/>
      <w:r w:rsidRPr="008C5207">
        <w:rPr>
          <w:sz w:val="22"/>
          <w:szCs w:val="20"/>
        </w:rPr>
        <w:t xml:space="preserve"> </w:t>
      </w:r>
      <w:proofErr w:type="spellStart"/>
      <w:r w:rsidRPr="008C5207">
        <w:rPr>
          <w:sz w:val="22"/>
          <w:szCs w:val="20"/>
        </w:rPr>
        <w:t>materi</w:t>
      </w:r>
      <w:proofErr w:type="spellEnd"/>
      <w:r w:rsidRPr="008C5207">
        <w:rPr>
          <w:sz w:val="22"/>
          <w:szCs w:val="20"/>
        </w:rPr>
        <w:t xml:space="preserve"> SPLDV </w:t>
      </w:r>
      <w:proofErr w:type="spellStart"/>
      <w:r w:rsidRPr="008C5207">
        <w:rPr>
          <w:sz w:val="22"/>
          <w:szCs w:val="20"/>
        </w:rPr>
        <w:t>efektif</w:t>
      </w:r>
      <w:proofErr w:type="spellEnd"/>
      <w:r w:rsidRPr="008C5207">
        <w:rPr>
          <w:sz w:val="22"/>
          <w:szCs w:val="20"/>
        </w:rPr>
        <w:t xml:space="preserve"> </w:t>
      </w:r>
      <w:proofErr w:type="spellStart"/>
      <w:r w:rsidRPr="008C5207">
        <w:rPr>
          <w:sz w:val="22"/>
          <w:szCs w:val="20"/>
        </w:rPr>
        <w:t>diterapkan</w:t>
      </w:r>
      <w:proofErr w:type="spellEnd"/>
      <w:r w:rsidRPr="008C5207">
        <w:rPr>
          <w:sz w:val="22"/>
          <w:szCs w:val="20"/>
        </w:rPr>
        <w:t xml:space="preserve"> </w:t>
      </w:r>
      <w:proofErr w:type="spellStart"/>
      <w:r w:rsidRPr="008C5207">
        <w:rPr>
          <w:sz w:val="22"/>
          <w:szCs w:val="20"/>
        </w:rPr>
        <w:t>pada</w:t>
      </w:r>
      <w:proofErr w:type="spellEnd"/>
      <w:r w:rsidRPr="008C5207">
        <w:rPr>
          <w:sz w:val="22"/>
          <w:szCs w:val="20"/>
        </w:rPr>
        <w:t xml:space="preserve"> </w:t>
      </w:r>
      <w:proofErr w:type="spellStart"/>
      <w:r w:rsidRPr="008C5207">
        <w:rPr>
          <w:sz w:val="22"/>
          <w:szCs w:val="20"/>
        </w:rPr>
        <w:t>siswa</w:t>
      </w:r>
      <w:proofErr w:type="spellEnd"/>
      <w:r w:rsidRPr="008C5207">
        <w:rPr>
          <w:sz w:val="22"/>
          <w:szCs w:val="20"/>
        </w:rPr>
        <w:t xml:space="preserve"> di SMP An-</w:t>
      </w:r>
      <w:proofErr w:type="spellStart"/>
      <w:r w:rsidRPr="008C5207">
        <w:rPr>
          <w:sz w:val="22"/>
          <w:szCs w:val="20"/>
        </w:rPr>
        <w:t>Nur</w:t>
      </w:r>
      <w:proofErr w:type="spellEnd"/>
      <w:r w:rsidRPr="008C5207">
        <w:rPr>
          <w:sz w:val="22"/>
          <w:szCs w:val="20"/>
        </w:rPr>
        <w:t xml:space="preserve"> </w:t>
      </w:r>
      <w:proofErr w:type="spellStart"/>
      <w:r w:rsidRPr="008C5207">
        <w:rPr>
          <w:sz w:val="22"/>
          <w:szCs w:val="20"/>
        </w:rPr>
        <w:t>Fuadi</w:t>
      </w:r>
      <w:proofErr w:type="spellEnd"/>
      <w:r w:rsidRPr="008C5207">
        <w:rPr>
          <w:sz w:val="22"/>
          <w:szCs w:val="20"/>
        </w:rPr>
        <w:t xml:space="preserve"> </w:t>
      </w:r>
      <w:proofErr w:type="spellStart"/>
      <w:r w:rsidRPr="008C5207">
        <w:rPr>
          <w:sz w:val="22"/>
          <w:szCs w:val="20"/>
        </w:rPr>
        <w:t>Bangkalan</w:t>
      </w:r>
      <w:proofErr w:type="spellEnd"/>
      <w:r w:rsidR="007F4797" w:rsidRPr="00F343E4">
        <w:rPr>
          <w:iCs/>
          <w:sz w:val="22"/>
          <w:szCs w:val="22"/>
          <w:lang w:val="id-ID"/>
        </w:rPr>
        <w:t>.</w:t>
      </w:r>
      <w:proofErr w:type="gramEnd"/>
    </w:p>
    <w:p w14:paraId="6FC89B73" w14:textId="77777777" w:rsidR="00865A1D" w:rsidRPr="00F343E4" w:rsidRDefault="00865A1D" w:rsidP="00FB6102">
      <w:pPr>
        <w:jc w:val="center"/>
        <w:rPr>
          <w:b/>
          <w:sz w:val="22"/>
          <w:szCs w:val="22"/>
          <w:lang w:val="id-ID"/>
        </w:rPr>
      </w:pPr>
    </w:p>
    <w:p w14:paraId="7E0086EE" w14:textId="3C9281AB" w:rsidR="008C177E" w:rsidRPr="008C5207" w:rsidRDefault="00DD13BE" w:rsidP="00FB6102">
      <w:pPr>
        <w:ind w:left="1260" w:hanging="1260"/>
        <w:rPr>
          <w:sz w:val="22"/>
          <w:szCs w:val="22"/>
          <w:lang w:val="id-ID"/>
        </w:rPr>
      </w:pPr>
      <w:r w:rsidRPr="00F343E4">
        <w:rPr>
          <w:b/>
          <w:iCs/>
          <w:sz w:val="22"/>
          <w:szCs w:val="22"/>
          <w:lang w:val="id-ID"/>
        </w:rPr>
        <w:t xml:space="preserve">Kata </w:t>
      </w:r>
      <w:r w:rsidRPr="008C5207">
        <w:rPr>
          <w:b/>
          <w:iCs/>
          <w:sz w:val="22"/>
          <w:szCs w:val="22"/>
          <w:lang w:val="id-ID"/>
        </w:rPr>
        <w:t>Kunci</w:t>
      </w:r>
      <w:r w:rsidRPr="008C5207">
        <w:rPr>
          <w:sz w:val="22"/>
          <w:szCs w:val="22"/>
          <w:lang w:val="id-ID"/>
        </w:rPr>
        <w:t xml:space="preserve">: </w:t>
      </w:r>
      <w:proofErr w:type="spellStart"/>
      <w:r w:rsidR="008C5207" w:rsidRPr="008C5207">
        <w:rPr>
          <w:color w:val="000000"/>
          <w:sz w:val="22"/>
          <w:szCs w:val="22"/>
        </w:rPr>
        <w:t>Aktivitas</w:t>
      </w:r>
      <w:proofErr w:type="spellEnd"/>
      <w:r w:rsidR="008C5207" w:rsidRPr="008C5207">
        <w:rPr>
          <w:color w:val="000000"/>
          <w:sz w:val="22"/>
          <w:szCs w:val="22"/>
        </w:rPr>
        <w:t xml:space="preserve"> model </w:t>
      </w:r>
      <w:proofErr w:type="spellStart"/>
      <w:r w:rsidR="008C5207" w:rsidRPr="008C5207">
        <w:rPr>
          <w:color w:val="000000"/>
          <w:sz w:val="22"/>
          <w:szCs w:val="22"/>
        </w:rPr>
        <w:t>pembelajaran</w:t>
      </w:r>
      <w:proofErr w:type="spellEnd"/>
      <w:r w:rsidR="008C5207" w:rsidRPr="008C5207">
        <w:rPr>
          <w:color w:val="000000"/>
          <w:sz w:val="22"/>
          <w:szCs w:val="22"/>
        </w:rPr>
        <w:t xml:space="preserve">, </w:t>
      </w:r>
      <w:r w:rsidR="008C5207" w:rsidRPr="008C5207">
        <w:rPr>
          <w:i/>
          <w:color w:val="000000"/>
          <w:sz w:val="22"/>
          <w:szCs w:val="22"/>
        </w:rPr>
        <w:t>Project Based Learning</w:t>
      </w:r>
      <w:r w:rsidR="008C5207" w:rsidRPr="008C5207">
        <w:rPr>
          <w:color w:val="000000"/>
          <w:sz w:val="22"/>
          <w:szCs w:val="22"/>
        </w:rPr>
        <w:t xml:space="preserve">, </w:t>
      </w:r>
      <w:proofErr w:type="spellStart"/>
      <w:r w:rsidR="008C5207" w:rsidRPr="008C5207">
        <w:rPr>
          <w:color w:val="000000"/>
          <w:sz w:val="22"/>
          <w:szCs w:val="22"/>
        </w:rPr>
        <w:t>Alat</w:t>
      </w:r>
      <w:proofErr w:type="spellEnd"/>
      <w:r w:rsidR="008C5207" w:rsidRPr="008C5207">
        <w:rPr>
          <w:color w:val="000000"/>
          <w:sz w:val="22"/>
          <w:szCs w:val="22"/>
        </w:rPr>
        <w:t xml:space="preserve"> </w:t>
      </w:r>
      <w:proofErr w:type="spellStart"/>
      <w:r w:rsidR="008C5207" w:rsidRPr="008C5207">
        <w:rPr>
          <w:color w:val="000000"/>
          <w:sz w:val="22"/>
          <w:szCs w:val="22"/>
        </w:rPr>
        <w:t>peraga</w:t>
      </w:r>
      <w:proofErr w:type="spellEnd"/>
      <w:r w:rsidR="008C5207" w:rsidRPr="008C5207">
        <w:rPr>
          <w:color w:val="000000"/>
          <w:sz w:val="22"/>
          <w:szCs w:val="22"/>
        </w:rPr>
        <w:t xml:space="preserve"> </w:t>
      </w:r>
      <w:proofErr w:type="spellStart"/>
      <w:r w:rsidR="008C5207" w:rsidRPr="008C5207">
        <w:rPr>
          <w:color w:val="000000"/>
          <w:sz w:val="22"/>
          <w:szCs w:val="22"/>
        </w:rPr>
        <w:t>edukatif</w:t>
      </w:r>
      <w:proofErr w:type="spellEnd"/>
      <w:r w:rsidR="008C5207" w:rsidRPr="008C5207">
        <w:rPr>
          <w:color w:val="000000"/>
          <w:sz w:val="22"/>
          <w:szCs w:val="22"/>
        </w:rPr>
        <w:t xml:space="preserve">, </w:t>
      </w:r>
      <w:proofErr w:type="spellStart"/>
      <w:r w:rsidR="008C5207" w:rsidRPr="008C5207">
        <w:rPr>
          <w:color w:val="000000"/>
          <w:sz w:val="22"/>
          <w:szCs w:val="22"/>
        </w:rPr>
        <w:t>Sistem</w:t>
      </w:r>
      <w:proofErr w:type="spellEnd"/>
      <w:r w:rsidR="008C5207" w:rsidRPr="008C5207">
        <w:rPr>
          <w:color w:val="000000"/>
          <w:sz w:val="22"/>
          <w:szCs w:val="22"/>
        </w:rPr>
        <w:t xml:space="preserve"> </w:t>
      </w:r>
      <w:proofErr w:type="spellStart"/>
      <w:r w:rsidR="008C5207" w:rsidRPr="008C5207">
        <w:rPr>
          <w:color w:val="000000"/>
          <w:sz w:val="22"/>
          <w:szCs w:val="22"/>
        </w:rPr>
        <w:t>Persamaan</w:t>
      </w:r>
      <w:proofErr w:type="spellEnd"/>
      <w:r w:rsidR="008C5207" w:rsidRPr="008C5207">
        <w:rPr>
          <w:color w:val="000000"/>
          <w:sz w:val="22"/>
          <w:szCs w:val="22"/>
        </w:rPr>
        <w:t xml:space="preserve"> linear </w:t>
      </w:r>
      <w:proofErr w:type="spellStart"/>
      <w:r w:rsidR="008C5207" w:rsidRPr="008C5207">
        <w:rPr>
          <w:color w:val="000000"/>
          <w:sz w:val="22"/>
          <w:szCs w:val="22"/>
        </w:rPr>
        <w:t>Dua</w:t>
      </w:r>
      <w:proofErr w:type="spellEnd"/>
      <w:r w:rsidR="008C5207" w:rsidRPr="008C5207">
        <w:rPr>
          <w:color w:val="000000"/>
          <w:sz w:val="22"/>
          <w:szCs w:val="22"/>
        </w:rPr>
        <w:t xml:space="preserve"> </w:t>
      </w:r>
      <w:proofErr w:type="spellStart"/>
      <w:r w:rsidR="008C5207" w:rsidRPr="008C5207">
        <w:rPr>
          <w:color w:val="000000"/>
          <w:sz w:val="22"/>
          <w:szCs w:val="22"/>
        </w:rPr>
        <w:t>Variabel</w:t>
      </w:r>
      <w:proofErr w:type="spellEnd"/>
      <w:r w:rsidR="00B61FFB" w:rsidRPr="008C5207">
        <w:rPr>
          <w:sz w:val="22"/>
          <w:szCs w:val="22"/>
          <w:lang w:val="id-ID"/>
        </w:rPr>
        <w: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014E5412" w14:textId="02F21FD7" w:rsidR="00FE6A13" w:rsidRPr="008C5207" w:rsidRDefault="008C5207" w:rsidP="00FE6A13">
      <w:pPr>
        <w:jc w:val="both"/>
        <w:rPr>
          <w:i/>
          <w:sz w:val="22"/>
          <w:szCs w:val="22"/>
          <w:lang w:val="id-ID"/>
        </w:rPr>
      </w:pPr>
      <w:r w:rsidRPr="008C5207">
        <w:rPr>
          <w:bCs/>
          <w:i/>
          <w:sz w:val="22"/>
          <w:szCs w:val="22"/>
        </w:rPr>
        <w:t>The purpose of this study was to determine the effectiveness of the Project Based Learning (</w:t>
      </w:r>
      <w:proofErr w:type="spellStart"/>
      <w:r w:rsidRPr="008C5207">
        <w:rPr>
          <w:bCs/>
          <w:i/>
          <w:sz w:val="22"/>
          <w:szCs w:val="22"/>
        </w:rPr>
        <w:t>PjBL</w:t>
      </w:r>
      <w:proofErr w:type="spellEnd"/>
      <w:r w:rsidRPr="008C5207">
        <w:rPr>
          <w:bCs/>
          <w:i/>
          <w:sz w:val="22"/>
          <w:szCs w:val="22"/>
        </w:rPr>
        <w:t>) model with educational props on the material of the Two-Variable Linear Equation System (SPLDV) for VIII grade.  This research was conducted at An-</w:t>
      </w:r>
      <w:proofErr w:type="spellStart"/>
      <w:r w:rsidRPr="008C5207">
        <w:rPr>
          <w:bCs/>
          <w:i/>
          <w:sz w:val="22"/>
          <w:szCs w:val="22"/>
        </w:rPr>
        <w:t>Nur</w:t>
      </w:r>
      <w:proofErr w:type="spellEnd"/>
      <w:r w:rsidRPr="008C5207">
        <w:rPr>
          <w:bCs/>
          <w:i/>
          <w:sz w:val="22"/>
          <w:szCs w:val="22"/>
        </w:rPr>
        <w:t xml:space="preserve"> </w:t>
      </w:r>
      <w:proofErr w:type="spellStart"/>
      <w:r w:rsidRPr="008C5207">
        <w:rPr>
          <w:bCs/>
          <w:i/>
          <w:sz w:val="22"/>
          <w:szCs w:val="22"/>
        </w:rPr>
        <w:t>Fuadi</w:t>
      </w:r>
      <w:proofErr w:type="spellEnd"/>
      <w:r w:rsidRPr="008C5207">
        <w:rPr>
          <w:bCs/>
          <w:i/>
          <w:sz w:val="22"/>
          <w:szCs w:val="22"/>
        </w:rPr>
        <w:t xml:space="preserve"> </w:t>
      </w:r>
      <w:proofErr w:type="spellStart"/>
      <w:r w:rsidRPr="008C5207">
        <w:rPr>
          <w:bCs/>
          <w:i/>
          <w:sz w:val="22"/>
          <w:szCs w:val="22"/>
        </w:rPr>
        <w:t>Bangkalan</w:t>
      </w:r>
      <w:proofErr w:type="spellEnd"/>
      <w:r w:rsidRPr="008C5207">
        <w:rPr>
          <w:bCs/>
          <w:i/>
          <w:sz w:val="22"/>
          <w:szCs w:val="22"/>
        </w:rPr>
        <w:t xml:space="preserve"> Junior High School.  The </w:t>
      </w:r>
      <w:proofErr w:type="gramStart"/>
      <w:r w:rsidRPr="008C5207">
        <w:rPr>
          <w:bCs/>
          <w:i/>
          <w:sz w:val="22"/>
          <w:szCs w:val="22"/>
        </w:rPr>
        <w:t>object of this study were</w:t>
      </w:r>
      <w:proofErr w:type="gramEnd"/>
      <w:r w:rsidRPr="008C5207">
        <w:rPr>
          <w:bCs/>
          <w:i/>
          <w:sz w:val="22"/>
          <w:szCs w:val="22"/>
        </w:rPr>
        <w:t xml:space="preserve"> 14 students.  This type of research includes descriptive quantitative research.  There are 4 indicators used in this study, namely the teacher's ability to manage learning, student activities, student response questionnaires and learning achievement tests.  The results of the study show that the teacher's ability to manage student learning and activities is in the very good category, which is indicated by the percentage gain of ≥80%.  The percentage of student responses to learning the Project Based Learning model with educational aids is also effective, it is shown that 86% of the total 14 students at the school gave a positive response to the application of the Project Based Learning model with educational props.  </w:t>
      </w:r>
      <w:proofErr w:type="gramStart"/>
      <w:r w:rsidRPr="008C5207">
        <w:rPr>
          <w:bCs/>
          <w:i/>
          <w:sz w:val="22"/>
          <w:szCs w:val="22"/>
        </w:rPr>
        <w:t>The results of student learning tests that have also been completed in a classical manner where 12 students or 85.71% of students have achieved the maximum completeness criteria.</w:t>
      </w:r>
      <w:proofErr w:type="gramEnd"/>
      <w:r w:rsidRPr="008C5207">
        <w:rPr>
          <w:bCs/>
          <w:i/>
          <w:sz w:val="22"/>
          <w:szCs w:val="22"/>
        </w:rPr>
        <w:t xml:space="preserve">  Based on the research results, it can be concluded that learning with the Project Based Learning model using educational props on SPLDV material is effectively applied to students at Junior High School An-</w:t>
      </w:r>
      <w:proofErr w:type="spellStart"/>
      <w:r w:rsidRPr="008C5207">
        <w:rPr>
          <w:bCs/>
          <w:i/>
          <w:sz w:val="22"/>
          <w:szCs w:val="22"/>
        </w:rPr>
        <w:t>Nur</w:t>
      </w:r>
      <w:proofErr w:type="spellEnd"/>
      <w:r w:rsidRPr="008C5207">
        <w:rPr>
          <w:bCs/>
          <w:i/>
          <w:sz w:val="22"/>
          <w:szCs w:val="22"/>
        </w:rPr>
        <w:t xml:space="preserve"> </w:t>
      </w:r>
      <w:proofErr w:type="spellStart"/>
      <w:r w:rsidRPr="008C5207">
        <w:rPr>
          <w:bCs/>
          <w:i/>
          <w:sz w:val="22"/>
          <w:szCs w:val="22"/>
        </w:rPr>
        <w:t>Fuadi</w:t>
      </w:r>
      <w:proofErr w:type="spellEnd"/>
      <w:r w:rsidRPr="008C5207">
        <w:rPr>
          <w:bCs/>
          <w:i/>
          <w:sz w:val="22"/>
          <w:szCs w:val="22"/>
        </w:rPr>
        <w:t xml:space="preserve"> </w:t>
      </w:r>
      <w:proofErr w:type="spellStart"/>
      <w:r w:rsidRPr="008C5207">
        <w:rPr>
          <w:bCs/>
          <w:i/>
          <w:sz w:val="22"/>
          <w:szCs w:val="22"/>
        </w:rPr>
        <w:t>Bangkalan</w:t>
      </w:r>
      <w:proofErr w:type="spellEnd"/>
      <w:r w:rsidR="00FE6A13" w:rsidRPr="008C5207">
        <w:rPr>
          <w:i/>
          <w:iCs/>
          <w:color w:val="000000"/>
          <w:sz w:val="22"/>
          <w:szCs w:val="22"/>
          <w:lang w:val="id-ID"/>
        </w:rPr>
        <w:t>.</w:t>
      </w:r>
      <w:r w:rsidR="00FE6A13" w:rsidRPr="008C5207">
        <w:rPr>
          <w:i/>
          <w:sz w:val="22"/>
          <w:szCs w:val="22"/>
          <w:lang w:val="id-ID"/>
        </w:rPr>
        <w:t xml:space="preserve"> </w:t>
      </w:r>
    </w:p>
    <w:p w14:paraId="34FBD496" w14:textId="77777777" w:rsidR="00FE6A13" w:rsidRPr="008C5207" w:rsidRDefault="00FE6A13" w:rsidP="00FB6102">
      <w:pPr>
        <w:jc w:val="center"/>
        <w:rPr>
          <w:i/>
          <w:color w:val="000000"/>
          <w:sz w:val="22"/>
          <w:szCs w:val="22"/>
          <w:lang w:val="id-ID"/>
        </w:rPr>
      </w:pPr>
    </w:p>
    <w:p w14:paraId="3C17521D" w14:textId="34FEEAD0" w:rsidR="009F4B48" w:rsidRPr="00F343E4" w:rsidRDefault="00DD13BE" w:rsidP="00FB6102">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8C5207" w:rsidRPr="008C5207">
        <w:rPr>
          <w:bCs/>
          <w:i/>
          <w:sz w:val="22"/>
        </w:rPr>
        <w:t>Learning model activities, Project Based Learning, Educational visual aids, Two Variable Linear Equation System</w:t>
      </w:r>
      <w:r w:rsidR="008D3F8B" w:rsidRPr="00F343E4">
        <w:rPr>
          <w:rStyle w:val="hps"/>
          <w:i/>
          <w:sz w:val="22"/>
          <w:szCs w:val="22"/>
          <w:lang w:val="id-ID"/>
        </w:rPr>
        <w:t>.</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2"/>
          <w:headerReference w:type="default" r:id="rId13"/>
          <w:footerReference w:type="even" r:id="rId14"/>
          <w:headerReference w:type="first" r:id="rId15"/>
          <w:footerReference w:type="first" r:id="rId16"/>
          <w:pgSz w:w="11907" w:h="16840" w:code="9"/>
          <w:pgMar w:top="1701" w:right="1134" w:bottom="1701" w:left="1134" w:header="1077" w:footer="1225" w:gutter="0"/>
          <w:pgNumType w:start="1"/>
          <w:cols w:space="720"/>
          <w:titlePg/>
          <w:docGrid w:linePitch="360"/>
        </w:sectPr>
      </w:pPr>
    </w:p>
    <w:p w14:paraId="0C4D178A" w14:textId="5887AD43"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6821A8E8" w:rsidR="004C1935" w:rsidRPr="00F343E4" w:rsidRDefault="00066A7F" w:rsidP="004C1935">
      <w:pPr>
        <w:keepNext/>
        <w:framePr w:dropCap="drop" w:lines="3" w:wrap="around" w:vAnchor="text" w:hAnchor="text"/>
        <w:spacing w:line="1028" w:lineRule="exact"/>
        <w:jc w:val="both"/>
        <w:textAlignment w:val="baseline"/>
        <w:rPr>
          <w:position w:val="-9"/>
          <w:sz w:val="123"/>
          <w:lang w:val="id-ID"/>
        </w:rPr>
      </w:pPr>
      <w:r>
        <w:rPr>
          <w:position w:val="-9"/>
          <w:sz w:val="123"/>
          <w:lang w:val="id-ID"/>
        </w:rPr>
        <w:t>M</w:t>
      </w:r>
    </w:p>
    <w:p w14:paraId="20B60717" w14:textId="13979CEF" w:rsidR="00B11EF8" w:rsidRDefault="00066A7F" w:rsidP="00026745">
      <w:pPr>
        <w:pStyle w:val="ListParagraph"/>
        <w:spacing w:line="276" w:lineRule="auto"/>
        <w:ind w:left="0"/>
        <w:jc w:val="both"/>
        <w:rPr>
          <w:rFonts w:ascii="Times New Roman" w:hAnsi="Times New Roman"/>
          <w:sz w:val="24"/>
          <w:szCs w:val="24"/>
        </w:rPr>
      </w:pPr>
      <w:r w:rsidRPr="00945325">
        <w:rPr>
          <w:rFonts w:ascii="Times New Roman" w:hAnsi="Times New Roman"/>
          <w:sz w:val="24"/>
          <w:szCs w:val="24"/>
        </w:rPr>
        <w:t xml:space="preserve">atematika bermanfaat untuk </w:t>
      </w:r>
      <w:r>
        <w:rPr>
          <w:rFonts w:ascii="Times New Roman" w:hAnsi="Times New Roman"/>
          <w:sz w:val="24"/>
          <w:szCs w:val="24"/>
        </w:rPr>
        <w:t>m</w:t>
      </w:r>
      <w:r w:rsidRPr="009479C4">
        <w:rPr>
          <w:rFonts w:ascii="Times New Roman" w:hAnsi="Times New Roman"/>
          <w:sz w:val="24"/>
          <w:szCs w:val="24"/>
        </w:rPr>
        <w:t>engakti</w:t>
      </w:r>
      <w:r>
        <w:rPr>
          <w:rFonts w:ascii="Times New Roman" w:hAnsi="Times New Roman"/>
          <w:sz w:val="24"/>
          <w:szCs w:val="24"/>
        </w:rPr>
        <w:t>vasi</w:t>
      </w:r>
      <w:r w:rsidRPr="009479C4">
        <w:rPr>
          <w:rFonts w:ascii="Times New Roman" w:hAnsi="Times New Roman"/>
          <w:sz w:val="24"/>
          <w:szCs w:val="24"/>
        </w:rPr>
        <w:t xml:space="preserve"> kedua sisi otak, baik kiri maupun kanan secara seimbang, </w:t>
      </w:r>
      <w:r>
        <w:rPr>
          <w:rFonts w:ascii="Times New Roman" w:hAnsi="Times New Roman"/>
          <w:sz w:val="24"/>
          <w:szCs w:val="24"/>
        </w:rPr>
        <w:t xml:space="preserve">serta </w:t>
      </w:r>
      <w:r w:rsidRPr="009479C4">
        <w:rPr>
          <w:rFonts w:ascii="Times New Roman" w:hAnsi="Times New Roman"/>
          <w:sz w:val="24"/>
          <w:szCs w:val="24"/>
        </w:rPr>
        <w:t>membantu dalam mengatasi berbagai pe</w:t>
      </w:r>
      <w:r>
        <w:rPr>
          <w:rFonts w:ascii="Times New Roman" w:hAnsi="Times New Roman"/>
          <w:sz w:val="24"/>
          <w:szCs w:val="24"/>
        </w:rPr>
        <w:t xml:space="preserve">rmasalahan </w:t>
      </w:r>
      <w:r w:rsidRPr="00945325">
        <w:rPr>
          <w:rFonts w:ascii="Times New Roman" w:hAnsi="Times New Roman"/>
          <w:sz w:val="24"/>
          <w:szCs w:val="24"/>
        </w:rPr>
        <w:fldChar w:fldCharType="begin" w:fldLock="1"/>
      </w:r>
      <w:r w:rsidRPr="00945325">
        <w:rPr>
          <w:rFonts w:ascii="Times New Roman" w:hAnsi="Times New Roman"/>
          <w:sz w:val="24"/>
          <w:szCs w:val="24"/>
        </w:rPr>
        <w:instrText>ADDIN CSL_CITATION {"citationItems":[{"id":"ITEM-1","itemData":{"ISBN":"6020220451","author":[{"dropping-particle":"","family":"Olivia","given":"Femi","non-dropping-particle":"","parse-names":false,"suffix":""}],"id":"ITEM-1","issued":{"date-parts":[["2013"]]},"publisher":"Elex Media Komputindo","title":"5-7 Menit Asyik Mind Mapping Kreatif","type":"book"},"uris":["http://www.mendeley.com/documents/?uuid=e0afd91f-3e36-48d2-a5dd-a2907100ddb3"]}],"mendeley":{"formattedCitation":"(Olivia, 2013)","plainTextFormattedCitation":"(Olivia, 2013)","previouslyFormattedCitation":"(Olivia, 2013)"},"properties":{"noteIndex":0},"schema":"https://github.com/citation-style-language/schema/raw/master/csl-citation.json"}</w:instrText>
      </w:r>
      <w:r w:rsidRPr="00945325">
        <w:rPr>
          <w:rFonts w:ascii="Times New Roman" w:hAnsi="Times New Roman"/>
          <w:sz w:val="24"/>
          <w:szCs w:val="24"/>
        </w:rPr>
        <w:fldChar w:fldCharType="separate"/>
      </w:r>
      <w:r w:rsidRPr="00945325">
        <w:rPr>
          <w:rFonts w:ascii="Times New Roman" w:hAnsi="Times New Roman"/>
          <w:noProof/>
          <w:sz w:val="24"/>
          <w:szCs w:val="24"/>
        </w:rPr>
        <w:t>(Olivia, 2013)</w:t>
      </w:r>
      <w:r w:rsidRPr="00945325">
        <w:rPr>
          <w:rFonts w:ascii="Times New Roman" w:hAnsi="Times New Roman"/>
          <w:sz w:val="24"/>
          <w:szCs w:val="24"/>
        </w:rPr>
        <w:fldChar w:fldCharType="end"/>
      </w:r>
      <w:r w:rsidRPr="00945325">
        <w:rPr>
          <w:rFonts w:ascii="Times New Roman" w:hAnsi="Times New Roman"/>
          <w:sz w:val="24"/>
          <w:szCs w:val="24"/>
        </w:rPr>
        <w:t xml:space="preserve">. </w:t>
      </w:r>
      <w:r>
        <w:rPr>
          <w:rFonts w:ascii="Times New Roman" w:hAnsi="Times New Roman"/>
          <w:sz w:val="24"/>
          <w:szCs w:val="24"/>
        </w:rPr>
        <w:t>Kenyataan yang ada,</w:t>
      </w:r>
      <w:r w:rsidRPr="009479C4">
        <w:rPr>
          <w:rFonts w:ascii="Times New Roman" w:hAnsi="Times New Roman"/>
          <w:sz w:val="24"/>
          <w:szCs w:val="24"/>
        </w:rPr>
        <w:t xml:space="preserve"> matematika tetap menjadi salah satu cabang ilmu pengetahuan yang menakutkan bagi sebagian besar siswa</w:t>
      </w:r>
      <w:r w:rsidR="001B02C6" w:rsidRPr="00F343E4">
        <w:rPr>
          <w:rFonts w:ascii="Times New Roman" w:hAnsi="Times New Roman"/>
          <w:sz w:val="24"/>
          <w:szCs w:val="24"/>
        </w:rPr>
        <w:t>.</w:t>
      </w:r>
      <w:r>
        <w:rPr>
          <w:rFonts w:ascii="Times New Roman" w:hAnsi="Times New Roman"/>
          <w:sz w:val="24"/>
          <w:szCs w:val="24"/>
        </w:rPr>
        <w:t xml:space="preserve"> </w:t>
      </w:r>
      <w:r w:rsidR="00B11EF8" w:rsidRPr="00945325">
        <w:rPr>
          <w:rFonts w:ascii="Times New Roman" w:hAnsi="Times New Roman"/>
          <w:sz w:val="24"/>
          <w:szCs w:val="24"/>
        </w:rPr>
        <w:t xml:space="preserve">Siswa di sekolah kebanyakan menganggap matematika adalah pembelajaran yang sukar dimengerti, </w:t>
      </w:r>
      <w:r w:rsidR="00B11EF8">
        <w:rPr>
          <w:rFonts w:ascii="Times New Roman" w:hAnsi="Times New Roman"/>
          <w:sz w:val="24"/>
          <w:szCs w:val="24"/>
        </w:rPr>
        <w:t>materi</w:t>
      </w:r>
      <w:r w:rsidR="00B11EF8" w:rsidRPr="00945325">
        <w:rPr>
          <w:rFonts w:ascii="Times New Roman" w:hAnsi="Times New Roman"/>
          <w:sz w:val="24"/>
          <w:szCs w:val="24"/>
        </w:rPr>
        <w:t xml:space="preserve"> yang</w:t>
      </w:r>
      <w:r w:rsidR="00B11EF8">
        <w:rPr>
          <w:rFonts w:ascii="Times New Roman" w:hAnsi="Times New Roman"/>
          <w:sz w:val="24"/>
          <w:szCs w:val="24"/>
        </w:rPr>
        <w:t xml:space="preserve"> bersifat</w:t>
      </w:r>
      <w:r w:rsidR="00B11EF8" w:rsidRPr="00945325">
        <w:rPr>
          <w:rFonts w:ascii="Times New Roman" w:hAnsi="Times New Roman"/>
          <w:sz w:val="24"/>
          <w:szCs w:val="24"/>
        </w:rPr>
        <w:t xml:space="preserve"> abstrak, terkesan sulit, dan</w:t>
      </w:r>
      <w:r w:rsidR="00B11EF8">
        <w:rPr>
          <w:rFonts w:ascii="Times New Roman" w:hAnsi="Times New Roman"/>
          <w:sz w:val="24"/>
          <w:szCs w:val="24"/>
        </w:rPr>
        <w:t xml:space="preserve"> kurangnya daya tarik dalam metode</w:t>
      </w:r>
      <w:r w:rsidR="00B11EF8" w:rsidRPr="00945325">
        <w:rPr>
          <w:rFonts w:ascii="Times New Roman" w:hAnsi="Times New Roman"/>
          <w:sz w:val="24"/>
          <w:szCs w:val="24"/>
        </w:rPr>
        <w:t xml:space="preserve"> pembelajaran</w:t>
      </w:r>
      <w:r w:rsidR="00B11EF8">
        <w:rPr>
          <w:rFonts w:ascii="Times New Roman" w:hAnsi="Times New Roman"/>
          <w:sz w:val="24"/>
          <w:szCs w:val="24"/>
        </w:rPr>
        <w:t>nya</w:t>
      </w:r>
      <w:r w:rsidR="00B11EF8" w:rsidRPr="00945325">
        <w:rPr>
          <w:rFonts w:ascii="Times New Roman" w:hAnsi="Times New Roman"/>
          <w:sz w:val="24"/>
          <w:szCs w:val="24"/>
        </w:rPr>
        <w:t xml:space="preserve"> </w:t>
      </w:r>
      <w:r w:rsidR="00B11EF8">
        <w:rPr>
          <w:rFonts w:ascii="Times New Roman" w:hAnsi="Times New Roman"/>
          <w:sz w:val="24"/>
          <w:szCs w:val="24"/>
        </w:rPr>
        <w:t xml:space="preserve">menyebabkan </w:t>
      </w:r>
      <w:r w:rsidR="00B11EF8" w:rsidRPr="00945325">
        <w:rPr>
          <w:rFonts w:ascii="Times New Roman" w:hAnsi="Times New Roman"/>
          <w:sz w:val="24"/>
          <w:szCs w:val="24"/>
        </w:rPr>
        <w:t xml:space="preserve">siswa merasa kesulitan dan bosan dalam mempelajari matematika </w:t>
      </w:r>
      <w:r w:rsidR="00B11EF8" w:rsidRPr="00945325">
        <w:rPr>
          <w:rFonts w:ascii="Times New Roman" w:hAnsi="Times New Roman"/>
          <w:sz w:val="24"/>
          <w:szCs w:val="24"/>
        </w:rPr>
        <w:fldChar w:fldCharType="begin" w:fldLock="1"/>
      </w:r>
      <w:r w:rsidR="00B11EF8">
        <w:rPr>
          <w:rFonts w:ascii="Times New Roman" w:hAnsi="Times New Roman"/>
          <w:sz w:val="24"/>
          <w:szCs w:val="24"/>
        </w:rPr>
        <w:instrText>ADDIN CSL_CITATION {"citationItems":[{"id":"ITEM-1","itemData":{"author":[{"dropping-particle":"","family":"ANDHITA ANANDA","given":"RETNO","non-dropping-particle":"","parse-names":false,"suffix":""}],"id":"ITEM-1","issued":{"date-parts":[["2022"]]},"publisher":"STKIP PGRI PACITAN","title":"PENGEMBANGAN MEDIA BOOKLET UNTUK MENINGKATKAN HASIL BELAJAR MATEMATIKA MATERI SEGI BANYAK","type":"article"},"uris":["http://www.mendeley.com/documents/?uuid=f642a376-bbf5-49e5-b92f-f5934352c0e1"]}],"mendeley":{"formattedCitation":"(ANDHITA ANANDA, 2022)","manualFormatting":"(Andhita Ananda, 2022)","plainTextFormattedCitation":"(ANDHITA ANANDA, 2022)","previouslyFormattedCitation":"(ANDHITA ANANDA, 2022)"},"properties":{"noteIndex":0},"schema":"https://github.com/citation-style-language/schema/raw/master/csl-citation.json"}</w:instrText>
      </w:r>
      <w:r w:rsidR="00B11EF8" w:rsidRPr="00945325">
        <w:rPr>
          <w:rFonts w:ascii="Times New Roman" w:hAnsi="Times New Roman"/>
          <w:sz w:val="24"/>
          <w:szCs w:val="24"/>
        </w:rPr>
        <w:fldChar w:fldCharType="separate"/>
      </w:r>
      <w:r w:rsidR="00B11EF8" w:rsidRPr="00945325">
        <w:rPr>
          <w:rFonts w:ascii="Times New Roman" w:hAnsi="Times New Roman"/>
          <w:noProof/>
          <w:sz w:val="24"/>
          <w:szCs w:val="24"/>
        </w:rPr>
        <w:t>(A</w:t>
      </w:r>
      <w:r w:rsidR="00B11EF8">
        <w:rPr>
          <w:rFonts w:ascii="Times New Roman" w:hAnsi="Times New Roman"/>
          <w:noProof/>
          <w:sz w:val="24"/>
          <w:szCs w:val="24"/>
        </w:rPr>
        <w:t>ndhita</w:t>
      </w:r>
      <w:r w:rsidR="00B11EF8" w:rsidRPr="00945325">
        <w:rPr>
          <w:rFonts w:ascii="Times New Roman" w:hAnsi="Times New Roman"/>
          <w:noProof/>
          <w:sz w:val="24"/>
          <w:szCs w:val="24"/>
        </w:rPr>
        <w:t xml:space="preserve"> A</w:t>
      </w:r>
      <w:r w:rsidR="00B11EF8">
        <w:rPr>
          <w:rFonts w:ascii="Times New Roman" w:hAnsi="Times New Roman"/>
          <w:noProof/>
          <w:sz w:val="24"/>
          <w:szCs w:val="24"/>
        </w:rPr>
        <w:t>nanda</w:t>
      </w:r>
      <w:r w:rsidR="00B11EF8" w:rsidRPr="00945325">
        <w:rPr>
          <w:rFonts w:ascii="Times New Roman" w:hAnsi="Times New Roman"/>
          <w:noProof/>
          <w:sz w:val="24"/>
          <w:szCs w:val="24"/>
        </w:rPr>
        <w:t>, 2022)</w:t>
      </w:r>
      <w:r w:rsidR="00B11EF8" w:rsidRPr="00945325">
        <w:rPr>
          <w:rFonts w:ascii="Times New Roman" w:hAnsi="Times New Roman"/>
          <w:sz w:val="24"/>
          <w:szCs w:val="24"/>
        </w:rPr>
        <w:fldChar w:fldCharType="end"/>
      </w:r>
      <w:r w:rsidR="00B11EF8">
        <w:rPr>
          <w:rFonts w:ascii="Times New Roman" w:hAnsi="Times New Roman"/>
          <w:sz w:val="24"/>
          <w:szCs w:val="24"/>
        </w:rPr>
        <w:t xml:space="preserve">. </w:t>
      </w:r>
      <w:r w:rsidR="00B11EF8" w:rsidRPr="00B11EF8">
        <w:rPr>
          <w:rFonts w:ascii="Times New Roman" w:hAnsi="Times New Roman"/>
          <w:sz w:val="24"/>
          <w:szCs w:val="24"/>
        </w:rPr>
        <w:t xml:space="preserve">Untuk mengatasi hal </w:t>
      </w:r>
      <w:r w:rsidR="00B11EF8">
        <w:rPr>
          <w:rFonts w:ascii="Times New Roman" w:hAnsi="Times New Roman"/>
          <w:sz w:val="24"/>
          <w:szCs w:val="24"/>
        </w:rPr>
        <w:t>tersebut,</w:t>
      </w:r>
      <w:r w:rsidR="00B11EF8" w:rsidRPr="00B11EF8">
        <w:rPr>
          <w:rFonts w:ascii="Times New Roman" w:hAnsi="Times New Roman"/>
          <w:sz w:val="24"/>
          <w:szCs w:val="24"/>
        </w:rPr>
        <w:t xml:space="preserve"> guru dapat melakukan proses pembelajaran yang berbeda dari biasanya, misalnya dengan memberikan soal-soal latihan yang secara khusus ditujukan untuk mengatasi kesulitan belajar siswa pada mata pelajaran matematika atau mengganti model pembelajaran yang biasa digunakan dengan pendekatan yang lebih menarik bagi siswa </w:t>
      </w:r>
      <w:r w:rsidR="002C376C">
        <w:rPr>
          <w:rFonts w:ascii="Times New Roman" w:hAnsi="Times New Roman"/>
          <w:sz w:val="24"/>
          <w:szCs w:val="24"/>
        </w:rPr>
        <w:fldChar w:fldCharType="begin" w:fldLock="1"/>
      </w:r>
      <w:r w:rsidR="002C376C">
        <w:rPr>
          <w:rFonts w:ascii="Times New Roman" w:hAnsi="Times New Roman"/>
          <w:sz w:val="24"/>
          <w:szCs w:val="24"/>
        </w:rPr>
        <w:instrText>ADDIN CSL_CITATION {"citationItems":[{"id":"ITEM-1","itemData":{"abstract":"… , menjadi model yang teladan dan masih banyak lagi peran-peran guru yang lainnya. Guru yang membantu mengatasi masalah yang terjadi pada … Faktor eksternal adalah faktor dari luar yaitu, merupakan faktor yang dari luar seperti, orang tua, guru dan lingkungan. Dari hasil …","author":[{"dropping-particle":"","family":"Munawwaroh","given":"Maulidatul","non-dropping-particle":"","parse-names":false,"suffix":""},{"dropping-particle":"","family":"Fawaid","given":"Ahmad","non-dropping-particle":"","parse-names":false,"suffix":""}],"container-title":"Kamboti of Journal Education Research and Development (KJERD)","id":"ITEM-1","issue":"1","issued":{"date-parts":[["2020"]]},"page":"14-23","title":"Peran Guru dalam Mengatasi Kesulitan Belajar Siswa pada Mata Pelajaran Matematika di SDN Angsanah I Palengaan Pamekasan","type":"article-journal","volume":"1"},"uris":["http://www.mendeley.com/documents/?uuid=5d5bd83c-f913-4a00-b4fe-4f58412bedea"]}],"mendeley":{"formattedCitation":"(Munawwaroh &amp; Fawaid, 2020)","plainTextFormattedCitation":"(Munawwaroh &amp; Fawaid, 2020)"},"properties":{"noteIndex":0},"schema":"https://github.com/citation-style-language/schema/raw/master/csl-citation.json"}</w:instrText>
      </w:r>
      <w:r w:rsidR="002C376C">
        <w:rPr>
          <w:rFonts w:ascii="Times New Roman" w:hAnsi="Times New Roman"/>
          <w:sz w:val="24"/>
          <w:szCs w:val="24"/>
        </w:rPr>
        <w:fldChar w:fldCharType="separate"/>
      </w:r>
      <w:r w:rsidR="002C376C" w:rsidRPr="002C376C">
        <w:rPr>
          <w:rFonts w:ascii="Times New Roman" w:hAnsi="Times New Roman"/>
          <w:noProof/>
          <w:sz w:val="24"/>
          <w:szCs w:val="24"/>
        </w:rPr>
        <w:t>(Munawwaroh &amp; Fawaid, 2020)</w:t>
      </w:r>
      <w:r w:rsidR="002C376C">
        <w:rPr>
          <w:rFonts w:ascii="Times New Roman" w:hAnsi="Times New Roman"/>
          <w:sz w:val="24"/>
          <w:szCs w:val="24"/>
        </w:rPr>
        <w:fldChar w:fldCharType="end"/>
      </w:r>
    </w:p>
    <w:p w14:paraId="6C952888" w14:textId="4153613D" w:rsidR="00B11EF8" w:rsidRDefault="00B11EF8" w:rsidP="00026745">
      <w:pPr>
        <w:pStyle w:val="ListParagraph"/>
        <w:spacing w:line="276" w:lineRule="auto"/>
        <w:ind w:left="0"/>
        <w:jc w:val="both"/>
        <w:rPr>
          <w:rFonts w:ascii="Times New Roman" w:hAnsi="Times New Roman"/>
          <w:sz w:val="24"/>
        </w:rPr>
      </w:pPr>
      <w:r>
        <w:rPr>
          <w:rFonts w:ascii="Times New Roman" w:hAnsi="Times New Roman"/>
          <w:sz w:val="24"/>
          <w:szCs w:val="24"/>
        </w:rPr>
        <w:tab/>
        <w:t>Su</w:t>
      </w:r>
      <w:r w:rsidRPr="00945325">
        <w:rPr>
          <w:rFonts w:ascii="Times New Roman" w:hAnsi="Times New Roman"/>
          <w:sz w:val="24"/>
          <w:szCs w:val="24"/>
        </w:rPr>
        <w:t xml:space="preserve">atu </w:t>
      </w:r>
      <w:r>
        <w:rPr>
          <w:rFonts w:ascii="Times New Roman" w:hAnsi="Times New Roman"/>
          <w:sz w:val="24"/>
          <w:szCs w:val="24"/>
        </w:rPr>
        <w:t>contoh dari pendekatan</w:t>
      </w:r>
      <w:r w:rsidRPr="00945325">
        <w:rPr>
          <w:rFonts w:ascii="Times New Roman" w:hAnsi="Times New Roman"/>
          <w:sz w:val="24"/>
          <w:szCs w:val="24"/>
        </w:rPr>
        <w:t xml:space="preserve"> pembelajaran yang </w:t>
      </w:r>
      <w:r>
        <w:rPr>
          <w:rFonts w:ascii="Times New Roman" w:hAnsi="Times New Roman"/>
          <w:sz w:val="24"/>
          <w:szCs w:val="24"/>
        </w:rPr>
        <w:t>melibatkan kerjasama</w:t>
      </w:r>
      <w:r w:rsidRPr="00945325">
        <w:rPr>
          <w:rFonts w:ascii="Times New Roman" w:hAnsi="Times New Roman"/>
          <w:sz w:val="24"/>
          <w:szCs w:val="24"/>
        </w:rPr>
        <w:t xml:space="preserve"> adalah model pembelajaran </w:t>
      </w:r>
      <w:r w:rsidRPr="00945325">
        <w:rPr>
          <w:rFonts w:ascii="Times New Roman" w:hAnsi="Times New Roman"/>
          <w:i/>
          <w:sz w:val="24"/>
          <w:szCs w:val="24"/>
        </w:rPr>
        <w:t xml:space="preserve">Project Based Learning </w:t>
      </w:r>
      <w:r w:rsidRPr="00945325">
        <w:rPr>
          <w:rFonts w:ascii="Times New Roman" w:hAnsi="Times New Roman"/>
          <w:sz w:val="24"/>
          <w:szCs w:val="24"/>
        </w:rPr>
        <w:t xml:space="preserve">(PjBL). Penerapan model </w:t>
      </w:r>
      <w:r w:rsidRPr="00945325">
        <w:rPr>
          <w:rFonts w:ascii="Times New Roman" w:hAnsi="Times New Roman"/>
          <w:i/>
          <w:sz w:val="24"/>
          <w:szCs w:val="24"/>
        </w:rPr>
        <w:t>Project Based Learning</w:t>
      </w:r>
      <w:r w:rsidRPr="00945325">
        <w:rPr>
          <w:rFonts w:ascii="Times New Roman" w:hAnsi="Times New Roman"/>
          <w:sz w:val="24"/>
          <w:szCs w:val="24"/>
        </w:rPr>
        <w:t>, mengharuskan siswa untuk bertindak lebih aktif dan dapat melatih ke</w:t>
      </w:r>
      <w:r>
        <w:rPr>
          <w:rFonts w:ascii="Times New Roman" w:hAnsi="Times New Roman"/>
          <w:sz w:val="24"/>
          <w:szCs w:val="24"/>
        </w:rPr>
        <w:t xml:space="preserve">mampuan berpikir </w:t>
      </w:r>
      <w:r w:rsidRPr="00945325">
        <w:rPr>
          <w:rFonts w:ascii="Times New Roman" w:hAnsi="Times New Roman"/>
          <w:sz w:val="24"/>
          <w:szCs w:val="24"/>
        </w:rPr>
        <w:t>siswa</w:t>
      </w:r>
      <w:r>
        <w:rPr>
          <w:rFonts w:ascii="Times New Roman" w:hAnsi="Times New Roman"/>
          <w:sz w:val="24"/>
          <w:szCs w:val="24"/>
        </w:rPr>
        <w:t xml:space="preserve">. </w:t>
      </w:r>
      <w:r w:rsidRPr="001078B4">
        <w:rPr>
          <w:rFonts w:ascii="Times New Roman" w:hAnsi="Times New Roman"/>
          <w:i/>
          <w:sz w:val="24"/>
          <w:szCs w:val="24"/>
        </w:rPr>
        <w:t>Project Based Learning</w:t>
      </w:r>
      <w:r w:rsidRPr="00945325">
        <w:rPr>
          <w:rFonts w:ascii="Times New Roman" w:hAnsi="Times New Roman"/>
          <w:sz w:val="24"/>
          <w:szCs w:val="24"/>
        </w:rPr>
        <w:t xml:space="preserve"> adalah metode pembelajaran yang menggunakan pr</w:t>
      </w:r>
      <w:r>
        <w:rPr>
          <w:rFonts w:ascii="Times New Roman" w:hAnsi="Times New Roman"/>
          <w:sz w:val="24"/>
          <w:szCs w:val="24"/>
        </w:rPr>
        <w:t>oyek/kegiatan sebagai sumbernya.</w:t>
      </w:r>
      <w:r w:rsidRPr="00945325">
        <w:rPr>
          <w:rFonts w:ascii="Times New Roman" w:hAnsi="Times New Roman"/>
          <w:sz w:val="24"/>
          <w:szCs w:val="24"/>
        </w:rPr>
        <w:t xml:space="preserve"> Penerapan model </w:t>
      </w:r>
      <w:r w:rsidRPr="00945325">
        <w:rPr>
          <w:rFonts w:ascii="Times New Roman" w:hAnsi="Times New Roman"/>
          <w:i/>
          <w:sz w:val="24"/>
          <w:szCs w:val="24"/>
        </w:rPr>
        <w:t>Project Based Learning</w:t>
      </w:r>
      <w:r w:rsidRPr="00945325">
        <w:rPr>
          <w:rFonts w:ascii="Times New Roman" w:hAnsi="Times New Roman"/>
          <w:sz w:val="24"/>
          <w:szCs w:val="24"/>
        </w:rPr>
        <w:t xml:space="preserve"> </w:t>
      </w:r>
      <w:r>
        <w:rPr>
          <w:rFonts w:ascii="Times New Roman" w:hAnsi="Times New Roman"/>
          <w:sz w:val="24"/>
          <w:szCs w:val="24"/>
        </w:rPr>
        <w:t xml:space="preserve">(PjBL) </w:t>
      </w:r>
      <w:r w:rsidRPr="00945325">
        <w:rPr>
          <w:rFonts w:ascii="Times New Roman" w:hAnsi="Times New Roman"/>
          <w:sz w:val="24"/>
          <w:szCs w:val="24"/>
        </w:rPr>
        <w:t>mengharuskan siswa untuk bertindak lebih aktif dan dapat melatih ke</w:t>
      </w:r>
      <w:r>
        <w:rPr>
          <w:rFonts w:ascii="Times New Roman" w:hAnsi="Times New Roman"/>
          <w:sz w:val="24"/>
          <w:szCs w:val="24"/>
        </w:rPr>
        <w:t xml:space="preserve">mampuan berpikir </w:t>
      </w:r>
      <w:r w:rsidRPr="00945325">
        <w:rPr>
          <w:rFonts w:ascii="Times New Roman" w:hAnsi="Times New Roman"/>
          <w:sz w:val="24"/>
          <w:szCs w:val="24"/>
        </w:rPr>
        <w:t>siswa.</w:t>
      </w:r>
      <w:r>
        <w:rPr>
          <w:rFonts w:ascii="Times New Roman" w:hAnsi="Times New Roman"/>
          <w:sz w:val="24"/>
          <w:szCs w:val="24"/>
        </w:rPr>
        <w:t xml:space="preserve"> </w:t>
      </w:r>
      <w:r w:rsidRPr="00945325">
        <w:rPr>
          <w:rFonts w:ascii="Times New Roman" w:hAnsi="Times New Roman"/>
          <w:sz w:val="24"/>
        </w:rPr>
        <w:t xml:space="preserve">Model pembelajaran berbasis proyek juga memiliki potensi yang sangat besar untuk membuat </w:t>
      </w:r>
      <w:r w:rsidRPr="00945325">
        <w:rPr>
          <w:rFonts w:ascii="Times New Roman" w:hAnsi="Times New Roman"/>
          <w:sz w:val="24"/>
        </w:rPr>
        <w:lastRenderedPageBreak/>
        <w:t>pengalaman belajar menjadi lebih menarik dan bermakna</w:t>
      </w:r>
      <w:r w:rsidR="00002DD8">
        <w:rPr>
          <w:rFonts w:ascii="Times New Roman" w:hAnsi="Times New Roman"/>
          <w:sz w:val="24"/>
        </w:rPr>
        <w:t xml:space="preserve">. </w:t>
      </w:r>
    </w:p>
    <w:p w14:paraId="36C62EB6" w14:textId="6B36E5DC" w:rsidR="00002DD8" w:rsidRDefault="00002DD8" w:rsidP="00026745">
      <w:pPr>
        <w:pStyle w:val="ListParagraph"/>
        <w:spacing w:line="276" w:lineRule="auto"/>
        <w:ind w:left="0"/>
        <w:jc w:val="both"/>
        <w:rPr>
          <w:rFonts w:ascii="Times New Roman" w:hAnsi="Times New Roman"/>
          <w:sz w:val="24"/>
        </w:rPr>
      </w:pPr>
      <w:r>
        <w:rPr>
          <w:rFonts w:ascii="Times New Roman" w:hAnsi="Times New Roman"/>
          <w:sz w:val="24"/>
        </w:rPr>
        <w:tab/>
      </w:r>
      <w:r w:rsidRPr="00945325">
        <w:rPr>
          <w:rFonts w:ascii="Times New Roman" w:hAnsi="Times New Roman"/>
          <w:sz w:val="24"/>
          <w:szCs w:val="24"/>
        </w:rPr>
        <w:t xml:space="preserve">Penerapan pembelajaran berbasis proyek dapat dilengkapi dengan media yang efektif, salah satu contohnya adalah Alat Peraga Edukatif (APE). Alat Peraga Edukatif sendiri merupakan alat bantu untuk memahami pembelajaran lebih cepat, membuat belajar lebih menyenangkan dan meningkatkan semangat belajar matematika </w:t>
      </w:r>
      <w:r w:rsidRPr="00945325">
        <w:rPr>
          <w:rFonts w:ascii="Times New Roman" w:hAnsi="Times New Roman"/>
          <w:sz w:val="24"/>
          <w:szCs w:val="24"/>
        </w:rPr>
        <w:fldChar w:fldCharType="begin" w:fldLock="1"/>
      </w:r>
      <w:r w:rsidRPr="00945325">
        <w:rPr>
          <w:rFonts w:ascii="Times New Roman" w:hAnsi="Times New Roman"/>
          <w:sz w:val="24"/>
          <w:szCs w:val="24"/>
        </w:rPr>
        <w:instrText>ADDIN CSL_CITATION {"citationItems":[{"id":"ITEM-1","itemData":{"author":[{"dropping-particle":"","family":"Hasanah","given":"Maulida","non-dropping-particle":"","parse-names":false,"suffix":""}],"id":"ITEM-1","issued":{"date-parts":[["0"]]},"title":"ALAT PERAGA EDUKATIF PUZZLE BANGTAR JURANG, SEBAGAI SOLUSI BELAJAR MATEMATIKA UNTUK KELAS III SD/MI DISAAT PANDEMI","type":"article-journal"},"uris":["http://www.mendeley.com/documents/?uuid=46de221b-fdae-48fa-b77a-b0299bfa69f0"]}],"mendeley":{"formattedCitation":"(Hasanah, n.d.)","plainTextFormattedCitation":"(Hasanah, n.d.)","previouslyFormattedCitation":"(Hasanah, n.d.)"},"properties":{"noteIndex":0},"schema":"https://github.com/citation-style-language/schema/raw/master/csl-citation.json"}</w:instrText>
      </w:r>
      <w:r w:rsidRPr="00945325">
        <w:rPr>
          <w:rFonts w:ascii="Times New Roman" w:hAnsi="Times New Roman"/>
          <w:sz w:val="24"/>
          <w:szCs w:val="24"/>
        </w:rPr>
        <w:fldChar w:fldCharType="separate"/>
      </w:r>
      <w:r w:rsidRPr="00945325">
        <w:rPr>
          <w:rFonts w:ascii="Times New Roman" w:hAnsi="Times New Roman"/>
          <w:noProof/>
          <w:sz w:val="24"/>
          <w:szCs w:val="24"/>
        </w:rPr>
        <w:t>(Hasanah, n.d.)</w:t>
      </w:r>
      <w:r w:rsidRPr="00945325">
        <w:rPr>
          <w:rFonts w:ascii="Times New Roman" w:hAnsi="Times New Roman"/>
          <w:sz w:val="24"/>
          <w:szCs w:val="24"/>
        </w:rPr>
        <w:fldChar w:fldCharType="end"/>
      </w:r>
      <w:r w:rsidRPr="00945325">
        <w:rPr>
          <w:rFonts w:ascii="Times New Roman" w:hAnsi="Times New Roman"/>
          <w:sz w:val="24"/>
          <w:szCs w:val="24"/>
        </w:rPr>
        <w:t>.</w:t>
      </w:r>
      <w:r>
        <w:rPr>
          <w:rFonts w:ascii="Times New Roman" w:hAnsi="Times New Roman"/>
          <w:sz w:val="24"/>
          <w:szCs w:val="24"/>
        </w:rPr>
        <w:t xml:space="preserve"> </w:t>
      </w:r>
      <w:r w:rsidRPr="00993ED5">
        <w:rPr>
          <w:rFonts w:ascii="Times New Roman" w:hAnsi="Times New Roman"/>
          <w:sz w:val="24"/>
        </w:rPr>
        <w:t>Tujuan utama dari penggunaan alat peraga adalah untuk mengurangi tingkat abstraksi dari konsep sehingga siswa dapat memahami arti sebenarnya dari konsep tersebut. Dengan menggunakan alat peraga, siswa dapat melihat, merasakan, dan memanipulasi benda atau alat tersebut, sehingga mereka mendapatkan pengalaman konkret tentang makna istilah dalam kehidupan sehari-hari.</w:t>
      </w:r>
      <w:r w:rsidRPr="00945325">
        <w:rPr>
          <w:rFonts w:ascii="Times New Roman" w:hAnsi="Times New Roman"/>
          <w:sz w:val="24"/>
        </w:rPr>
        <w:t xml:space="preserve"> </w:t>
      </w:r>
      <w:r w:rsidRPr="00945325">
        <w:rPr>
          <w:rFonts w:ascii="Times New Roman" w:hAnsi="Times New Roman"/>
          <w:sz w:val="24"/>
        </w:rPr>
        <w:fldChar w:fldCharType="begin" w:fldLock="1"/>
      </w:r>
      <w:r w:rsidRPr="00945325">
        <w:rPr>
          <w:rFonts w:ascii="Times New Roman" w:hAnsi="Times New Roman"/>
          <w:sz w:val="24"/>
        </w:rPr>
        <w:instrText>ADDIN CSL_CITATION {"citationItems":[{"id":"ITEM-1","itemData":{"author":[{"dropping-particle":"","family":"Kaltsum","given":"Honest Ummi","non-dropping-particle":"","parse-names":false,"suffix":""}],"container-title":"URECOL","id":"ITEM-1","issued":{"date-parts":[["2017"]]},"page":"19-24","title":"Pemanfaatan Alat Peraga Edukatif Sebagai Media Pembelajaran Bahasa Inggris Sekolah Dasar","type":"article-journal"},"uris":["http://www.mendeley.com/documents/?uuid=7df7cee3-119b-46dc-ae77-8fe2eaa70d08"]}],"mendeley":{"formattedCitation":"(Kaltsum, 2017)","plainTextFormattedCitation":"(Kaltsum, 2017)","previouslyFormattedCitation":"(Kaltsum, 2017)"},"properties":{"noteIndex":0},"schema":"https://github.com/citation-style-language/schema/raw/master/csl-citation.json"}</w:instrText>
      </w:r>
      <w:r w:rsidRPr="00945325">
        <w:rPr>
          <w:rFonts w:ascii="Times New Roman" w:hAnsi="Times New Roman"/>
          <w:sz w:val="24"/>
        </w:rPr>
        <w:fldChar w:fldCharType="separate"/>
      </w:r>
      <w:r w:rsidRPr="00945325">
        <w:rPr>
          <w:rFonts w:ascii="Times New Roman" w:hAnsi="Times New Roman"/>
          <w:noProof/>
          <w:sz w:val="24"/>
        </w:rPr>
        <w:t>(Kaltsum, 2017)</w:t>
      </w:r>
      <w:r w:rsidRPr="00945325">
        <w:rPr>
          <w:rFonts w:ascii="Times New Roman" w:hAnsi="Times New Roman"/>
          <w:sz w:val="24"/>
        </w:rPr>
        <w:fldChar w:fldCharType="end"/>
      </w:r>
      <w:r>
        <w:rPr>
          <w:rFonts w:ascii="Times New Roman" w:hAnsi="Times New Roman"/>
          <w:sz w:val="24"/>
        </w:rPr>
        <w:t xml:space="preserve">. </w:t>
      </w:r>
    </w:p>
    <w:p w14:paraId="3495D9EC" w14:textId="2CE0DC9B" w:rsidR="00002DD8" w:rsidRDefault="00002DD8" w:rsidP="00002DD8">
      <w:pPr>
        <w:pStyle w:val="ListParagraph"/>
        <w:spacing w:line="276" w:lineRule="auto"/>
        <w:ind w:left="0" w:firstLine="720"/>
        <w:jc w:val="both"/>
        <w:rPr>
          <w:rFonts w:ascii="Times New Roman" w:hAnsi="Times New Roman"/>
          <w:sz w:val="24"/>
        </w:rPr>
      </w:pPr>
      <w:r>
        <w:rPr>
          <w:rFonts w:ascii="Times New Roman" w:hAnsi="Times New Roman"/>
          <w:sz w:val="24"/>
        </w:rPr>
        <w:t>M</w:t>
      </w:r>
      <w:r w:rsidRPr="00945325">
        <w:rPr>
          <w:rFonts w:ascii="Times New Roman" w:hAnsi="Times New Roman"/>
          <w:sz w:val="24"/>
        </w:rPr>
        <w:t xml:space="preserve">odel pembelajaran </w:t>
      </w:r>
      <w:r w:rsidRPr="00945325">
        <w:rPr>
          <w:rFonts w:ascii="Times New Roman" w:hAnsi="Times New Roman"/>
          <w:i/>
          <w:sz w:val="24"/>
        </w:rPr>
        <w:t>Project Based Learning</w:t>
      </w:r>
      <w:r>
        <w:rPr>
          <w:rFonts w:ascii="Times New Roman" w:hAnsi="Times New Roman"/>
          <w:i/>
          <w:sz w:val="24"/>
        </w:rPr>
        <w:t xml:space="preserve"> </w:t>
      </w:r>
      <w:r w:rsidRPr="004D0A8F">
        <w:rPr>
          <w:rFonts w:ascii="Times New Roman" w:hAnsi="Times New Roman"/>
          <w:sz w:val="24"/>
        </w:rPr>
        <w:t>(PjBL)</w:t>
      </w:r>
      <w:r w:rsidRPr="00945325">
        <w:rPr>
          <w:rFonts w:ascii="Times New Roman" w:hAnsi="Times New Roman"/>
          <w:i/>
          <w:sz w:val="24"/>
        </w:rPr>
        <w:t xml:space="preserve"> </w:t>
      </w:r>
      <w:r w:rsidRPr="00945325">
        <w:rPr>
          <w:rFonts w:ascii="Times New Roman" w:hAnsi="Times New Roman"/>
          <w:sz w:val="24"/>
        </w:rPr>
        <w:t>dengan media Alat Peraga Edukatif (APE) dapat digunakan di dalam pembelajaran matematika dengan pokok bahasan Sistem Persamaan Linear Dua Variabel (SPLDV), yaitu materi pembelajaran SMP kelas VIII semester genap.</w:t>
      </w:r>
      <w:r>
        <w:rPr>
          <w:rFonts w:ascii="Times New Roman" w:hAnsi="Times New Roman"/>
          <w:sz w:val="24"/>
        </w:rPr>
        <w:t xml:space="preserve"> Sistem Persamaan Linear Dua Variabel</w:t>
      </w:r>
      <w:r w:rsidRPr="00945325">
        <w:rPr>
          <w:rFonts w:ascii="Times New Roman" w:hAnsi="Times New Roman"/>
          <w:sz w:val="24"/>
        </w:rPr>
        <w:t xml:space="preserve"> </w:t>
      </w:r>
      <w:r>
        <w:rPr>
          <w:rFonts w:ascii="Times New Roman" w:hAnsi="Times New Roman"/>
          <w:sz w:val="24"/>
        </w:rPr>
        <w:t>(</w:t>
      </w:r>
      <w:r w:rsidRPr="00945325">
        <w:rPr>
          <w:rFonts w:ascii="Times New Roman" w:hAnsi="Times New Roman"/>
          <w:sz w:val="24"/>
        </w:rPr>
        <w:t>SPLDV</w:t>
      </w:r>
      <w:r>
        <w:rPr>
          <w:rFonts w:ascii="Times New Roman" w:hAnsi="Times New Roman"/>
          <w:sz w:val="24"/>
        </w:rPr>
        <w:t>)</w:t>
      </w:r>
      <w:r w:rsidRPr="00945325">
        <w:rPr>
          <w:rFonts w:ascii="Times New Roman" w:hAnsi="Times New Roman"/>
          <w:sz w:val="24"/>
        </w:rPr>
        <w:t xml:space="preserve"> memiliki 4 metode penyelesaian yaitu :</w:t>
      </w:r>
      <w:r>
        <w:rPr>
          <w:rFonts w:ascii="Times New Roman" w:hAnsi="Times New Roman"/>
          <w:sz w:val="24"/>
        </w:rPr>
        <w:t xml:space="preserve"> 1) Metode Eliminasi; 2) Metode Substitusi; 3) Metode Grafik; 4) Metode Gabungan. </w:t>
      </w:r>
      <w:r w:rsidRPr="009B1C2A">
        <w:rPr>
          <w:rFonts w:ascii="Times New Roman" w:hAnsi="Times New Roman"/>
          <w:sz w:val="24"/>
        </w:rPr>
        <w:t xml:space="preserve">Kita sering menemukan banyak peristiwa atau kejadian dalam kehidupan sehari-hari yang berkaitan erat dengan pendekatan </w:t>
      </w:r>
      <w:r w:rsidRPr="009B1C2A">
        <w:rPr>
          <w:rFonts w:ascii="Times New Roman" w:hAnsi="Times New Roman"/>
          <w:i/>
          <w:sz w:val="24"/>
        </w:rPr>
        <w:t>Project Based Learning</w:t>
      </w:r>
      <w:r w:rsidRPr="009B1C2A">
        <w:rPr>
          <w:rFonts w:ascii="Times New Roman" w:hAnsi="Times New Roman"/>
          <w:sz w:val="24"/>
        </w:rPr>
        <w:t>. Dengan mengaitkan pembelajaran dengan kehidupan sehari-hari, diharapkan siswa dapat mengembangkan kemampuan berpikir dan bertindak secara aktif, sehingga dapat membantu mereka dalam mengatasi kesulitan belajar dan memahami materi SPLDV dengan lebih baik</w:t>
      </w:r>
      <w:r>
        <w:rPr>
          <w:rFonts w:ascii="Times New Roman" w:hAnsi="Times New Roman"/>
          <w:sz w:val="24"/>
        </w:rPr>
        <w:t>.</w:t>
      </w:r>
    </w:p>
    <w:p w14:paraId="497BFBF4" w14:textId="527473B4" w:rsidR="00002DD8" w:rsidRPr="00F343E4" w:rsidRDefault="00002DD8" w:rsidP="00002DD8">
      <w:pPr>
        <w:pStyle w:val="ListParagraph"/>
        <w:spacing w:line="276" w:lineRule="auto"/>
        <w:ind w:left="0" w:firstLine="720"/>
        <w:jc w:val="both"/>
        <w:rPr>
          <w:rFonts w:ascii="Times New Roman" w:hAnsi="Times New Roman"/>
          <w:sz w:val="24"/>
          <w:szCs w:val="24"/>
        </w:rPr>
      </w:pPr>
      <w:r>
        <w:rPr>
          <w:rFonts w:ascii="Times New Roman" w:hAnsi="Times New Roman"/>
          <w:sz w:val="24"/>
          <w:szCs w:val="24"/>
        </w:rPr>
        <w:lastRenderedPageBreak/>
        <w:t xml:space="preserve">Berdasarkan uraian di atas peneliti tertarik untuk mengkaji tentang efektivitas model </w:t>
      </w:r>
      <w:r w:rsidRPr="007977B3">
        <w:rPr>
          <w:rFonts w:ascii="Times New Roman" w:hAnsi="Times New Roman"/>
          <w:i/>
          <w:sz w:val="24"/>
          <w:szCs w:val="24"/>
        </w:rPr>
        <w:t>Project Based Learning</w:t>
      </w:r>
      <w:r>
        <w:rPr>
          <w:rFonts w:ascii="Times New Roman" w:hAnsi="Times New Roman"/>
          <w:sz w:val="24"/>
          <w:szCs w:val="24"/>
        </w:rPr>
        <w:t xml:space="preserve"> dengan Alat Peraga Edukatif Materi Sistem Persamaan Linear Dua V</w:t>
      </w:r>
      <w:r w:rsidR="00C42BD9">
        <w:rPr>
          <w:rFonts w:ascii="Times New Roman" w:hAnsi="Times New Roman"/>
          <w:sz w:val="24"/>
          <w:szCs w:val="24"/>
        </w:rPr>
        <w:t>ariabel pada S</w:t>
      </w:r>
      <w:r>
        <w:rPr>
          <w:rFonts w:ascii="Times New Roman" w:hAnsi="Times New Roman"/>
          <w:sz w:val="24"/>
          <w:szCs w:val="24"/>
        </w:rPr>
        <w:t xml:space="preserve">iswa di SMP An-Nur Fuadi Bangkalan. Tujuan dari penelitian ini adalah </w:t>
      </w:r>
      <w:r w:rsidRPr="00945325">
        <w:rPr>
          <w:rFonts w:ascii="Times New Roman" w:hAnsi="Times New Roman"/>
          <w:sz w:val="24"/>
        </w:rPr>
        <w:t xml:space="preserve">untuk mengetahui </w:t>
      </w:r>
      <w:r w:rsidR="00C42BD9">
        <w:rPr>
          <w:rFonts w:ascii="Times New Roman" w:hAnsi="Times New Roman"/>
          <w:sz w:val="24"/>
        </w:rPr>
        <w:t xml:space="preserve">sejauh mana </w:t>
      </w:r>
      <w:r>
        <w:rPr>
          <w:rFonts w:ascii="Times New Roman" w:hAnsi="Times New Roman"/>
          <w:sz w:val="24"/>
        </w:rPr>
        <w:t xml:space="preserve">keefektifan penerapan </w:t>
      </w:r>
      <w:r w:rsidRPr="00945325">
        <w:rPr>
          <w:rFonts w:ascii="Times New Roman" w:hAnsi="Times New Roman"/>
          <w:sz w:val="24"/>
        </w:rPr>
        <w:t xml:space="preserve">model </w:t>
      </w:r>
      <w:r w:rsidRPr="00945325">
        <w:rPr>
          <w:rFonts w:ascii="Times New Roman" w:hAnsi="Times New Roman"/>
          <w:i/>
          <w:sz w:val="24"/>
        </w:rPr>
        <w:t>Project Based Learning</w:t>
      </w:r>
      <w:r w:rsidRPr="00945325">
        <w:rPr>
          <w:rFonts w:ascii="Times New Roman" w:hAnsi="Times New Roman"/>
          <w:sz w:val="24"/>
        </w:rPr>
        <w:t xml:space="preserve"> dengan Alat Peraga Edukatif efektif </w:t>
      </w:r>
      <w:r>
        <w:rPr>
          <w:rFonts w:ascii="Times New Roman" w:hAnsi="Times New Roman"/>
          <w:sz w:val="24"/>
        </w:rPr>
        <w:t>pada materi SPLDV</w:t>
      </w:r>
    </w:p>
    <w:p w14:paraId="3B564326" w14:textId="77777777" w:rsidR="00525054" w:rsidRPr="00F343E4" w:rsidRDefault="00525054" w:rsidP="00E40E2E">
      <w:pPr>
        <w:spacing w:line="276" w:lineRule="auto"/>
        <w:jc w:val="both"/>
        <w:rPr>
          <w:lang w:val="id-ID"/>
        </w:rPr>
      </w:pPr>
    </w:p>
    <w:p w14:paraId="775AE710" w14:textId="680EBA41"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75238C2D" w14:textId="129B3C0A" w:rsidR="00C42BD9" w:rsidRPr="00C91D49" w:rsidRDefault="00C42BD9" w:rsidP="00C91D49">
      <w:pPr>
        <w:spacing w:line="276" w:lineRule="auto"/>
        <w:ind w:firstLine="720"/>
        <w:jc w:val="both"/>
        <w:rPr>
          <w:bCs/>
          <w:lang w:val="id-ID"/>
        </w:rPr>
      </w:pPr>
      <w:proofErr w:type="spellStart"/>
      <w:proofErr w:type="gramStart"/>
      <w:r w:rsidRPr="006C6E61">
        <w:rPr>
          <w:bCs/>
        </w:rPr>
        <w:t>Metode</w:t>
      </w:r>
      <w:proofErr w:type="spellEnd"/>
      <w:r>
        <w:rPr>
          <w:bCs/>
        </w:rPr>
        <w:t xml:space="preserve"> yang </w:t>
      </w:r>
      <w:proofErr w:type="spellStart"/>
      <w:r>
        <w:rPr>
          <w:bCs/>
        </w:rPr>
        <w:t>digunakan</w:t>
      </w:r>
      <w:proofErr w:type="spellEnd"/>
      <w:r>
        <w:rPr>
          <w:bCs/>
        </w:rPr>
        <w:t xml:space="preserve"> </w:t>
      </w:r>
      <w:proofErr w:type="spellStart"/>
      <w:r>
        <w:rPr>
          <w:bCs/>
        </w:rPr>
        <w:t>dalam</w:t>
      </w:r>
      <w:proofErr w:type="spellEnd"/>
      <w:r>
        <w:rPr>
          <w:bCs/>
        </w:rPr>
        <w:t xml:space="preserve"> </w:t>
      </w:r>
      <w:proofErr w:type="spellStart"/>
      <w:r>
        <w:rPr>
          <w:bCs/>
        </w:rPr>
        <w:t>penelitian</w:t>
      </w:r>
      <w:proofErr w:type="spellEnd"/>
      <w:r>
        <w:rPr>
          <w:bCs/>
        </w:rPr>
        <w:t xml:space="preserve"> </w:t>
      </w:r>
      <w:proofErr w:type="spellStart"/>
      <w:r>
        <w:rPr>
          <w:bCs/>
        </w:rPr>
        <w:t>ini</w:t>
      </w:r>
      <w:proofErr w:type="spellEnd"/>
      <w:r>
        <w:rPr>
          <w:bCs/>
        </w:rPr>
        <w:t xml:space="preserve"> </w:t>
      </w:r>
      <w:proofErr w:type="spellStart"/>
      <w:r>
        <w:rPr>
          <w:bCs/>
        </w:rPr>
        <w:t>adalah</w:t>
      </w:r>
      <w:proofErr w:type="spellEnd"/>
      <w:r>
        <w:rPr>
          <w:bCs/>
        </w:rPr>
        <w:t xml:space="preserve"> </w:t>
      </w:r>
      <w:proofErr w:type="spellStart"/>
      <w:r>
        <w:rPr>
          <w:bCs/>
        </w:rPr>
        <w:t>kuantitatif</w:t>
      </w:r>
      <w:proofErr w:type="spellEnd"/>
      <w:r>
        <w:rPr>
          <w:bCs/>
        </w:rPr>
        <w:t xml:space="preserve"> </w:t>
      </w:r>
      <w:proofErr w:type="spellStart"/>
      <w:r>
        <w:rPr>
          <w:bCs/>
        </w:rPr>
        <w:t>jenis</w:t>
      </w:r>
      <w:proofErr w:type="spellEnd"/>
      <w:r>
        <w:rPr>
          <w:bCs/>
        </w:rPr>
        <w:t xml:space="preserve"> </w:t>
      </w:r>
      <w:proofErr w:type="spellStart"/>
      <w:r>
        <w:rPr>
          <w:bCs/>
        </w:rPr>
        <w:t>deskriptif</w:t>
      </w:r>
      <w:proofErr w:type="spellEnd"/>
      <w:r>
        <w:rPr>
          <w:bCs/>
        </w:rPr>
        <w:t>.</w:t>
      </w:r>
      <w:proofErr w:type="gramEnd"/>
      <w:r>
        <w:rPr>
          <w:bCs/>
        </w:rPr>
        <w:t xml:space="preserve"> </w:t>
      </w:r>
      <w:r>
        <w:rPr>
          <w:bCs/>
          <w:lang w:val="id-ID"/>
        </w:rPr>
        <w:t xml:space="preserve">Penelitian ini digunakan untuk mengetahui efektivitas model </w:t>
      </w:r>
      <w:r w:rsidRPr="00E81E7E">
        <w:rPr>
          <w:bCs/>
          <w:i/>
          <w:lang w:val="id-ID"/>
        </w:rPr>
        <w:t>Project Based Learning</w:t>
      </w:r>
      <w:r>
        <w:rPr>
          <w:bCs/>
          <w:lang w:val="id-ID"/>
        </w:rPr>
        <w:t xml:space="preserve"> dengan alat peraga edukatif pada materi Sistem Persamaan Linear Dua Variabel (SPLDV). </w:t>
      </w:r>
      <w:proofErr w:type="spellStart"/>
      <w:proofErr w:type="gramStart"/>
      <w:r>
        <w:rPr>
          <w:bCs/>
        </w:rPr>
        <w:t>Subjek</w:t>
      </w:r>
      <w:proofErr w:type="spellEnd"/>
      <w:r>
        <w:rPr>
          <w:bCs/>
        </w:rPr>
        <w:t xml:space="preserve"> </w:t>
      </w:r>
      <w:proofErr w:type="spellStart"/>
      <w:r>
        <w:rPr>
          <w:bCs/>
        </w:rPr>
        <w:t>pada</w:t>
      </w:r>
      <w:proofErr w:type="spellEnd"/>
      <w:r>
        <w:rPr>
          <w:bCs/>
        </w:rPr>
        <w:t xml:space="preserve"> </w:t>
      </w:r>
      <w:proofErr w:type="spellStart"/>
      <w:r>
        <w:rPr>
          <w:bCs/>
        </w:rPr>
        <w:t>penelitian</w:t>
      </w:r>
      <w:proofErr w:type="spellEnd"/>
      <w:r>
        <w:rPr>
          <w:bCs/>
        </w:rPr>
        <w:t xml:space="preserve"> </w:t>
      </w:r>
      <w:proofErr w:type="spellStart"/>
      <w:r>
        <w:rPr>
          <w:bCs/>
        </w:rPr>
        <w:t>ini</w:t>
      </w:r>
      <w:proofErr w:type="spellEnd"/>
      <w:r>
        <w:rPr>
          <w:bCs/>
        </w:rPr>
        <w:t xml:space="preserve"> </w:t>
      </w:r>
      <w:proofErr w:type="spellStart"/>
      <w:r>
        <w:rPr>
          <w:bCs/>
        </w:rPr>
        <w:t>yaitu</w:t>
      </w:r>
      <w:proofErr w:type="spellEnd"/>
      <w:r>
        <w:rPr>
          <w:bCs/>
        </w:rPr>
        <w:t xml:space="preserve"> </w:t>
      </w:r>
      <w:proofErr w:type="spellStart"/>
      <w:r>
        <w:rPr>
          <w:bCs/>
        </w:rPr>
        <w:t>siswa</w:t>
      </w:r>
      <w:proofErr w:type="spellEnd"/>
      <w:r>
        <w:rPr>
          <w:bCs/>
        </w:rPr>
        <w:t xml:space="preserve"> </w:t>
      </w:r>
      <w:proofErr w:type="spellStart"/>
      <w:r>
        <w:rPr>
          <w:bCs/>
        </w:rPr>
        <w:t>kelas</w:t>
      </w:r>
      <w:proofErr w:type="spellEnd"/>
      <w:r>
        <w:rPr>
          <w:bCs/>
        </w:rPr>
        <w:t xml:space="preserve"> VIII di SMP An-</w:t>
      </w:r>
      <w:proofErr w:type="spellStart"/>
      <w:r>
        <w:rPr>
          <w:bCs/>
        </w:rPr>
        <w:t>Nur</w:t>
      </w:r>
      <w:proofErr w:type="spellEnd"/>
      <w:r>
        <w:rPr>
          <w:bCs/>
        </w:rPr>
        <w:t xml:space="preserve"> </w:t>
      </w:r>
      <w:proofErr w:type="spellStart"/>
      <w:r>
        <w:rPr>
          <w:bCs/>
        </w:rPr>
        <w:t>Fuadi</w:t>
      </w:r>
      <w:proofErr w:type="spellEnd"/>
      <w:r>
        <w:rPr>
          <w:bCs/>
        </w:rPr>
        <w:t xml:space="preserve"> </w:t>
      </w:r>
      <w:proofErr w:type="spellStart"/>
      <w:r>
        <w:rPr>
          <w:bCs/>
        </w:rPr>
        <w:t>Bangkalan</w:t>
      </w:r>
      <w:proofErr w:type="spellEnd"/>
      <w:r>
        <w:rPr>
          <w:bCs/>
        </w:rPr>
        <w:t xml:space="preserve"> yang </w:t>
      </w:r>
      <w:proofErr w:type="spellStart"/>
      <w:r>
        <w:rPr>
          <w:bCs/>
        </w:rPr>
        <w:t>berjumlah</w:t>
      </w:r>
      <w:proofErr w:type="spellEnd"/>
      <w:r>
        <w:rPr>
          <w:bCs/>
        </w:rPr>
        <w:t xml:space="preserve"> 14 orang </w:t>
      </w:r>
      <w:proofErr w:type="spellStart"/>
      <w:r>
        <w:rPr>
          <w:bCs/>
        </w:rPr>
        <w:t>siswa</w:t>
      </w:r>
      <w:proofErr w:type="spellEnd"/>
      <w:r>
        <w:rPr>
          <w:bCs/>
        </w:rPr>
        <w:t>.</w:t>
      </w:r>
      <w:proofErr w:type="gramEnd"/>
      <w:r>
        <w:rPr>
          <w:bCs/>
        </w:rPr>
        <w:t xml:space="preserve"> Data yang </w:t>
      </w:r>
      <w:proofErr w:type="spellStart"/>
      <w:r>
        <w:rPr>
          <w:bCs/>
        </w:rPr>
        <w:t>digunakan</w:t>
      </w:r>
      <w:proofErr w:type="spellEnd"/>
      <w:r>
        <w:rPr>
          <w:bCs/>
        </w:rPr>
        <w:t xml:space="preserve"> </w:t>
      </w:r>
      <w:proofErr w:type="spellStart"/>
      <w:r>
        <w:rPr>
          <w:bCs/>
        </w:rPr>
        <w:t>dalam</w:t>
      </w:r>
      <w:proofErr w:type="spellEnd"/>
      <w:r>
        <w:rPr>
          <w:bCs/>
        </w:rPr>
        <w:t xml:space="preserve"> </w:t>
      </w:r>
      <w:proofErr w:type="spellStart"/>
      <w:r>
        <w:rPr>
          <w:bCs/>
        </w:rPr>
        <w:t>penelitian</w:t>
      </w:r>
      <w:proofErr w:type="spellEnd"/>
      <w:r>
        <w:rPr>
          <w:bCs/>
        </w:rPr>
        <w:t xml:space="preserve"> </w:t>
      </w:r>
      <w:proofErr w:type="spellStart"/>
      <w:r>
        <w:rPr>
          <w:bCs/>
        </w:rPr>
        <w:t>ini</w:t>
      </w:r>
      <w:proofErr w:type="spellEnd"/>
      <w:r>
        <w:rPr>
          <w:bCs/>
        </w:rPr>
        <w:t xml:space="preserve"> </w:t>
      </w:r>
      <w:proofErr w:type="spellStart"/>
      <w:r>
        <w:rPr>
          <w:bCs/>
        </w:rPr>
        <w:t>ada</w:t>
      </w:r>
      <w:proofErr w:type="spellEnd"/>
      <w:r>
        <w:rPr>
          <w:bCs/>
        </w:rPr>
        <w:t xml:space="preserve"> 4 </w:t>
      </w:r>
      <w:proofErr w:type="spellStart"/>
      <w:r>
        <w:rPr>
          <w:bCs/>
        </w:rPr>
        <w:t>jenis</w:t>
      </w:r>
      <w:proofErr w:type="spellEnd"/>
      <w:r>
        <w:rPr>
          <w:bCs/>
        </w:rPr>
        <w:t xml:space="preserve"> </w:t>
      </w:r>
      <w:proofErr w:type="spellStart"/>
      <w:proofErr w:type="gramStart"/>
      <w:r>
        <w:rPr>
          <w:bCs/>
        </w:rPr>
        <w:t>yaitu</w:t>
      </w:r>
      <w:proofErr w:type="spellEnd"/>
      <w:r>
        <w:rPr>
          <w:bCs/>
        </w:rPr>
        <w:t xml:space="preserve"> :</w:t>
      </w:r>
      <w:proofErr w:type="gramEnd"/>
      <w:r>
        <w:rPr>
          <w:bCs/>
        </w:rPr>
        <w:t xml:space="preserve"> 1) Data </w:t>
      </w:r>
      <w:proofErr w:type="spellStart"/>
      <w:r>
        <w:rPr>
          <w:bCs/>
        </w:rPr>
        <w:t>kemampuan</w:t>
      </w:r>
      <w:proofErr w:type="spellEnd"/>
      <w:r>
        <w:rPr>
          <w:bCs/>
        </w:rPr>
        <w:t xml:space="preserve"> guru </w:t>
      </w:r>
      <w:proofErr w:type="spellStart"/>
      <w:r>
        <w:rPr>
          <w:bCs/>
        </w:rPr>
        <w:t>dalam</w:t>
      </w:r>
      <w:proofErr w:type="spellEnd"/>
      <w:r>
        <w:rPr>
          <w:bCs/>
        </w:rPr>
        <w:t xml:space="preserve"> </w:t>
      </w:r>
      <w:proofErr w:type="spellStart"/>
      <w:r>
        <w:rPr>
          <w:bCs/>
        </w:rPr>
        <w:t>mengelola</w:t>
      </w:r>
      <w:proofErr w:type="spellEnd"/>
      <w:r>
        <w:rPr>
          <w:bCs/>
        </w:rPr>
        <w:t xml:space="preserve"> </w:t>
      </w:r>
      <w:proofErr w:type="spellStart"/>
      <w:r>
        <w:rPr>
          <w:bCs/>
        </w:rPr>
        <w:t>pembelajaran</w:t>
      </w:r>
      <w:proofErr w:type="spellEnd"/>
      <w:r>
        <w:rPr>
          <w:bCs/>
        </w:rPr>
        <w:t xml:space="preserve">; 2) Data </w:t>
      </w:r>
      <w:proofErr w:type="spellStart"/>
      <w:r>
        <w:rPr>
          <w:bCs/>
        </w:rPr>
        <w:t>Aktivitas</w:t>
      </w:r>
      <w:proofErr w:type="spellEnd"/>
      <w:r>
        <w:rPr>
          <w:bCs/>
        </w:rPr>
        <w:t xml:space="preserve"> </w:t>
      </w:r>
      <w:proofErr w:type="spellStart"/>
      <w:r>
        <w:rPr>
          <w:bCs/>
        </w:rPr>
        <w:t>siswa</w:t>
      </w:r>
      <w:proofErr w:type="spellEnd"/>
      <w:r>
        <w:rPr>
          <w:bCs/>
        </w:rPr>
        <w:t xml:space="preserve">; 3) </w:t>
      </w:r>
      <w:proofErr w:type="spellStart"/>
      <w:r>
        <w:rPr>
          <w:bCs/>
        </w:rPr>
        <w:t>Angket</w:t>
      </w:r>
      <w:proofErr w:type="spellEnd"/>
      <w:r>
        <w:rPr>
          <w:bCs/>
        </w:rPr>
        <w:t xml:space="preserve"> </w:t>
      </w:r>
      <w:proofErr w:type="spellStart"/>
      <w:r>
        <w:rPr>
          <w:bCs/>
        </w:rPr>
        <w:t>respon</w:t>
      </w:r>
      <w:proofErr w:type="spellEnd"/>
      <w:r>
        <w:rPr>
          <w:bCs/>
        </w:rPr>
        <w:t xml:space="preserve"> </w:t>
      </w:r>
      <w:proofErr w:type="spellStart"/>
      <w:r>
        <w:rPr>
          <w:bCs/>
        </w:rPr>
        <w:t>siswa</w:t>
      </w:r>
      <w:proofErr w:type="spellEnd"/>
      <w:r>
        <w:rPr>
          <w:bCs/>
        </w:rPr>
        <w:t xml:space="preserve">; </w:t>
      </w:r>
      <w:r>
        <w:rPr>
          <w:bCs/>
          <w:lang w:val="id-ID"/>
        </w:rPr>
        <w:t xml:space="preserve">dan </w:t>
      </w:r>
      <w:r>
        <w:rPr>
          <w:bCs/>
        </w:rPr>
        <w:t xml:space="preserve">4) </w:t>
      </w:r>
      <w:proofErr w:type="spellStart"/>
      <w:r>
        <w:rPr>
          <w:bCs/>
        </w:rPr>
        <w:t>Hasil</w:t>
      </w:r>
      <w:proofErr w:type="spellEnd"/>
      <w:r>
        <w:rPr>
          <w:bCs/>
        </w:rPr>
        <w:t xml:space="preserve"> </w:t>
      </w:r>
      <w:proofErr w:type="spellStart"/>
      <w:r>
        <w:rPr>
          <w:bCs/>
        </w:rPr>
        <w:t>tes</w:t>
      </w:r>
      <w:proofErr w:type="spellEnd"/>
      <w:r>
        <w:rPr>
          <w:bCs/>
        </w:rPr>
        <w:t xml:space="preserve"> </w:t>
      </w:r>
      <w:proofErr w:type="spellStart"/>
      <w:r>
        <w:rPr>
          <w:bCs/>
        </w:rPr>
        <w:t>belajar</w:t>
      </w:r>
      <w:proofErr w:type="spellEnd"/>
      <w:r>
        <w:rPr>
          <w:bCs/>
        </w:rPr>
        <w:t xml:space="preserve"> </w:t>
      </w:r>
      <w:proofErr w:type="spellStart"/>
      <w:r>
        <w:rPr>
          <w:bCs/>
        </w:rPr>
        <w:t>siswa</w:t>
      </w:r>
      <w:proofErr w:type="spellEnd"/>
      <w:r w:rsidR="00C91D49">
        <w:rPr>
          <w:bCs/>
          <w:lang w:val="id-ID"/>
        </w:rPr>
        <w:t xml:space="preserve">. </w:t>
      </w:r>
      <w:proofErr w:type="spellStart"/>
      <w:r w:rsidRPr="00FE4F30">
        <w:t>Berdasarkan</w:t>
      </w:r>
      <w:proofErr w:type="spellEnd"/>
      <w:r w:rsidRPr="00FE4F30">
        <w:t xml:space="preserve"> </w:t>
      </w:r>
      <w:proofErr w:type="spellStart"/>
      <w:r w:rsidRPr="00FE4F30">
        <w:t>rancangan</w:t>
      </w:r>
      <w:proofErr w:type="spellEnd"/>
      <w:r w:rsidRPr="00FE4F30">
        <w:t xml:space="preserve"> </w:t>
      </w:r>
      <w:proofErr w:type="spellStart"/>
      <w:r w:rsidRPr="00FE4F30">
        <w:t>penelitian</w:t>
      </w:r>
      <w:proofErr w:type="spellEnd"/>
      <w:r w:rsidRPr="00FE4F30">
        <w:t xml:space="preserve">, data yang </w:t>
      </w:r>
      <w:proofErr w:type="spellStart"/>
      <w:proofErr w:type="gramStart"/>
      <w:r w:rsidRPr="00FE4F30">
        <w:t>akan</w:t>
      </w:r>
      <w:proofErr w:type="spellEnd"/>
      <w:proofErr w:type="gramEnd"/>
      <w:r w:rsidRPr="00FE4F30">
        <w:t xml:space="preserve"> </w:t>
      </w:r>
      <w:proofErr w:type="spellStart"/>
      <w:r w:rsidRPr="00FE4F30">
        <w:t>dikumpulkan</w:t>
      </w:r>
      <w:proofErr w:type="spellEnd"/>
      <w:r w:rsidRPr="00FE4F30">
        <w:t xml:space="preserve"> </w:t>
      </w:r>
      <w:proofErr w:type="spellStart"/>
      <w:r w:rsidRPr="00FE4F30">
        <w:t>dalam</w:t>
      </w:r>
      <w:proofErr w:type="spellEnd"/>
      <w:r w:rsidRPr="00FE4F30">
        <w:t xml:space="preserve"> </w:t>
      </w:r>
      <w:proofErr w:type="spellStart"/>
      <w:r w:rsidRPr="00FE4F30">
        <w:t>penelitian</w:t>
      </w:r>
      <w:proofErr w:type="spellEnd"/>
      <w:r w:rsidRPr="00FE4F30">
        <w:t xml:space="preserve"> </w:t>
      </w:r>
      <w:proofErr w:type="spellStart"/>
      <w:r w:rsidRPr="00FE4F30">
        <w:t>ini</w:t>
      </w:r>
      <w:proofErr w:type="spellEnd"/>
      <w:r w:rsidRPr="00FE4F30">
        <w:t xml:space="preserve"> </w:t>
      </w:r>
      <w:proofErr w:type="spellStart"/>
      <w:r w:rsidRPr="00FE4F30">
        <w:t>meliputi</w:t>
      </w:r>
      <w:proofErr w:type="spellEnd"/>
      <w:r w:rsidRPr="00FE4F30">
        <w:t xml:space="preserve"> </w:t>
      </w:r>
      <w:r w:rsidR="00C91D49">
        <w:rPr>
          <w:lang w:val="id-ID"/>
        </w:rPr>
        <w:t>3 metode, yaitu</w:t>
      </w:r>
      <w:r>
        <w:rPr>
          <w:lang w:val="id-ID"/>
        </w:rPr>
        <w:t xml:space="preserve"> metode observasi</w:t>
      </w:r>
      <w:r w:rsidRPr="006145FA">
        <w:t xml:space="preserve">, </w:t>
      </w:r>
      <w:r>
        <w:rPr>
          <w:lang w:val="id-ID"/>
        </w:rPr>
        <w:t>metode angket</w:t>
      </w:r>
      <w:r w:rsidR="00C91D49">
        <w:rPr>
          <w:lang w:val="id-ID"/>
        </w:rPr>
        <w:t xml:space="preserve"> </w:t>
      </w:r>
      <w:proofErr w:type="spellStart"/>
      <w:r w:rsidRPr="006145FA">
        <w:t>dan</w:t>
      </w:r>
      <w:proofErr w:type="spellEnd"/>
      <w:r w:rsidRPr="006145FA">
        <w:t xml:space="preserve"> </w:t>
      </w:r>
      <w:r>
        <w:rPr>
          <w:lang w:val="id-ID"/>
        </w:rPr>
        <w:t xml:space="preserve">metode tes. </w:t>
      </w:r>
    </w:p>
    <w:p w14:paraId="7A811BED" w14:textId="7672C49C" w:rsidR="00C42BD9" w:rsidRPr="00C91D49" w:rsidRDefault="00C42BD9" w:rsidP="00E64A49">
      <w:pPr>
        <w:spacing w:line="276" w:lineRule="auto"/>
        <w:ind w:firstLine="720"/>
        <w:jc w:val="both"/>
        <w:rPr>
          <w:lang w:val="id-ID"/>
        </w:rPr>
      </w:pPr>
      <w:proofErr w:type="spellStart"/>
      <w:proofErr w:type="gramStart"/>
      <w:r w:rsidRPr="00FE4F30">
        <w:t>Setelah</w:t>
      </w:r>
      <w:proofErr w:type="spellEnd"/>
      <w:r w:rsidRPr="00FE4F30">
        <w:t xml:space="preserve"> data </w:t>
      </w:r>
      <w:proofErr w:type="spellStart"/>
      <w:r w:rsidRPr="00FE4F30">
        <w:t>terkumpul</w:t>
      </w:r>
      <w:proofErr w:type="spellEnd"/>
      <w:r w:rsidRPr="00FE4F30">
        <w:t xml:space="preserve">, </w:t>
      </w:r>
      <w:proofErr w:type="spellStart"/>
      <w:r w:rsidRPr="00FE4F30">
        <w:t>analisis</w:t>
      </w:r>
      <w:proofErr w:type="spellEnd"/>
      <w:r w:rsidRPr="00FE4F30">
        <w:t xml:space="preserve"> data </w:t>
      </w:r>
      <w:proofErr w:type="spellStart"/>
      <w:r w:rsidRPr="00FE4F30">
        <w:t>dilakukan</w:t>
      </w:r>
      <w:proofErr w:type="spellEnd"/>
      <w:r w:rsidRPr="00FE4F30">
        <w:t xml:space="preserve"> </w:t>
      </w:r>
      <w:proofErr w:type="spellStart"/>
      <w:r w:rsidRPr="00FE4F30">
        <w:t>menggunakan</w:t>
      </w:r>
      <w:proofErr w:type="spellEnd"/>
      <w:r w:rsidRPr="00FE4F30">
        <w:t xml:space="preserve"> </w:t>
      </w:r>
      <w:proofErr w:type="spellStart"/>
      <w:r w:rsidRPr="00FE4F30">
        <w:t>teknik</w:t>
      </w:r>
      <w:proofErr w:type="spellEnd"/>
      <w:r w:rsidRPr="00FE4F30">
        <w:t xml:space="preserve"> </w:t>
      </w:r>
      <w:proofErr w:type="spellStart"/>
      <w:r w:rsidRPr="00FE4F30">
        <w:t>analisis</w:t>
      </w:r>
      <w:proofErr w:type="spellEnd"/>
      <w:r w:rsidRPr="00FE4F30">
        <w:t xml:space="preserve"> </w:t>
      </w:r>
      <w:proofErr w:type="spellStart"/>
      <w:r w:rsidRPr="00FE4F30">
        <w:t>deskriptif</w:t>
      </w:r>
      <w:proofErr w:type="spellEnd"/>
      <w:r w:rsidRPr="00FE4F30">
        <w:t xml:space="preserve"> </w:t>
      </w:r>
      <w:proofErr w:type="spellStart"/>
      <w:r w:rsidRPr="00FE4F30">
        <w:t>kuantitatif</w:t>
      </w:r>
      <w:proofErr w:type="spellEnd"/>
      <w:r>
        <w:rPr>
          <w:lang w:val="id-ID"/>
        </w:rPr>
        <w:t>.</w:t>
      </w:r>
      <w:proofErr w:type="gramEnd"/>
      <w:r>
        <w:rPr>
          <w:lang w:val="id-ID"/>
        </w:rPr>
        <w:t xml:space="preserve"> Adapun data </w:t>
      </w:r>
      <w:r w:rsidR="009B0273" w:rsidRPr="007B0A9B">
        <w:t xml:space="preserve">yang </w:t>
      </w:r>
      <w:proofErr w:type="spellStart"/>
      <w:r w:rsidR="009B0273" w:rsidRPr="007B0A9B">
        <w:t>akan</w:t>
      </w:r>
      <w:proofErr w:type="spellEnd"/>
      <w:r w:rsidR="009B0273" w:rsidRPr="007B0A9B">
        <w:t xml:space="preserve"> </w:t>
      </w:r>
      <w:proofErr w:type="spellStart"/>
      <w:r w:rsidR="009B0273" w:rsidRPr="007B0A9B">
        <w:t>diolah</w:t>
      </w:r>
      <w:proofErr w:type="spellEnd"/>
      <w:r w:rsidR="009B0273" w:rsidRPr="007B0A9B">
        <w:t xml:space="preserve"> </w:t>
      </w:r>
      <w:proofErr w:type="spellStart"/>
      <w:r w:rsidR="009B0273" w:rsidRPr="007B0A9B">
        <w:t>dan</w:t>
      </w:r>
      <w:proofErr w:type="spellEnd"/>
      <w:r w:rsidR="009B0273" w:rsidRPr="007B0A9B">
        <w:t xml:space="preserve"> </w:t>
      </w:r>
      <w:proofErr w:type="spellStart"/>
      <w:r w:rsidR="009B0273" w:rsidRPr="007B0A9B">
        <w:t>dianalisis</w:t>
      </w:r>
      <w:proofErr w:type="spellEnd"/>
      <w:r w:rsidR="009B0273" w:rsidRPr="007B0A9B">
        <w:t xml:space="preserve"> </w:t>
      </w:r>
      <w:proofErr w:type="spellStart"/>
      <w:r w:rsidR="009B0273" w:rsidRPr="007B0A9B">
        <w:t>mencakup</w:t>
      </w:r>
      <w:proofErr w:type="spellEnd"/>
      <w:r w:rsidR="009B0273" w:rsidRPr="007B0A9B">
        <w:t xml:space="preserve"> data </w:t>
      </w:r>
      <w:proofErr w:type="spellStart"/>
      <w:r w:rsidR="009B0273" w:rsidRPr="007B0A9B">
        <w:t>tentang</w:t>
      </w:r>
      <w:proofErr w:type="spellEnd"/>
      <w:r w:rsidR="009B0273">
        <w:rPr>
          <w:lang w:val="id-ID"/>
        </w:rPr>
        <w:t>:</w:t>
      </w:r>
      <w:r w:rsidR="009B0273">
        <w:t xml:space="preserve"> </w:t>
      </w:r>
      <w:r w:rsidR="009B0273">
        <w:rPr>
          <w:lang w:val="id-ID"/>
        </w:rPr>
        <w:t xml:space="preserve">1) </w:t>
      </w:r>
      <w:proofErr w:type="spellStart"/>
      <w:r w:rsidR="009B0273">
        <w:t>kemampuan</w:t>
      </w:r>
      <w:proofErr w:type="spellEnd"/>
      <w:r w:rsidR="009B0273">
        <w:t xml:space="preserve"> guru </w:t>
      </w:r>
      <w:proofErr w:type="spellStart"/>
      <w:r w:rsidR="009B0273">
        <w:t>dalam</w:t>
      </w:r>
      <w:proofErr w:type="spellEnd"/>
      <w:r w:rsidR="009B0273">
        <w:t xml:space="preserve"> </w:t>
      </w:r>
      <w:proofErr w:type="spellStart"/>
      <w:r w:rsidR="009B0273">
        <w:t>mengelola</w:t>
      </w:r>
      <w:proofErr w:type="spellEnd"/>
      <w:r w:rsidR="009B0273">
        <w:t xml:space="preserve"> </w:t>
      </w:r>
      <w:proofErr w:type="spellStart"/>
      <w:r w:rsidR="009B0273">
        <w:t>pembelajaran</w:t>
      </w:r>
      <w:proofErr w:type="spellEnd"/>
      <w:r w:rsidR="009B0273">
        <w:rPr>
          <w:lang w:val="id-ID"/>
        </w:rPr>
        <w:t xml:space="preserve">: </w:t>
      </w:r>
      <w:proofErr w:type="spellStart"/>
      <w:r w:rsidR="009B0273" w:rsidRPr="007B0A9B">
        <w:t>Hasil</w:t>
      </w:r>
      <w:proofErr w:type="spellEnd"/>
      <w:r w:rsidR="009B0273" w:rsidRPr="007B0A9B">
        <w:t xml:space="preserve"> </w:t>
      </w:r>
      <w:proofErr w:type="spellStart"/>
      <w:r w:rsidR="009B0273" w:rsidRPr="007B0A9B">
        <w:t>kemampuan</w:t>
      </w:r>
      <w:proofErr w:type="spellEnd"/>
      <w:r w:rsidR="009B0273" w:rsidRPr="007B0A9B">
        <w:t xml:space="preserve"> guru </w:t>
      </w:r>
      <w:proofErr w:type="spellStart"/>
      <w:r w:rsidR="009B0273" w:rsidRPr="007B0A9B">
        <w:t>dalam</w:t>
      </w:r>
      <w:proofErr w:type="spellEnd"/>
      <w:r w:rsidR="009B0273" w:rsidRPr="007B0A9B">
        <w:t xml:space="preserve"> </w:t>
      </w:r>
      <w:proofErr w:type="spellStart"/>
      <w:r w:rsidR="009B0273" w:rsidRPr="007B0A9B">
        <w:t>mengelola</w:t>
      </w:r>
      <w:proofErr w:type="spellEnd"/>
      <w:r w:rsidR="009B0273" w:rsidRPr="007B0A9B">
        <w:t xml:space="preserve"> </w:t>
      </w:r>
      <w:proofErr w:type="spellStart"/>
      <w:r w:rsidR="009B0273" w:rsidRPr="007B0A9B">
        <w:t>pembelajaran</w:t>
      </w:r>
      <w:proofErr w:type="spellEnd"/>
      <w:r w:rsidR="009B0273" w:rsidRPr="007B0A9B">
        <w:t xml:space="preserve"> </w:t>
      </w:r>
      <w:proofErr w:type="spellStart"/>
      <w:r w:rsidR="009B0273" w:rsidRPr="007B0A9B">
        <w:t>akan</w:t>
      </w:r>
      <w:proofErr w:type="spellEnd"/>
      <w:r w:rsidR="009B0273" w:rsidRPr="007B0A9B">
        <w:t xml:space="preserve"> </w:t>
      </w:r>
      <w:proofErr w:type="spellStart"/>
      <w:r w:rsidR="009B0273" w:rsidRPr="007B0A9B">
        <w:t>dianalisis</w:t>
      </w:r>
      <w:proofErr w:type="spellEnd"/>
      <w:r w:rsidR="009B0273" w:rsidRPr="007B0A9B">
        <w:t xml:space="preserve"> </w:t>
      </w:r>
      <w:proofErr w:type="spellStart"/>
      <w:r w:rsidR="009B0273" w:rsidRPr="007B0A9B">
        <w:t>secara</w:t>
      </w:r>
      <w:proofErr w:type="spellEnd"/>
      <w:r w:rsidR="009B0273" w:rsidRPr="007B0A9B">
        <w:t xml:space="preserve"> </w:t>
      </w:r>
      <w:proofErr w:type="spellStart"/>
      <w:r w:rsidR="009B0273" w:rsidRPr="007B0A9B">
        <w:t>deskriptif</w:t>
      </w:r>
      <w:proofErr w:type="spellEnd"/>
      <w:r w:rsidR="009B0273" w:rsidRPr="007B0A9B">
        <w:t xml:space="preserve"> </w:t>
      </w:r>
      <w:proofErr w:type="spellStart"/>
      <w:r w:rsidR="009B0273" w:rsidRPr="007B0A9B">
        <w:t>dengan</w:t>
      </w:r>
      <w:proofErr w:type="spellEnd"/>
      <w:r w:rsidR="009B0273" w:rsidRPr="007B0A9B">
        <w:t xml:space="preserve"> </w:t>
      </w:r>
      <w:proofErr w:type="spellStart"/>
      <w:r w:rsidR="009B0273" w:rsidRPr="007B0A9B">
        <w:t>menghitung</w:t>
      </w:r>
      <w:proofErr w:type="spellEnd"/>
      <w:r w:rsidR="009B0273" w:rsidRPr="007B0A9B">
        <w:t xml:space="preserve"> </w:t>
      </w:r>
      <w:proofErr w:type="spellStart"/>
      <w:r w:rsidR="009B0273" w:rsidRPr="007B0A9B">
        <w:t>nilai</w:t>
      </w:r>
      <w:proofErr w:type="spellEnd"/>
      <w:r w:rsidR="009B0273" w:rsidRPr="007B0A9B">
        <w:t xml:space="preserve"> </w:t>
      </w:r>
      <w:proofErr w:type="spellStart"/>
      <w:r w:rsidR="009B0273" w:rsidRPr="007B0A9B">
        <w:t>pertemuan</w:t>
      </w:r>
      <w:proofErr w:type="spellEnd"/>
      <w:r w:rsidR="009B0273" w:rsidRPr="007B0A9B">
        <w:t xml:space="preserve"> </w:t>
      </w:r>
      <w:proofErr w:type="spellStart"/>
      <w:r w:rsidR="009B0273" w:rsidRPr="007B0A9B">
        <w:t>dan</w:t>
      </w:r>
      <w:proofErr w:type="spellEnd"/>
      <w:r w:rsidR="009B0273" w:rsidRPr="007B0A9B">
        <w:t xml:space="preserve"> </w:t>
      </w:r>
      <w:proofErr w:type="spellStart"/>
      <w:r w:rsidR="009B0273" w:rsidRPr="007B0A9B">
        <w:t>menentukan</w:t>
      </w:r>
      <w:proofErr w:type="spellEnd"/>
      <w:r w:rsidR="009B0273" w:rsidRPr="007B0A9B">
        <w:t xml:space="preserve"> </w:t>
      </w:r>
      <w:proofErr w:type="spellStart"/>
      <w:r w:rsidR="009B0273" w:rsidRPr="007B0A9B">
        <w:t>skor</w:t>
      </w:r>
      <w:proofErr w:type="spellEnd"/>
      <w:r w:rsidR="009B0273" w:rsidRPr="007B0A9B">
        <w:t xml:space="preserve"> </w:t>
      </w:r>
      <w:proofErr w:type="spellStart"/>
      <w:r w:rsidR="009B0273" w:rsidRPr="007B0A9B">
        <w:t>berdasarkan</w:t>
      </w:r>
      <w:proofErr w:type="spellEnd"/>
      <w:r w:rsidR="009B0273" w:rsidRPr="007B0A9B">
        <w:t xml:space="preserve"> </w:t>
      </w:r>
      <w:proofErr w:type="spellStart"/>
      <w:r w:rsidR="009B0273" w:rsidRPr="007B0A9B">
        <w:t>kriteria</w:t>
      </w:r>
      <w:proofErr w:type="spellEnd"/>
      <w:r w:rsidR="009B0273" w:rsidRPr="007B0A9B">
        <w:t xml:space="preserve"> </w:t>
      </w:r>
      <w:proofErr w:type="spellStart"/>
      <w:r w:rsidR="009B0273" w:rsidRPr="000B0544">
        <w:rPr>
          <w:bCs/>
        </w:rPr>
        <w:t>penilaian</w:t>
      </w:r>
      <w:proofErr w:type="spellEnd"/>
      <w:r w:rsidR="009B0273" w:rsidRPr="000B0544">
        <w:rPr>
          <w:bCs/>
        </w:rPr>
        <w:t xml:space="preserve"> </w:t>
      </w:r>
      <w:proofErr w:type="spellStart"/>
      <w:r w:rsidR="009B0273" w:rsidRPr="000B0544">
        <w:rPr>
          <w:bCs/>
        </w:rPr>
        <w:t>dengan</w:t>
      </w:r>
      <w:proofErr w:type="spellEnd"/>
      <w:r w:rsidR="009B0273" w:rsidRPr="000B0544">
        <w:rPr>
          <w:bCs/>
        </w:rPr>
        <w:t xml:space="preserve"> rata-rata </w:t>
      </w:r>
      <w:proofErr w:type="spellStart"/>
      <w:r w:rsidR="009B0273" w:rsidRPr="000B0544">
        <w:rPr>
          <w:bCs/>
        </w:rPr>
        <w:t>nilai</w:t>
      </w:r>
      <w:proofErr w:type="spellEnd"/>
      <w:r w:rsidR="009B0273">
        <w:rPr>
          <w:bCs/>
          <w:lang w:val="id-ID"/>
        </w:rPr>
        <w:t xml:space="preserve"> </w:t>
      </w:r>
      <w:r w:rsidR="00C91D49">
        <w:rPr>
          <w:bCs/>
          <w:lang w:val="id-ID"/>
        </w:rPr>
        <w:t xml:space="preserve">minimal </w:t>
      </w:r>
      <w:r w:rsidR="009B0273">
        <w:rPr>
          <w:bCs/>
          <w:lang w:val="id-ID"/>
        </w:rPr>
        <w:t xml:space="preserve">70%; 2) </w:t>
      </w:r>
      <w:r w:rsidR="00C91D49">
        <w:rPr>
          <w:bCs/>
          <w:lang w:val="id-ID"/>
        </w:rPr>
        <w:t xml:space="preserve">Aktivitas siswa: </w:t>
      </w:r>
      <w:proofErr w:type="spellStart"/>
      <w:r w:rsidR="00C91D49" w:rsidRPr="00B633DC">
        <w:t>Untuk</w:t>
      </w:r>
      <w:proofErr w:type="spellEnd"/>
      <w:r w:rsidR="00C91D49" w:rsidRPr="00B633DC">
        <w:t xml:space="preserve"> </w:t>
      </w:r>
      <w:proofErr w:type="spellStart"/>
      <w:r w:rsidR="00C91D49" w:rsidRPr="00B633DC">
        <w:t>menganalisis</w:t>
      </w:r>
      <w:proofErr w:type="spellEnd"/>
      <w:r w:rsidR="00C91D49" w:rsidRPr="00B633DC">
        <w:t xml:space="preserve"> </w:t>
      </w:r>
      <w:proofErr w:type="spellStart"/>
      <w:r w:rsidR="00C91D49" w:rsidRPr="00B633DC">
        <w:t>aktivitas</w:t>
      </w:r>
      <w:proofErr w:type="spellEnd"/>
      <w:r w:rsidR="00C91D49" w:rsidRPr="00B633DC">
        <w:t xml:space="preserve"> </w:t>
      </w:r>
      <w:proofErr w:type="spellStart"/>
      <w:r w:rsidR="00C91D49" w:rsidRPr="00B633DC">
        <w:t>siswa</w:t>
      </w:r>
      <w:proofErr w:type="spellEnd"/>
      <w:r w:rsidR="00C91D49" w:rsidRPr="00B633DC">
        <w:t xml:space="preserve"> </w:t>
      </w:r>
      <w:proofErr w:type="spellStart"/>
      <w:r w:rsidR="00C91D49" w:rsidRPr="00B633DC">
        <w:t>dalam</w:t>
      </w:r>
      <w:proofErr w:type="spellEnd"/>
      <w:r w:rsidR="00C91D49" w:rsidRPr="00B633DC">
        <w:t xml:space="preserve"> </w:t>
      </w:r>
      <w:proofErr w:type="spellStart"/>
      <w:r w:rsidR="00C91D49" w:rsidRPr="00B633DC">
        <w:lastRenderedPageBreak/>
        <w:t>pembelajaran</w:t>
      </w:r>
      <w:proofErr w:type="spellEnd"/>
      <w:r w:rsidR="00C91D49" w:rsidRPr="00B633DC">
        <w:t xml:space="preserve">, </w:t>
      </w:r>
      <w:proofErr w:type="spellStart"/>
      <w:r w:rsidR="00C91D49" w:rsidRPr="00B633DC">
        <w:t>skor</w:t>
      </w:r>
      <w:proofErr w:type="spellEnd"/>
      <w:r w:rsidR="00C91D49" w:rsidRPr="00B633DC">
        <w:t xml:space="preserve"> rata-rata </w:t>
      </w:r>
      <w:proofErr w:type="spellStart"/>
      <w:r w:rsidR="00C91D49" w:rsidRPr="00B633DC">
        <w:t>akan</w:t>
      </w:r>
      <w:proofErr w:type="spellEnd"/>
      <w:r w:rsidR="00C91D49" w:rsidRPr="00B633DC">
        <w:t xml:space="preserve"> </w:t>
      </w:r>
      <w:proofErr w:type="spellStart"/>
      <w:r w:rsidR="00C91D49" w:rsidRPr="00B633DC">
        <w:t>dihitung</w:t>
      </w:r>
      <w:proofErr w:type="spellEnd"/>
      <w:r w:rsidR="00C91D49" w:rsidRPr="00B633DC">
        <w:t xml:space="preserve"> </w:t>
      </w:r>
      <w:proofErr w:type="spellStart"/>
      <w:r w:rsidR="00C91D49" w:rsidRPr="00B633DC">
        <w:t>dari</w:t>
      </w:r>
      <w:proofErr w:type="spellEnd"/>
      <w:r w:rsidR="00C91D49" w:rsidRPr="00B633DC">
        <w:t xml:space="preserve"> </w:t>
      </w:r>
      <w:proofErr w:type="spellStart"/>
      <w:r w:rsidR="00C91D49" w:rsidRPr="00B633DC">
        <w:t>berbagai</w:t>
      </w:r>
      <w:proofErr w:type="spellEnd"/>
      <w:r w:rsidR="00C91D49" w:rsidRPr="00B633DC">
        <w:t xml:space="preserve"> </w:t>
      </w:r>
      <w:proofErr w:type="spellStart"/>
      <w:r w:rsidR="00C91D49" w:rsidRPr="00B633DC">
        <w:t>aspek</w:t>
      </w:r>
      <w:proofErr w:type="spellEnd"/>
      <w:r w:rsidR="00C91D49" w:rsidRPr="00B633DC">
        <w:t xml:space="preserve"> </w:t>
      </w:r>
      <w:proofErr w:type="spellStart"/>
      <w:r w:rsidR="00C91D49" w:rsidRPr="00B633DC">
        <w:t>aktivitas</w:t>
      </w:r>
      <w:proofErr w:type="spellEnd"/>
      <w:r w:rsidR="00C91D49" w:rsidRPr="00B633DC">
        <w:t xml:space="preserve"> </w:t>
      </w:r>
      <w:proofErr w:type="spellStart"/>
      <w:r w:rsidR="00C91D49" w:rsidRPr="00B633DC">
        <w:t>siswa</w:t>
      </w:r>
      <w:proofErr w:type="spellEnd"/>
      <w:r w:rsidR="00C91D49" w:rsidRPr="00B633DC">
        <w:t xml:space="preserve">, </w:t>
      </w:r>
      <w:proofErr w:type="spellStart"/>
      <w:r w:rsidR="00C91D49" w:rsidRPr="00B633DC">
        <w:t>dan</w:t>
      </w:r>
      <w:proofErr w:type="spellEnd"/>
      <w:r w:rsidR="00C91D49" w:rsidRPr="00B633DC">
        <w:t xml:space="preserve"> </w:t>
      </w:r>
      <w:proofErr w:type="spellStart"/>
      <w:r w:rsidR="00C91D49" w:rsidRPr="00B633DC">
        <w:t>skor</w:t>
      </w:r>
      <w:proofErr w:type="spellEnd"/>
      <w:r w:rsidR="00C91D49" w:rsidRPr="00B633DC">
        <w:t xml:space="preserve"> </w:t>
      </w:r>
      <w:proofErr w:type="spellStart"/>
      <w:r w:rsidR="00C91D49" w:rsidRPr="00B633DC">
        <w:t>tersebut</w:t>
      </w:r>
      <w:proofErr w:type="spellEnd"/>
      <w:r w:rsidR="00C91D49" w:rsidRPr="00B633DC">
        <w:t xml:space="preserve"> </w:t>
      </w:r>
      <w:proofErr w:type="spellStart"/>
      <w:r w:rsidR="00C91D49" w:rsidRPr="00B633DC">
        <w:t>kemudian</w:t>
      </w:r>
      <w:proofErr w:type="spellEnd"/>
      <w:r w:rsidR="00C91D49">
        <w:t xml:space="preserve"> </w:t>
      </w:r>
      <w:proofErr w:type="spellStart"/>
      <w:r w:rsidR="00C91D49">
        <w:t>dikonversikan</w:t>
      </w:r>
      <w:proofErr w:type="spellEnd"/>
      <w:r w:rsidR="00C91D49">
        <w:t xml:space="preserve"> </w:t>
      </w:r>
      <w:proofErr w:type="spellStart"/>
      <w:r w:rsidR="00C91D49">
        <w:t>dan</w:t>
      </w:r>
      <w:proofErr w:type="spellEnd"/>
      <w:r w:rsidR="00C91D49">
        <w:t xml:space="preserve"> </w:t>
      </w:r>
      <w:proofErr w:type="spellStart"/>
      <w:r w:rsidR="00C91D49">
        <w:t>dinilai</w:t>
      </w:r>
      <w:proofErr w:type="spellEnd"/>
      <w:r w:rsidR="00C91D49">
        <w:rPr>
          <w:lang w:val="id-ID"/>
        </w:rPr>
        <w:t xml:space="preserve"> dengan rata-rata minimal 65%; 3) Respon siswa: </w:t>
      </w:r>
      <w:proofErr w:type="spellStart"/>
      <w:r w:rsidR="00C91D49" w:rsidRPr="00D67DE1">
        <w:t>Respon</w:t>
      </w:r>
      <w:proofErr w:type="spellEnd"/>
      <w:r w:rsidR="00C91D49" w:rsidRPr="00D67DE1">
        <w:t xml:space="preserve"> </w:t>
      </w:r>
      <w:proofErr w:type="spellStart"/>
      <w:r w:rsidR="00C91D49" w:rsidRPr="00D67DE1">
        <w:t>siswa</w:t>
      </w:r>
      <w:proofErr w:type="spellEnd"/>
      <w:r w:rsidR="00C91D49" w:rsidRPr="00D67DE1">
        <w:t xml:space="preserve"> </w:t>
      </w:r>
      <w:proofErr w:type="spellStart"/>
      <w:r w:rsidR="00C91D49" w:rsidRPr="00D67DE1">
        <w:t>secara</w:t>
      </w:r>
      <w:proofErr w:type="spellEnd"/>
      <w:r w:rsidR="00C91D49" w:rsidRPr="00D67DE1">
        <w:t xml:space="preserve"> individual </w:t>
      </w:r>
      <w:proofErr w:type="spellStart"/>
      <w:r w:rsidR="00C91D49" w:rsidRPr="00D67DE1">
        <w:t>diperoleh</w:t>
      </w:r>
      <w:proofErr w:type="spellEnd"/>
      <w:r w:rsidR="00C91D49" w:rsidRPr="00D67DE1">
        <w:t xml:space="preserve"> </w:t>
      </w:r>
      <w:proofErr w:type="spellStart"/>
      <w:r w:rsidR="00C91D49" w:rsidRPr="00D67DE1">
        <w:t>dengan</w:t>
      </w:r>
      <w:proofErr w:type="spellEnd"/>
      <w:r w:rsidR="00C91D49" w:rsidRPr="00D67DE1">
        <w:t xml:space="preserve"> </w:t>
      </w:r>
      <w:proofErr w:type="spellStart"/>
      <w:r w:rsidR="00C91D49" w:rsidRPr="00D67DE1">
        <w:t>menghitung</w:t>
      </w:r>
      <w:proofErr w:type="spellEnd"/>
      <w:r w:rsidR="00C91D49" w:rsidRPr="00D67DE1">
        <w:t xml:space="preserve"> </w:t>
      </w:r>
      <w:proofErr w:type="spellStart"/>
      <w:r w:rsidR="00C91D49" w:rsidRPr="00D67DE1">
        <w:t>jumlah</w:t>
      </w:r>
      <w:proofErr w:type="spellEnd"/>
      <w:r w:rsidR="00C91D49" w:rsidRPr="00D67DE1">
        <w:t xml:space="preserve"> </w:t>
      </w:r>
      <w:proofErr w:type="spellStart"/>
      <w:r w:rsidR="00C91D49" w:rsidRPr="00D67DE1">
        <w:t>jawaban</w:t>
      </w:r>
      <w:proofErr w:type="spellEnd"/>
      <w:r w:rsidR="00C91D49" w:rsidRPr="00D67DE1">
        <w:t xml:space="preserve"> </w:t>
      </w:r>
      <w:proofErr w:type="spellStart"/>
      <w:r w:rsidR="00C91D49" w:rsidRPr="00D67DE1">
        <w:t>positif</w:t>
      </w:r>
      <w:proofErr w:type="spellEnd"/>
      <w:r w:rsidR="00C91D49" w:rsidRPr="00D67DE1">
        <w:t xml:space="preserve"> </w:t>
      </w:r>
      <w:proofErr w:type="spellStart"/>
      <w:r w:rsidR="00C91D49" w:rsidRPr="00D67DE1">
        <w:t>dari</w:t>
      </w:r>
      <w:proofErr w:type="spellEnd"/>
      <w:r w:rsidR="00C91D49" w:rsidRPr="00D67DE1">
        <w:t xml:space="preserve"> </w:t>
      </w:r>
      <w:proofErr w:type="spellStart"/>
      <w:r w:rsidR="00C91D49" w:rsidRPr="00D67DE1">
        <w:t>setiap</w:t>
      </w:r>
      <w:proofErr w:type="spellEnd"/>
      <w:r w:rsidR="00C91D49" w:rsidRPr="00D67DE1">
        <w:t xml:space="preserve"> </w:t>
      </w:r>
      <w:proofErr w:type="spellStart"/>
      <w:r w:rsidR="00C91D49" w:rsidRPr="00D67DE1">
        <w:t>siswa</w:t>
      </w:r>
      <w:proofErr w:type="spellEnd"/>
      <w:r w:rsidR="00C91D49" w:rsidRPr="00D67DE1">
        <w:t xml:space="preserve"> </w:t>
      </w:r>
      <w:proofErr w:type="spellStart"/>
      <w:r w:rsidR="00C91D49" w:rsidRPr="00D67DE1">
        <w:t>dan</w:t>
      </w:r>
      <w:proofErr w:type="spellEnd"/>
      <w:r w:rsidR="00C91D49" w:rsidRPr="00D67DE1">
        <w:t xml:space="preserve"> </w:t>
      </w:r>
      <w:proofErr w:type="spellStart"/>
      <w:r w:rsidR="00C91D49" w:rsidRPr="00D67DE1">
        <w:t>mengubahnya</w:t>
      </w:r>
      <w:proofErr w:type="spellEnd"/>
      <w:r w:rsidR="00C91D49" w:rsidRPr="00D67DE1">
        <w:t xml:space="preserve"> </w:t>
      </w:r>
      <w:proofErr w:type="spellStart"/>
      <w:r w:rsidR="00C91D49" w:rsidRPr="00D67DE1">
        <w:t>menjadi</w:t>
      </w:r>
      <w:proofErr w:type="spellEnd"/>
      <w:r w:rsidR="00C91D49" w:rsidRPr="00D67DE1">
        <w:t xml:space="preserve"> </w:t>
      </w:r>
      <w:proofErr w:type="spellStart"/>
      <w:r w:rsidR="00C91D49" w:rsidRPr="00D67DE1">
        <w:t>persentase</w:t>
      </w:r>
      <w:proofErr w:type="spellEnd"/>
      <w:r w:rsidR="00C91D49" w:rsidRPr="00D67DE1">
        <w:t xml:space="preserve">. </w:t>
      </w:r>
      <w:proofErr w:type="spellStart"/>
      <w:r w:rsidR="00C91D49" w:rsidRPr="00D67DE1">
        <w:t>Sedangkan</w:t>
      </w:r>
      <w:proofErr w:type="spellEnd"/>
      <w:r w:rsidR="00C91D49" w:rsidRPr="00D67DE1">
        <w:t xml:space="preserve"> </w:t>
      </w:r>
      <w:proofErr w:type="spellStart"/>
      <w:r w:rsidR="00C91D49" w:rsidRPr="00D67DE1">
        <w:t>untuk</w:t>
      </w:r>
      <w:proofErr w:type="spellEnd"/>
      <w:r w:rsidR="00C91D49" w:rsidRPr="00D67DE1">
        <w:t xml:space="preserve"> </w:t>
      </w:r>
      <w:proofErr w:type="spellStart"/>
      <w:r w:rsidR="00C91D49" w:rsidRPr="00D67DE1">
        <w:t>menghitung</w:t>
      </w:r>
      <w:proofErr w:type="spellEnd"/>
      <w:r w:rsidR="00C91D49" w:rsidRPr="00D67DE1">
        <w:t xml:space="preserve"> </w:t>
      </w:r>
      <w:proofErr w:type="spellStart"/>
      <w:r w:rsidR="00C91D49" w:rsidRPr="00D67DE1">
        <w:t>respon</w:t>
      </w:r>
      <w:proofErr w:type="spellEnd"/>
      <w:r w:rsidR="00C91D49" w:rsidRPr="00D67DE1">
        <w:t xml:space="preserve"> </w:t>
      </w:r>
      <w:proofErr w:type="spellStart"/>
      <w:r w:rsidR="00C91D49" w:rsidRPr="00D67DE1">
        <w:t>siswa</w:t>
      </w:r>
      <w:proofErr w:type="spellEnd"/>
      <w:r w:rsidR="00C91D49" w:rsidRPr="00D67DE1">
        <w:t xml:space="preserve"> </w:t>
      </w:r>
      <w:proofErr w:type="spellStart"/>
      <w:r w:rsidR="00C91D49" w:rsidRPr="00D67DE1">
        <w:t>secara</w:t>
      </w:r>
      <w:proofErr w:type="spellEnd"/>
      <w:r w:rsidR="00C91D49" w:rsidRPr="00D67DE1">
        <w:t xml:space="preserve"> </w:t>
      </w:r>
      <w:proofErr w:type="spellStart"/>
      <w:r w:rsidR="00C91D49" w:rsidRPr="00D67DE1">
        <w:t>keseluruhan</w:t>
      </w:r>
      <w:proofErr w:type="spellEnd"/>
      <w:r w:rsidR="00C91D49" w:rsidRPr="00D67DE1">
        <w:t xml:space="preserve">, </w:t>
      </w:r>
      <w:proofErr w:type="spellStart"/>
      <w:r w:rsidR="00C91D49" w:rsidRPr="00D67DE1">
        <w:t>diambil</w:t>
      </w:r>
      <w:proofErr w:type="spellEnd"/>
      <w:r w:rsidR="00C91D49" w:rsidRPr="00D67DE1">
        <w:t xml:space="preserve"> rata-rata </w:t>
      </w:r>
      <w:proofErr w:type="spellStart"/>
      <w:r w:rsidR="00C91D49" w:rsidRPr="00D67DE1">
        <w:t>dari</w:t>
      </w:r>
      <w:proofErr w:type="spellEnd"/>
      <w:r w:rsidR="00C91D49" w:rsidRPr="00D67DE1">
        <w:t xml:space="preserve"> </w:t>
      </w:r>
      <w:proofErr w:type="spellStart"/>
      <w:r w:rsidR="00C91D49" w:rsidRPr="00D67DE1">
        <w:t>jawaban</w:t>
      </w:r>
      <w:proofErr w:type="spellEnd"/>
      <w:r w:rsidR="00C91D49" w:rsidRPr="00D67DE1">
        <w:t xml:space="preserve"> </w:t>
      </w:r>
      <w:proofErr w:type="spellStart"/>
      <w:r w:rsidR="00C91D49" w:rsidRPr="00D67DE1">
        <w:t>positif</w:t>
      </w:r>
      <w:proofErr w:type="spellEnd"/>
      <w:r w:rsidR="00C91D49" w:rsidRPr="00D67DE1">
        <w:t xml:space="preserve"> </w:t>
      </w:r>
      <w:proofErr w:type="spellStart"/>
      <w:r w:rsidR="00C91D49" w:rsidRPr="00D67DE1">
        <w:t>seluruh</w:t>
      </w:r>
      <w:proofErr w:type="spellEnd"/>
      <w:r w:rsidR="00C91D49" w:rsidRPr="00D67DE1">
        <w:t xml:space="preserve"> </w:t>
      </w:r>
      <w:proofErr w:type="spellStart"/>
      <w:r w:rsidR="00C91D49" w:rsidRPr="00D67DE1">
        <w:t>siswa</w:t>
      </w:r>
      <w:proofErr w:type="spellEnd"/>
      <w:r w:rsidR="00C91D49" w:rsidRPr="00D67DE1">
        <w:t xml:space="preserve"> </w:t>
      </w:r>
      <w:proofErr w:type="spellStart"/>
      <w:r w:rsidR="00C91D49" w:rsidRPr="00D67DE1">
        <w:t>dan</w:t>
      </w:r>
      <w:proofErr w:type="spellEnd"/>
      <w:r w:rsidR="00C91D49" w:rsidRPr="00D67DE1">
        <w:t xml:space="preserve"> </w:t>
      </w:r>
      <w:proofErr w:type="spellStart"/>
      <w:r w:rsidR="00C91D49" w:rsidRPr="00D67DE1">
        <w:t>dikonversikan</w:t>
      </w:r>
      <w:proofErr w:type="spellEnd"/>
      <w:r w:rsidR="00C91D49" w:rsidRPr="00D67DE1">
        <w:t xml:space="preserve"> </w:t>
      </w:r>
      <w:proofErr w:type="spellStart"/>
      <w:r w:rsidR="00C91D49" w:rsidRPr="00D67DE1">
        <w:t>menjadi</w:t>
      </w:r>
      <w:proofErr w:type="spellEnd"/>
      <w:r w:rsidR="00C91D49" w:rsidRPr="00D67DE1">
        <w:t xml:space="preserve"> </w:t>
      </w:r>
      <w:proofErr w:type="spellStart"/>
      <w:r w:rsidR="00C91D49" w:rsidRPr="00D67DE1">
        <w:t>persentase</w:t>
      </w:r>
      <w:proofErr w:type="spellEnd"/>
      <w:r w:rsidR="00C91D49">
        <w:rPr>
          <w:lang w:val="id-ID"/>
        </w:rPr>
        <w:t xml:space="preserve">, </w:t>
      </w:r>
      <w:proofErr w:type="spellStart"/>
      <w:r w:rsidR="00C91D49" w:rsidRPr="00D67DE1">
        <w:t>langkah</w:t>
      </w:r>
      <w:proofErr w:type="spellEnd"/>
      <w:r w:rsidR="00C91D49" w:rsidRPr="00D67DE1">
        <w:t xml:space="preserve"> </w:t>
      </w:r>
      <w:proofErr w:type="spellStart"/>
      <w:r w:rsidR="00C91D49" w:rsidRPr="00D67DE1">
        <w:t>selanjutnya</w:t>
      </w:r>
      <w:proofErr w:type="spellEnd"/>
      <w:r w:rsidR="00C91D49" w:rsidRPr="00D67DE1">
        <w:t xml:space="preserve"> </w:t>
      </w:r>
      <w:proofErr w:type="spellStart"/>
      <w:r w:rsidR="00C91D49" w:rsidRPr="00D67DE1">
        <w:t>adalah</w:t>
      </w:r>
      <w:proofErr w:type="spellEnd"/>
      <w:r w:rsidR="00C91D49" w:rsidRPr="00D67DE1">
        <w:t xml:space="preserve"> </w:t>
      </w:r>
      <w:proofErr w:type="spellStart"/>
      <w:r w:rsidR="00C91D49" w:rsidRPr="00D67DE1">
        <w:t>mencocokkan</w:t>
      </w:r>
      <w:proofErr w:type="spellEnd"/>
      <w:r w:rsidR="00C91D49" w:rsidRPr="00D67DE1">
        <w:t xml:space="preserve"> data </w:t>
      </w:r>
      <w:proofErr w:type="spellStart"/>
      <w:r w:rsidR="00C91D49" w:rsidRPr="00D67DE1">
        <w:t>dengan</w:t>
      </w:r>
      <w:proofErr w:type="spellEnd"/>
      <w:r w:rsidR="00C91D49" w:rsidRPr="00D67DE1">
        <w:t xml:space="preserve"> </w:t>
      </w:r>
      <w:proofErr w:type="spellStart"/>
      <w:r w:rsidR="00C91D49" w:rsidRPr="00D67DE1">
        <w:t>kriteria</w:t>
      </w:r>
      <w:proofErr w:type="spellEnd"/>
      <w:r w:rsidR="00C91D49" w:rsidRPr="00D67DE1">
        <w:t xml:space="preserve"> </w:t>
      </w:r>
      <w:proofErr w:type="spellStart"/>
      <w:r w:rsidR="00C91D49" w:rsidRPr="00D67DE1">
        <w:t>pedoman</w:t>
      </w:r>
      <w:proofErr w:type="spellEnd"/>
      <w:r w:rsidR="00C91D49" w:rsidRPr="00D67DE1">
        <w:t xml:space="preserve"> </w:t>
      </w:r>
      <w:proofErr w:type="spellStart"/>
      <w:r w:rsidR="00C91D49" w:rsidRPr="00D67DE1">
        <w:t>penilaian</w:t>
      </w:r>
      <w:proofErr w:type="spellEnd"/>
      <w:r w:rsidR="00C91D49">
        <w:rPr>
          <w:lang w:val="id-ID"/>
        </w:rPr>
        <w:t xml:space="preserve"> dengan rata-rata minimal 75%; 4) tes hasil belajar: </w:t>
      </w:r>
      <w:proofErr w:type="spellStart"/>
      <w:r w:rsidR="00C91D49" w:rsidRPr="00F914B6">
        <w:rPr>
          <w:rFonts w:eastAsiaTheme="minorEastAsia"/>
        </w:rPr>
        <w:t>Secara</w:t>
      </w:r>
      <w:proofErr w:type="spellEnd"/>
      <w:r w:rsidR="00C91D49" w:rsidRPr="00F914B6">
        <w:rPr>
          <w:rFonts w:eastAsiaTheme="minorEastAsia"/>
        </w:rPr>
        <w:t xml:space="preserve"> </w:t>
      </w:r>
      <w:proofErr w:type="spellStart"/>
      <w:r w:rsidR="00C91D49" w:rsidRPr="00F914B6">
        <w:rPr>
          <w:rFonts w:eastAsiaTheme="minorEastAsia"/>
        </w:rPr>
        <w:t>individu</w:t>
      </w:r>
      <w:proofErr w:type="spellEnd"/>
      <w:r w:rsidR="00C91D49" w:rsidRPr="00F914B6">
        <w:rPr>
          <w:rFonts w:eastAsiaTheme="minorEastAsia"/>
        </w:rPr>
        <w:t xml:space="preserve">, </w:t>
      </w:r>
      <w:proofErr w:type="spellStart"/>
      <w:r w:rsidR="00C91D49" w:rsidRPr="00F914B6">
        <w:rPr>
          <w:rFonts w:eastAsiaTheme="minorEastAsia"/>
        </w:rPr>
        <w:t>siswa</w:t>
      </w:r>
      <w:proofErr w:type="spellEnd"/>
      <w:r w:rsidR="00C91D49" w:rsidRPr="00F914B6">
        <w:rPr>
          <w:rFonts w:eastAsiaTheme="minorEastAsia"/>
        </w:rPr>
        <w:t xml:space="preserve"> </w:t>
      </w:r>
      <w:proofErr w:type="spellStart"/>
      <w:r w:rsidR="00C91D49" w:rsidRPr="00F914B6">
        <w:rPr>
          <w:rFonts w:eastAsiaTheme="minorEastAsia"/>
        </w:rPr>
        <w:t>dianggap</w:t>
      </w:r>
      <w:proofErr w:type="spellEnd"/>
      <w:r w:rsidR="00C91D49" w:rsidRPr="00F914B6">
        <w:rPr>
          <w:rFonts w:eastAsiaTheme="minorEastAsia"/>
        </w:rPr>
        <w:t xml:space="preserve"> </w:t>
      </w:r>
      <w:proofErr w:type="spellStart"/>
      <w:r w:rsidR="00C91D49" w:rsidRPr="00F914B6">
        <w:rPr>
          <w:rFonts w:eastAsiaTheme="minorEastAsia"/>
        </w:rPr>
        <w:t>telah</w:t>
      </w:r>
      <w:proofErr w:type="spellEnd"/>
      <w:r w:rsidR="00C91D49" w:rsidRPr="00F914B6">
        <w:rPr>
          <w:rFonts w:eastAsiaTheme="minorEastAsia"/>
        </w:rPr>
        <w:t xml:space="preserve"> </w:t>
      </w:r>
      <w:proofErr w:type="spellStart"/>
      <w:r w:rsidR="00C91D49" w:rsidRPr="00F914B6">
        <w:rPr>
          <w:rFonts w:eastAsiaTheme="minorEastAsia"/>
        </w:rPr>
        <w:t>tuntas</w:t>
      </w:r>
      <w:proofErr w:type="spellEnd"/>
      <w:r w:rsidR="00C91D49" w:rsidRPr="00F914B6">
        <w:rPr>
          <w:rFonts w:eastAsiaTheme="minorEastAsia"/>
        </w:rPr>
        <w:t xml:space="preserve"> </w:t>
      </w:r>
      <w:proofErr w:type="spellStart"/>
      <w:r w:rsidR="00C91D49" w:rsidRPr="00F914B6">
        <w:rPr>
          <w:rFonts w:eastAsiaTheme="minorEastAsia"/>
        </w:rPr>
        <w:t>jika</w:t>
      </w:r>
      <w:proofErr w:type="spellEnd"/>
      <w:r w:rsidR="00C91D49" w:rsidRPr="00F914B6">
        <w:rPr>
          <w:rFonts w:eastAsiaTheme="minorEastAsia"/>
        </w:rPr>
        <w:t xml:space="preserve"> </w:t>
      </w:r>
      <w:proofErr w:type="spellStart"/>
      <w:r w:rsidR="00C91D49" w:rsidRPr="00F914B6">
        <w:rPr>
          <w:rFonts w:eastAsiaTheme="minorEastAsia"/>
        </w:rPr>
        <w:t>mereka</w:t>
      </w:r>
      <w:proofErr w:type="spellEnd"/>
      <w:r w:rsidR="00C91D49" w:rsidRPr="00F914B6">
        <w:rPr>
          <w:rFonts w:eastAsiaTheme="minorEastAsia"/>
        </w:rPr>
        <w:t xml:space="preserve"> </w:t>
      </w:r>
      <w:proofErr w:type="spellStart"/>
      <w:r w:rsidR="00C91D49" w:rsidRPr="00F914B6">
        <w:rPr>
          <w:rFonts w:eastAsiaTheme="minorEastAsia"/>
        </w:rPr>
        <w:t>mencapai</w:t>
      </w:r>
      <w:proofErr w:type="spellEnd"/>
      <w:r w:rsidR="00C91D49" w:rsidRPr="00F914B6">
        <w:rPr>
          <w:rFonts w:eastAsiaTheme="minorEastAsia"/>
        </w:rPr>
        <w:t xml:space="preserve"> </w:t>
      </w:r>
      <w:proofErr w:type="spellStart"/>
      <w:r w:rsidR="00C91D49" w:rsidRPr="00F914B6">
        <w:rPr>
          <w:rFonts w:eastAsiaTheme="minorEastAsia"/>
        </w:rPr>
        <w:t>nilai</w:t>
      </w:r>
      <w:proofErr w:type="spellEnd"/>
      <w:r w:rsidR="00C91D49" w:rsidRPr="00F914B6">
        <w:rPr>
          <w:rFonts w:eastAsiaTheme="minorEastAsia"/>
        </w:rPr>
        <w:t xml:space="preserve"> minimal 70. </w:t>
      </w:r>
      <w:proofErr w:type="spellStart"/>
      <w:proofErr w:type="gramStart"/>
      <w:r w:rsidR="00C91D49" w:rsidRPr="00F914B6">
        <w:rPr>
          <w:rFonts w:eastAsiaTheme="minorEastAsia"/>
        </w:rPr>
        <w:t>Sedangkan</w:t>
      </w:r>
      <w:proofErr w:type="spellEnd"/>
      <w:r w:rsidR="00C91D49" w:rsidRPr="00F914B6">
        <w:rPr>
          <w:rFonts w:eastAsiaTheme="minorEastAsia"/>
        </w:rPr>
        <w:t xml:space="preserve"> </w:t>
      </w:r>
      <w:proofErr w:type="spellStart"/>
      <w:r w:rsidR="00C91D49" w:rsidRPr="00F914B6">
        <w:rPr>
          <w:rFonts w:eastAsiaTheme="minorEastAsia"/>
        </w:rPr>
        <w:t>secara</w:t>
      </w:r>
      <w:proofErr w:type="spellEnd"/>
      <w:r w:rsidR="00C91D49" w:rsidRPr="00F914B6">
        <w:rPr>
          <w:rFonts w:eastAsiaTheme="minorEastAsia"/>
        </w:rPr>
        <w:t xml:space="preserve"> </w:t>
      </w:r>
      <w:proofErr w:type="spellStart"/>
      <w:r w:rsidR="00C91D49" w:rsidRPr="00F914B6">
        <w:rPr>
          <w:rFonts w:eastAsiaTheme="minorEastAsia"/>
        </w:rPr>
        <w:t>klasikal</w:t>
      </w:r>
      <w:proofErr w:type="spellEnd"/>
      <w:r w:rsidR="00C91D49" w:rsidRPr="00F914B6">
        <w:rPr>
          <w:rFonts w:eastAsiaTheme="minorEastAsia"/>
        </w:rPr>
        <w:t xml:space="preserve">, </w:t>
      </w:r>
      <w:proofErr w:type="spellStart"/>
      <w:r w:rsidR="00C91D49" w:rsidRPr="00F914B6">
        <w:rPr>
          <w:rFonts w:eastAsiaTheme="minorEastAsia"/>
        </w:rPr>
        <w:t>siswa</w:t>
      </w:r>
      <w:proofErr w:type="spellEnd"/>
      <w:r w:rsidR="00C91D49" w:rsidRPr="00F914B6">
        <w:rPr>
          <w:rFonts w:eastAsiaTheme="minorEastAsia"/>
        </w:rPr>
        <w:t xml:space="preserve"> </w:t>
      </w:r>
      <w:proofErr w:type="spellStart"/>
      <w:r w:rsidR="00C91D49" w:rsidRPr="00F914B6">
        <w:rPr>
          <w:rFonts w:eastAsiaTheme="minorEastAsia"/>
        </w:rPr>
        <w:t>dianggap</w:t>
      </w:r>
      <w:proofErr w:type="spellEnd"/>
      <w:r w:rsidR="00C91D49" w:rsidRPr="00F914B6">
        <w:rPr>
          <w:rFonts w:eastAsiaTheme="minorEastAsia"/>
        </w:rPr>
        <w:t xml:space="preserve"> </w:t>
      </w:r>
      <w:proofErr w:type="spellStart"/>
      <w:r w:rsidR="00C91D49" w:rsidRPr="00F914B6">
        <w:rPr>
          <w:rFonts w:eastAsiaTheme="minorEastAsia"/>
        </w:rPr>
        <w:t>tuntas</w:t>
      </w:r>
      <w:proofErr w:type="spellEnd"/>
      <w:r w:rsidR="00C91D49" w:rsidRPr="00F914B6">
        <w:rPr>
          <w:rFonts w:eastAsiaTheme="minorEastAsia"/>
        </w:rPr>
        <w:t xml:space="preserve"> </w:t>
      </w:r>
      <w:proofErr w:type="spellStart"/>
      <w:r w:rsidR="00C91D49" w:rsidRPr="00F914B6">
        <w:rPr>
          <w:rFonts w:eastAsiaTheme="minorEastAsia"/>
        </w:rPr>
        <w:t>jika</w:t>
      </w:r>
      <w:proofErr w:type="spellEnd"/>
      <w:r w:rsidR="00C91D49" w:rsidRPr="00F914B6">
        <w:rPr>
          <w:rFonts w:eastAsiaTheme="minorEastAsia"/>
        </w:rPr>
        <w:t xml:space="preserve"> </w:t>
      </w:r>
      <w:proofErr w:type="spellStart"/>
      <w:r w:rsidR="00C91D49" w:rsidRPr="00F914B6">
        <w:rPr>
          <w:rFonts w:eastAsiaTheme="minorEastAsia"/>
        </w:rPr>
        <w:t>persentase</w:t>
      </w:r>
      <w:proofErr w:type="spellEnd"/>
      <w:r w:rsidR="00C91D49" w:rsidRPr="00F914B6">
        <w:rPr>
          <w:rFonts w:eastAsiaTheme="minorEastAsia"/>
        </w:rPr>
        <w:t xml:space="preserve"> </w:t>
      </w:r>
      <w:proofErr w:type="spellStart"/>
      <w:r w:rsidR="00C91D49" w:rsidRPr="00F914B6">
        <w:rPr>
          <w:rFonts w:eastAsiaTheme="minorEastAsia"/>
        </w:rPr>
        <w:t>siswa</w:t>
      </w:r>
      <w:proofErr w:type="spellEnd"/>
      <w:r w:rsidR="00C91D49" w:rsidRPr="00F914B6">
        <w:rPr>
          <w:rFonts w:eastAsiaTheme="minorEastAsia"/>
        </w:rPr>
        <w:t xml:space="preserve"> </w:t>
      </w:r>
      <w:proofErr w:type="spellStart"/>
      <w:r w:rsidR="00C91D49" w:rsidRPr="00F914B6">
        <w:rPr>
          <w:rFonts w:eastAsiaTheme="minorEastAsia"/>
        </w:rPr>
        <w:t>mencap</w:t>
      </w:r>
      <w:r w:rsidR="00C91D49">
        <w:rPr>
          <w:rFonts w:eastAsiaTheme="minorEastAsia"/>
        </w:rPr>
        <w:t>ai</w:t>
      </w:r>
      <w:proofErr w:type="spellEnd"/>
      <w:r w:rsidR="00C91D49">
        <w:rPr>
          <w:rFonts w:eastAsiaTheme="minorEastAsia"/>
        </w:rPr>
        <w:t xml:space="preserve"> </w:t>
      </w:r>
      <w:proofErr w:type="spellStart"/>
      <w:r w:rsidR="00C91D49">
        <w:rPr>
          <w:rFonts w:eastAsiaTheme="minorEastAsia"/>
        </w:rPr>
        <w:t>nilai</w:t>
      </w:r>
      <w:proofErr w:type="spellEnd"/>
      <w:r w:rsidR="00C91D49">
        <w:rPr>
          <w:rFonts w:eastAsiaTheme="minorEastAsia"/>
        </w:rPr>
        <w:t xml:space="preserve"> minimal 70%</w:t>
      </w:r>
      <w:r w:rsidR="00C91D49">
        <w:rPr>
          <w:rFonts w:eastAsiaTheme="minorEastAsia"/>
          <w:lang w:val="id-ID"/>
        </w:rPr>
        <w:t>.</w:t>
      </w:r>
      <w:proofErr w:type="gramEnd"/>
    </w:p>
    <w:p w14:paraId="2D3B1955" w14:textId="77777777" w:rsidR="00C77CA5" w:rsidRPr="00F343E4" w:rsidRDefault="00C77CA5" w:rsidP="006267CE">
      <w:pPr>
        <w:spacing w:line="276" w:lineRule="auto"/>
        <w:jc w:val="both"/>
        <w:rPr>
          <w:lang w:val="id-ID"/>
        </w:rPr>
      </w:pPr>
    </w:p>
    <w:p w14:paraId="4F47AB0B" w14:textId="519E1A7A"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396AAD7C" w14:textId="5DB1A414" w:rsidR="00771A2D" w:rsidRDefault="00771A2D" w:rsidP="00E64A49">
      <w:pPr>
        <w:spacing w:line="276" w:lineRule="auto"/>
        <w:ind w:firstLine="709"/>
        <w:jc w:val="both"/>
        <w:rPr>
          <w:rFonts w:eastAsiaTheme="minorEastAsia"/>
          <w:lang w:val="id-ID"/>
        </w:rPr>
      </w:pPr>
      <w:r>
        <w:rPr>
          <w:lang w:val="id-ID"/>
        </w:rPr>
        <w:t>Hasil</w:t>
      </w:r>
      <w:r>
        <w:rPr>
          <w:rFonts w:eastAsiaTheme="minorEastAsia"/>
        </w:rPr>
        <w:t xml:space="preserve"> </w:t>
      </w:r>
      <w:r>
        <w:rPr>
          <w:rFonts w:eastAsiaTheme="minorEastAsia"/>
          <w:lang w:val="id-ID"/>
        </w:rPr>
        <w:t xml:space="preserve">pengamatan </w:t>
      </w:r>
      <w:proofErr w:type="spellStart"/>
      <w:r>
        <w:rPr>
          <w:rFonts w:eastAsiaTheme="minorEastAsia"/>
        </w:rPr>
        <w:t>dan</w:t>
      </w:r>
      <w:proofErr w:type="spellEnd"/>
      <w:r>
        <w:rPr>
          <w:rFonts w:eastAsiaTheme="minorEastAsia"/>
        </w:rPr>
        <w:t xml:space="preserve"> </w:t>
      </w:r>
      <w:proofErr w:type="spellStart"/>
      <w:r>
        <w:rPr>
          <w:rFonts w:eastAsiaTheme="minorEastAsia"/>
        </w:rPr>
        <w:t>analisis</w:t>
      </w:r>
      <w:proofErr w:type="spellEnd"/>
      <w:r>
        <w:rPr>
          <w:rFonts w:eastAsiaTheme="minorEastAsia"/>
        </w:rPr>
        <w:t xml:space="preserve"> data </w:t>
      </w:r>
      <w:proofErr w:type="spellStart"/>
      <w:r>
        <w:rPr>
          <w:rFonts w:eastAsiaTheme="minorEastAsia"/>
        </w:rPr>
        <w:t>penelitian</w:t>
      </w:r>
      <w:proofErr w:type="spellEnd"/>
      <w:r>
        <w:rPr>
          <w:rFonts w:eastAsiaTheme="minorEastAsia"/>
        </w:rPr>
        <w:t xml:space="preserve"> </w:t>
      </w:r>
      <w:proofErr w:type="spellStart"/>
      <w:r>
        <w:rPr>
          <w:rFonts w:eastAsiaTheme="minorEastAsia"/>
        </w:rPr>
        <w:t>dibuat</w:t>
      </w:r>
      <w:proofErr w:type="spellEnd"/>
      <w:r>
        <w:rPr>
          <w:rFonts w:eastAsiaTheme="minorEastAsia"/>
        </w:rPr>
        <w:t xml:space="preserve"> </w:t>
      </w:r>
      <w:proofErr w:type="spellStart"/>
      <w:r>
        <w:rPr>
          <w:rFonts w:eastAsiaTheme="minorEastAsia"/>
        </w:rPr>
        <w:t>berdasarkan</w:t>
      </w:r>
      <w:proofErr w:type="spellEnd"/>
      <w:r>
        <w:rPr>
          <w:rFonts w:eastAsiaTheme="minorEastAsia"/>
        </w:rPr>
        <w:t xml:space="preserve"> data yang </w:t>
      </w:r>
      <w:proofErr w:type="spellStart"/>
      <w:r>
        <w:rPr>
          <w:rFonts w:eastAsiaTheme="minorEastAsia"/>
        </w:rPr>
        <w:t>diperoleh</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w:t>
      </w:r>
      <w:proofErr w:type="spellStart"/>
      <w:r>
        <w:rPr>
          <w:rFonts w:eastAsiaTheme="minorEastAsia"/>
        </w:rPr>
        <w:t>kegiatan</w:t>
      </w:r>
      <w:proofErr w:type="spellEnd"/>
      <w:r>
        <w:rPr>
          <w:rFonts w:eastAsiaTheme="minorEastAsia"/>
        </w:rPr>
        <w:t xml:space="preserve"> </w:t>
      </w:r>
      <w:proofErr w:type="spellStart"/>
      <w:r>
        <w:rPr>
          <w:rFonts w:eastAsiaTheme="minorEastAsia"/>
        </w:rPr>
        <w:t>penelitian</w:t>
      </w:r>
      <w:proofErr w:type="spellEnd"/>
      <w:r>
        <w:rPr>
          <w:rFonts w:eastAsiaTheme="minorEastAsia"/>
        </w:rPr>
        <w:t xml:space="preserve"> yang </w:t>
      </w:r>
      <w:proofErr w:type="spellStart"/>
      <w:r>
        <w:rPr>
          <w:rFonts w:eastAsiaTheme="minorEastAsia"/>
        </w:rPr>
        <w:t>telah</w:t>
      </w:r>
      <w:proofErr w:type="spellEnd"/>
      <w:r>
        <w:rPr>
          <w:rFonts w:eastAsiaTheme="minorEastAsia"/>
        </w:rPr>
        <w:t xml:space="preserve"> </w:t>
      </w:r>
      <w:proofErr w:type="spellStart"/>
      <w:r>
        <w:rPr>
          <w:rFonts w:eastAsiaTheme="minorEastAsia"/>
        </w:rPr>
        <w:t>dilaksanakan</w:t>
      </w:r>
      <w:proofErr w:type="spellEnd"/>
      <w:r>
        <w:rPr>
          <w:rFonts w:eastAsiaTheme="minorEastAsia"/>
        </w:rPr>
        <w:t xml:space="preserve"> di </w:t>
      </w:r>
      <w:proofErr w:type="spellStart"/>
      <w:r>
        <w:rPr>
          <w:rFonts w:eastAsiaTheme="minorEastAsia"/>
        </w:rPr>
        <w:t>sekolah</w:t>
      </w:r>
      <w:proofErr w:type="spellEnd"/>
      <w:r>
        <w:rPr>
          <w:rFonts w:eastAsiaTheme="minorEastAsia"/>
        </w:rPr>
        <w:t xml:space="preserve"> </w:t>
      </w:r>
      <w:r>
        <w:rPr>
          <w:rFonts w:eastAsiaTheme="minorEastAsia"/>
          <w:lang w:val="id-ID"/>
        </w:rPr>
        <w:t xml:space="preserve">dan memuat 4 indikator efektivitas pembelajaran. </w:t>
      </w:r>
      <w:proofErr w:type="spellStart"/>
      <w:r>
        <w:rPr>
          <w:rFonts w:eastAsiaTheme="minorEastAsia"/>
        </w:rPr>
        <w:t>Berikut</w:t>
      </w:r>
      <w:proofErr w:type="spellEnd"/>
      <w:r>
        <w:rPr>
          <w:rFonts w:eastAsiaTheme="minorEastAsia"/>
        </w:rPr>
        <w:t xml:space="preserve"> </w:t>
      </w:r>
      <w:proofErr w:type="spellStart"/>
      <w:r>
        <w:rPr>
          <w:rFonts w:eastAsiaTheme="minorEastAsia"/>
        </w:rPr>
        <w:t>ini</w:t>
      </w:r>
      <w:proofErr w:type="spellEnd"/>
      <w:r>
        <w:rPr>
          <w:rFonts w:eastAsiaTheme="minorEastAsia"/>
        </w:rPr>
        <w:t xml:space="preserve"> </w:t>
      </w:r>
      <w:proofErr w:type="spellStart"/>
      <w:r>
        <w:rPr>
          <w:rFonts w:eastAsiaTheme="minorEastAsia"/>
        </w:rPr>
        <w:t>dijelaskan</w:t>
      </w:r>
      <w:proofErr w:type="spellEnd"/>
      <w:r>
        <w:rPr>
          <w:rFonts w:eastAsiaTheme="minorEastAsia"/>
        </w:rPr>
        <w:t xml:space="preserve"> </w:t>
      </w:r>
      <w:proofErr w:type="spellStart"/>
      <w:r>
        <w:rPr>
          <w:rFonts w:eastAsiaTheme="minorEastAsia"/>
        </w:rPr>
        <w:t>tentang</w:t>
      </w:r>
      <w:proofErr w:type="spellEnd"/>
      <w:r>
        <w:rPr>
          <w:rFonts w:eastAsiaTheme="minorEastAsia"/>
        </w:rPr>
        <w:t xml:space="preserve"> </w:t>
      </w:r>
      <w:proofErr w:type="spellStart"/>
      <w:r>
        <w:rPr>
          <w:rFonts w:eastAsiaTheme="minorEastAsia"/>
        </w:rPr>
        <w:t>hasil</w:t>
      </w:r>
      <w:proofErr w:type="spellEnd"/>
      <w:r>
        <w:rPr>
          <w:rFonts w:eastAsiaTheme="minorEastAsia"/>
        </w:rPr>
        <w:t xml:space="preserve"> </w:t>
      </w:r>
      <w:proofErr w:type="spellStart"/>
      <w:r>
        <w:rPr>
          <w:rFonts w:eastAsiaTheme="minorEastAsia"/>
        </w:rPr>
        <w:t>analisis</w:t>
      </w:r>
      <w:proofErr w:type="spellEnd"/>
      <w:r>
        <w:rPr>
          <w:rFonts w:eastAsiaTheme="minorEastAsia"/>
        </w:rPr>
        <w:t xml:space="preserve"> </w:t>
      </w:r>
      <w:proofErr w:type="spellStart"/>
      <w:r>
        <w:rPr>
          <w:rFonts w:eastAsiaTheme="minorEastAsia"/>
        </w:rPr>
        <w:t>statistik</w:t>
      </w:r>
      <w:proofErr w:type="spellEnd"/>
      <w:r>
        <w:rPr>
          <w:rFonts w:eastAsiaTheme="minorEastAsia"/>
        </w:rPr>
        <w:t xml:space="preserve"> </w:t>
      </w:r>
      <w:proofErr w:type="spellStart"/>
      <w:r>
        <w:rPr>
          <w:rFonts w:eastAsiaTheme="minorEastAsia"/>
        </w:rPr>
        <w:t>deskriptif</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data yang </w:t>
      </w:r>
      <w:proofErr w:type="spellStart"/>
      <w:r>
        <w:rPr>
          <w:rFonts w:eastAsiaTheme="minorEastAsia"/>
        </w:rPr>
        <w:t>telah</w:t>
      </w:r>
      <w:proofErr w:type="spellEnd"/>
      <w:r>
        <w:rPr>
          <w:rFonts w:eastAsiaTheme="minorEastAsia"/>
        </w:rPr>
        <w:t xml:space="preserve"> </w:t>
      </w:r>
      <w:proofErr w:type="spellStart"/>
      <w:r>
        <w:rPr>
          <w:rFonts w:eastAsiaTheme="minorEastAsia"/>
        </w:rPr>
        <w:t>diperoleh</w:t>
      </w:r>
      <w:proofErr w:type="spellEnd"/>
      <w:r>
        <w:rPr>
          <w:rFonts w:eastAsiaTheme="minorEastAsia"/>
        </w:rPr>
        <w:t xml:space="preserve"> </w:t>
      </w:r>
      <w:proofErr w:type="spellStart"/>
      <w:r>
        <w:rPr>
          <w:rFonts w:eastAsiaTheme="minorEastAsia"/>
        </w:rPr>
        <w:t>selama</w:t>
      </w:r>
      <w:proofErr w:type="spellEnd"/>
      <w:r>
        <w:rPr>
          <w:rFonts w:eastAsiaTheme="minorEastAsia"/>
        </w:rPr>
        <w:t xml:space="preserve"> </w:t>
      </w:r>
      <w:proofErr w:type="spellStart"/>
      <w:r>
        <w:rPr>
          <w:rFonts w:eastAsiaTheme="minorEastAsia"/>
        </w:rPr>
        <w:t>pelaksanaan</w:t>
      </w:r>
      <w:proofErr w:type="spellEnd"/>
      <w:r>
        <w:rPr>
          <w:rFonts w:eastAsiaTheme="minorEastAsia"/>
          <w:lang w:val="id-ID"/>
        </w:rPr>
        <w:t xml:space="preserve"> penelitian:</w:t>
      </w:r>
    </w:p>
    <w:p w14:paraId="02F07A12" w14:textId="06CD8F2A" w:rsidR="00771A2D" w:rsidRDefault="00771A2D" w:rsidP="00771A2D">
      <w:pPr>
        <w:spacing w:line="276" w:lineRule="auto"/>
        <w:jc w:val="both"/>
        <w:rPr>
          <w:rFonts w:eastAsiaTheme="minorEastAsia"/>
          <w:lang w:val="id-ID"/>
        </w:rPr>
      </w:pPr>
      <w:r>
        <w:rPr>
          <w:rFonts w:eastAsiaTheme="minorEastAsia"/>
          <w:lang w:val="id-ID"/>
        </w:rPr>
        <w:t xml:space="preserve">1) </w:t>
      </w:r>
      <w:r w:rsidR="009E316A">
        <w:rPr>
          <w:rFonts w:eastAsiaTheme="minorEastAsia"/>
          <w:lang w:val="id-ID"/>
        </w:rPr>
        <w:t>Kemampuan Guru Dalam Mengelola P</w:t>
      </w:r>
      <w:r>
        <w:rPr>
          <w:rFonts w:eastAsiaTheme="minorEastAsia"/>
          <w:lang w:val="id-ID"/>
        </w:rPr>
        <w:t>embelajaran</w:t>
      </w:r>
    </w:p>
    <w:p w14:paraId="0B08B911" w14:textId="61FAF426" w:rsidR="00771A2D" w:rsidRDefault="00771A2D" w:rsidP="00771A2D">
      <w:pPr>
        <w:spacing w:line="276" w:lineRule="auto"/>
        <w:jc w:val="both"/>
        <w:rPr>
          <w:rFonts w:eastAsiaTheme="minorEastAsia"/>
          <w:lang w:val="id-ID"/>
        </w:rPr>
      </w:pPr>
      <w:proofErr w:type="spellStart"/>
      <w:proofErr w:type="gramStart"/>
      <w:r>
        <w:rPr>
          <w:rFonts w:eastAsiaTheme="minorEastAsia"/>
        </w:rPr>
        <w:t>Hasil</w:t>
      </w:r>
      <w:proofErr w:type="spellEnd"/>
      <w:r>
        <w:rPr>
          <w:rFonts w:eastAsiaTheme="minorEastAsia"/>
        </w:rPr>
        <w:t xml:space="preserve"> </w:t>
      </w:r>
      <w:proofErr w:type="spellStart"/>
      <w:r>
        <w:rPr>
          <w:rFonts w:eastAsiaTheme="minorEastAsia"/>
        </w:rPr>
        <w:t>pengamatan</w:t>
      </w:r>
      <w:proofErr w:type="spellEnd"/>
      <w:r>
        <w:rPr>
          <w:rFonts w:eastAsiaTheme="minorEastAsia"/>
        </w:rPr>
        <w:t xml:space="preserve"> </w:t>
      </w:r>
      <w:r>
        <w:rPr>
          <w:rFonts w:eastAsiaTheme="minorEastAsia"/>
          <w:lang w:val="id-ID"/>
        </w:rPr>
        <w:t>kemampuan guru</w:t>
      </w:r>
      <w:r>
        <w:rPr>
          <w:rFonts w:eastAsiaTheme="minorEastAsia"/>
        </w:rPr>
        <w:t xml:space="preserve"> </w:t>
      </w:r>
      <w:proofErr w:type="spellStart"/>
      <w:r>
        <w:rPr>
          <w:rFonts w:eastAsiaTheme="minorEastAsia"/>
        </w:rPr>
        <w:t>diperoleh</w:t>
      </w:r>
      <w:proofErr w:type="spellEnd"/>
      <w:r>
        <w:rPr>
          <w:rFonts w:eastAsiaTheme="minorEastAsia"/>
        </w:rPr>
        <w:t xml:space="preserve"> </w:t>
      </w:r>
      <w:proofErr w:type="spellStart"/>
      <w:r>
        <w:rPr>
          <w:rFonts w:eastAsiaTheme="minorEastAsia"/>
        </w:rPr>
        <w:t>menggunakan</w:t>
      </w:r>
      <w:proofErr w:type="spellEnd"/>
      <w:r>
        <w:rPr>
          <w:rFonts w:eastAsiaTheme="minorEastAsia"/>
        </w:rPr>
        <w:t xml:space="preserve"> </w:t>
      </w:r>
      <w:proofErr w:type="spellStart"/>
      <w:r>
        <w:rPr>
          <w:rFonts w:eastAsiaTheme="minorEastAsia"/>
        </w:rPr>
        <w:t>l</w:t>
      </w:r>
      <w:r w:rsidRPr="001C6066">
        <w:rPr>
          <w:rFonts w:eastAsiaTheme="minorEastAsia"/>
        </w:rPr>
        <w:t>embar</w:t>
      </w:r>
      <w:proofErr w:type="spellEnd"/>
      <w:r w:rsidRPr="001C6066">
        <w:rPr>
          <w:rFonts w:eastAsiaTheme="minorEastAsia"/>
        </w:rPr>
        <w:t xml:space="preserve"> </w:t>
      </w:r>
      <w:proofErr w:type="spellStart"/>
      <w:r w:rsidRPr="001C6066">
        <w:rPr>
          <w:rFonts w:eastAsiaTheme="minorEastAsia"/>
        </w:rPr>
        <w:t>observasi</w:t>
      </w:r>
      <w:proofErr w:type="spellEnd"/>
      <w:r w:rsidRPr="001C6066">
        <w:rPr>
          <w:rFonts w:eastAsiaTheme="minorEastAsia"/>
        </w:rPr>
        <w:t xml:space="preserve"> </w:t>
      </w:r>
      <w:r>
        <w:rPr>
          <w:rFonts w:eastAsiaTheme="minorEastAsia"/>
        </w:rPr>
        <w:t>yang</w:t>
      </w:r>
      <w:r w:rsidRPr="001C6066">
        <w:rPr>
          <w:rFonts w:eastAsiaTheme="minorEastAsia"/>
        </w:rPr>
        <w:t xml:space="preserve"> </w:t>
      </w:r>
      <w:proofErr w:type="spellStart"/>
      <w:r w:rsidRPr="001C6066">
        <w:rPr>
          <w:rFonts w:eastAsiaTheme="minorEastAsia"/>
        </w:rPr>
        <w:t>dibuat</w:t>
      </w:r>
      <w:proofErr w:type="spellEnd"/>
      <w:r w:rsidRPr="001C6066">
        <w:rPr>
          <w:rFonts w:eastAsiaTheme="minorEastAsia"/>
        </w:rPr>
        <w:t xml:space="preserve"> </w:t>
      </w:r>
      <w:proofErr w:type="spellStart"/>
      <w:r w:rsidRPr="001C6066">
        <w:rPr>
          <w:rFonts w:eastAsiaTheme="minorEastAsia"/>
        </w:rPr>
        <w:t>untuk</w:t>
      </w:r>
      <w:proofErr w:type="spellEnd"/>
      <w:r w:rsidRPr="001C6066">
        <w:rPr>
          <w:rFonts w:eastAsiaTheme="minorEastAsia"/>
        </w:rPr>
        <w:t xml:space="preserve"> </w:t>
      </w:r>
      <w:proofErr w:type="spellStart"/>
      <w:r w:rsidRPr="001C6066">
        <w:rPr>
          <w:rFonts w:eastAsiaTheme="minorEastAsia"/>
        </w:rPr>
        <w:t>mendapatkan</w:t>
      </w:r>
      <w:proofErr w:type="spellEnd"/>
      <w:r w:rsidRPr="001C6066">
        <w:rPr>
          <w:rFonts w:eastAsiaTheme="minorEastAsia"/>
        </w:rPr>
        <w:t xml:space="preserve"> </w:t>
      </w:r>
      <w:proofErr w:type="spellStart"/>
      <w:r w:rsidRPr="001C6066">
        <w:rPr>
          <w:rFonts w:eastAsiaTheme="minorEastAsia"/>
        </w:rPr>
        <w:t>jenis</w:t>
      </w:r>
      <w:proofErr w:type="spellEnd"/>
      <w:r w:rsidRPr="001C6066">
        <w:rPr>
          <w:rFonts w:eastAsiaTheme="minorEastAsia"/>
        </w:rPr>
        <w:t xml:space="preserve"> </w:t>
      </w:r>
      <w:r>
        <w:rPr>
          <w:rFonts w:eastAsiaTheme="minorEastAsia"/>
        </w:rPr>
        <w:t xml:space="preserve">data </w:t>
      </w:r>
      <w:proofErr w:type="spellStart"/>
      <w:r>
        <w:rPr>
          <w:rFonts w:eastAsiaTheme="minorEastAsia"/>
        </w:rPr>
        <w:t>p</w:t>
      </w:r>
      <w:r w:rsidRPr="001C6066">
        <w:rPr>
          <w:rFonts w:eastAsiaTheme="minorEastAsia"/>
        </w:rPr>
        <w:t>endukung</w:t>
      </w:r>
      <w:proofErr w:type="spellEnd"/>
      <w:r w:rsidRPr="001C6066">
        <w:rPr>
          <w:rFonts w:eastAsiaTheme="minorEastAsia"/>
        </w:rPr>
        <w:t xml:space="preserve"> </w:t>
      </w:r>
      <w:proofErr w:type="spellStart"/>
      <w:r w:rsidRPr="001C6066">
        <w:rPr>
          <w:rFonts w:eastAsiaTheme="minorEastAsia"/>
        </w:rPr>
        <w:t>kriteria</w:t>
      </w:r>
      <w:proofErr w:type="spellEnd"/>
      <w:r w:rsidRPr="001C6066">
        <w:rPr>
          <w:rFonts w:eastAsiaTheme="minorEastAsia"/>
        </w:rPr>
        <w:t xml:space="preserve"> </w:t>
      </w:r>
      <w:proofErr w:type="spellStart"/>
      <w:r w:rsidRPr="001C6066">
        <w:rPr>
          <w:rFonts w:eastAsiaTheme="minorEastAsia"/>
        </w:rPr>
        <w:t>keefektifan</w:t>
      </w:r>
      <w:proofErr w:type="spellEnd"/>
      <w:r w:rsidRPr="001C6066">
        <w:rPr>
          <w:rFonts w:eastAsiaTheme="minorEastAsia"/>
        </w:rPr>
        <w:t xml:space="preserve"> </w:t>
      </w:r>
      <w:proofErr w:type="spellStart"/>
      <w:r w:rsidRPr="001C6066">
        <w:rPr>
          <w:rFonts w:eastAsiaTheme="minorEastAsia"/>
        </w:rPr>
        <w:t>pembelajaran</w:t>
      </w:r>
      <w:proofErr w:type="spellEnd"/>
      <w:r>
        <w:rPr>
          <w:rFonts w:eastAsiaTheme="minorEastAsia"/>
          <w:lang w:val="id-ID"/>
        </w:rPr>
        <w:t>.</w:t>
      </w:r>
      <w:proofErr w:type="gramEnd"/>
      <w:r>
        <w:rPr>
          <w:rFonts w:eastAsiaTheme="minorEastAsia"/>
          <w:lang w:val="id-ID"/>
        </w:rPr>
        <w:t xml:space="preserve"> </w:t>
      </w:r>
      <w:proofErr w:type="spellStart"/>
      <w:proofErr w:type="gramStart"/>
      <w:r w:rsidRPr="00FC1B0A">
        <w:rPr>
          <w:rFonts w:eastAsiaTheme="minorEastAsia"/>
        </w:rPr>
        <w:t>Alat</w:t>
      </w:r>
      <w:proofErr w:type="spellEnd"/>
      <w:r w:rsidRPr="00FC1B0A">
        <w:rPr>
          <w:rFonts w:eastAsiaTheme="minorEastAsia"/>
        </w:rPr>
        <w:t xml:space="preserve"> </w:t>
      </w:r>
      <w:proofErr w:type="spellStart"/>
      <w:r w:rsidRPr="00FC1B0A">
        <w:rPr>
          <w:rFonts w:eastAsiaTheme="minorEastAsia"/>
        </w:rPr>
        <w:t>ini</w:t>
      </w:r>
      <w:proofErr w:type="spellEnd"/>
      <w:r w:rsidRPr="00FC1B0A">
        <w:rPr>
          <w:rFonts w:eastAsiaTheme="minorEastAsia"/>
        </w:rPr>
        <w:t xml:space="preserve"> </w:t>
      </w:r>
      <w:proofErr w:type="spellStart"/>
      <w:r w:rsidRPr="00FC1B0A">
        <w:rPr>
          <w:rFonts w:eastAsiaTheme="minorEastAsia"/>
        </w:rPr>
        <w:t>meliputi</w:t>
      </w:r>
      <w:proofErr w:type="spellEnd"/>
      <w:r w:rsidRPr="00FC1B0A">
        <w:rPr>
          <w:rFonts w:eastAsiaTheme="minorEastAsia"/>
        </w:rPr>
        <w:t xml:space="preserve"> </w:t>
      </w:r>
      <w:proofErr w:type="spellStart"/>
      <w:r w:rsidRPr="00FC1B0A">
        <w:rPr>
          <w:rFonts w:eastAsiaTheme="minorEastAsia"/>
        </w:rPr>
        <w:t>petunjuk</w:t>
      </w:r>
      <w:proofErr w:type="spellEnd"/>
      <w:r w:rsidRPr="00FC1B0A">
        <w:rPr>
          <w:rFonts w:eastAsiaTheme="minorEastAsia"/>
        </w:rPr>
        <w:t xml:space="preserve"> </w:t>
      </w:r>
      <w:proofErr w:type="spellStart"/>
      <w:r w:rsidRPr="00FC1B0A">
        <w:rPr>
          <w:rFonts w:eastAsiaTheme="minorEastAsia"/>
        </w:rPr>
        <w:t>dan</w:t>
      </w:r>
      <w:proofErr w:type="spellEnd"/>
      <w:r w:rsidRPr="00FC1B0A">
        <w:rPr>
          <w:rFonts w:eastAsiaTheme="minorEastAsia"/>
        </w:rPr>
        <w:t xml:space="preserve"> </w:t>
      </w:r>
      <w:r>
        <w:rPr>
          <w:rFonts w:eastAsiaTheme="minorEastAsia"/>
        </w:rPr>
        <w:t xml:space="preserve">21 </w:t>
      </w:r>
      <w:proofErr w:type="spellStart"/>
      <w:r>
        <w:rPr>
          <w:rFonts w:eastAsiaTheme="minorEastAsia"/>
        </w:rPr>
        <w:t>aspek</w:t>
      </w:r>
      <w:proofErr w:type="spellEnd"/>
      <w:r>
        <w:rPr>
          <w:rFonts w:eastAsiaTheme="minorEastAsia"/>
        </w:rPr>
        <w:t xml:space="preserve"> </w:t>
      </w:r>
      <w:proofErr w:type="spellStart"/>
      <w:r>
        <w:rPr>
          <w:rFonts w:eastAsiaTheme="minorEastAsia"/>
        </w:rPr>
        <w:t>kompetensi</w:t>
      </w:r>
      <w:proofErr w:type="spellEnd"/>
      <w:r>
        <w:rPr>
          <w:rFonts w:eastAsiaTheme="minorEastAsia"/>
        </w:rPr>
        <w:t xml:space="preserve"> guru yang </w:t>
      </w:r>
      <w:proofErr w:type="spellStart"/>
      <w:r>
        <w:rPr>
          <w:rFonts w:eastAsiaTheme="minorEastAsia"/>
        </w:rPr>
        <w:t>diamati</w:t>
      </w:r>
      <w:proofErr w:type="spellEnd"/>
      <w:r>
        <w:rPr>
          <w:rFonts w:eastAsiaTheme="minorEastAsia"/>
        </w:rPr>
        <w:t>, Data</w:t>
      </w:r>
      <w:r w:rsidRPr="00FC1B0A">
        <w:rPr>
          <w:rFonts w:eastAsiaTheme="minorEastAsia"/>
        </w:rPr>
        <w:t xml:space="preserve"> yang </w:t>
      </w:r>
      <w:proofErr w:type="spellStart"/>
      <w:r w:rsidRPr="00FC1B0A">
        <w:rPr>
          <w:rFonts w:eastAsiaTheme="minorEastAsia"/>
        </w:rPr>
        <w:t>di</w:t>
      </w:r>
      <w:r>
        <w:rPr>
          <w:rFonts w:eastAsiaTheme="minorEastAsia"/>
        </w:rPr>
        <w:t>peroleh</w:t>
      </w:r>
      <w:proofErr w:type="spellEnd"/>
      <w:r w:rsidRPr="00FC1B0A">
        <w:rPr>
          <w:rFonts w:eastAsiaTheme="minorEastAsia"/>
        </w:rPr>
        <w:t xml:space="preserve"> </w:t>
      </w:r>
      <w:proofErr w:type="spellStart"/>
      <w:r w:rsidRPr="00FC1B0A">
        <w:rPr>
          <w:rFonts w:eastAsiaTheme="minorEastAsia"/>
        </w:rPr>
        <w:t>dari</w:t>
      </w:r>
      <w:proofErr w:type="spellEnd"/>
      <w:r w:rsidRPr="00FC1B0A">
        <w:rPr>
          <w:rFonts w:eastAsiaTheme="minorEastAsia"/>
        </w:rPr>
        <w:t xml:space="preserve"> </w:t>
      </w:r>
      <w:proofErr w:type="spellStart"/>
      <w:r>
        <w:rPr>
          <w:rFonts w:eastAsiaTheme="minorEastAsia"/>
        </w:rPr>
        <w:t>instrumen</w:t>
      </w:r>
      <w:proofErr w:type="spellEnd"/>
      <w:r w:rsidRPr="00FC1B0A">
        <w:rPr>
          <w:rFonts w:eastAsiaTheme="minorEastAsia"/>
        </w:rPr>
        <w:t xml:space="preserve"> </w:t>
      </w:r>
      <w:proofErr w:type="spellStart"/>
      <w:r w:rsidRPr="00FC1B0A">
        <w:rPr>
          <w:rFonts w:eastAsiaTheme="minorEastAsia"/>
        </w:rPr>
        <w:t>dirangkum</w:t>
      </w:r>
      <w:proofErr w:type="spellEnd"/>
      <w:r w:rsidRPr="00FC1B0A">
        <w:rPr>
          <w:rFonts w:eastAsiaTheme="minorEastAsia"/>
        </w:rPr>
        <w:t xml:space="preserve"> di </w:t>
      </w:r>
      <w:proofErr w:type="spellStart"/>
      <w:r w:rsidRPr="00FC1B0A">
        <w:rPr>
          <w:rFonts w:eastAsiaTheme="minorEastAsia"/>
        </w:rPr>
        <w:t>akhir</w:t>
      </w:r>
      <w:proofErr w:type="spellEnd"/>
      <w:r w:rsidRPr="00FC1B0A">
        <w:rPr>
          <w:rFonts w:eastAsiaTheme="minorEastAsia"/>
        </w:rPr>
        <w:t xml:space="preserve"> </w:t>
      </w:r>
      <w:proofErr w:type="spellStart"/>
      <w:r w:rsidRPr="00FC1B0A">
        <w:rPr>
          <w:rFonts w:eastAsiaTheme="minorEastAsia"/>
        </w:rPr>
        <w:t>setiap</w:t>
      </w:r>
      <w:proofErr w:type="spellEnd"/>
      <w:r w:rsidRPr="00FC1B0A">
        <w:rPr>
          <w:rFonts w:eastAsiaTheme="minorEastAsia"/>
        </w:rPr>
        <w:t xml:space="preserve"> </w:t>
      </w:r>
      <w:proofErr w:type="spellStart"/>
      <w:r w:rsidRPr="00FC1B0A">
        <w:rPr>
          <w:rFonts w:eastAsiaTheme="minorEastAsia"/>
        </w:rPr>
        <w:t>pertemuan</w:t>
      </w:r>
      <w:proofErr w:type="spellEnd"/>
      <w:r w:rsidRPr="00FC1B0A">
        <w:rPr>
          <w:rFonts w:eastAsiaTheme="minorEastAsia"/>
        </w:rPr>
        <w:t>.</w:t>
      </w:r>
      <w:proofErr w:type="gramEnd"/>
      <w:r>
        <w:rPr>
          <w:rFonts w:eastAsiaTheme="minorEastAsia"/>
        </w:rPr>
        <w:t xml:space="preserve"> </w:t>
      </w:r>
      <w:proofErr w:type="spellStart"/>
      <w:r>
        <w:rPr>
          <w:rFonts w:eastAsiaTheme="minorEastAsia"/>
        </w:rPr>
        <w:t>Hasil</w:t>
      </w:r>
      <w:proofErr w:type="spellEnd"/>
      <w:r>
        <w:rPr>
          <w:rFonts w:eastAsiaTheme="minorEastAsia"/>
        </w:rPr>
        <w:t xml:space="preserve"> </w:t>
      </w:r>
      <w:proofErr w:type="spellStart"/>
      <w:r>
        <w:rPr>
          <w:rFonts w:eastAsiaTheme="minorEastAsia"/>
        </w:rPr>
        <w:t>rangkuman</w:t>
      </w:r>
      <w:proofErr w:type="spellEnd"/>
      <w:r>
        <w:rPr>
          <w:rFonts w:eastAsiaTheme="minorEastAsia"/>
        </w:rPr>
        <w:t xml:space="preserve"> </w:t>
      </w:r>
      <w:proofErr w:type="spellStart"/>
      <w:r>
        <w:rPr>
          <w:rFonts w:eastAsiaTheme="minorEastAsia"/>
        </w:rPr>
        <w:t>pengamatan</w:t>
      </w:r>
      <w:proofErr w:type="spellEnd"/>
      <w:r>
        <w:rPr>
          <w:rFonts w:eastAsiaTheme="minorEastAsia"/>
        </w:rPr>
        <w:t xml:space="preserve"> </w:t>
      </w:r>
      <w:proofErr w:type="spellStart"/>
      <w:r>
        <w:rPr>
          <w:rFonts w:eastAsiaTheme="minorEastAsia"/>
        </w:rPr>
        <w:t>disajikan</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tabel</w:t>
      </w:r>
      <w:proofErr w:type="spellEnd"/>
      <w:r>
        <w:rPr>
          <w:rFonts w:eastAsiaTheme="minorEastAsia"/>
        </w:rPr>
        <w:t xml:space="preserve"> </w:t>
      </w:r>
      <w:proofErr w:type="spellStart"/>
      <w:r>
        <w:rPr>
          <w:rFonts w:eastAsiaTheme="minorEastAsia"/>
        </w:rPr>
        <w:t>berikut</w:t>
      </w:r>
      <w:proofErr w:type="spellEnd"/>
      <w:r>
        <w:rPr>
          <w:rFonts w:eastAsiaTheme="minorEastAsia"/>
          <w:lang w:val="id-ID"/>
        </w:rPr>
        <w:t xml:space="preserve"> ini:</w:t>
      </w:r>
    </w:p>
    <w:p w14:paraId="4E2E9A35" w14:textId="6CDEB539" w:rsidR="00771A2D" w:rsidRDefault="00771A2D" w:rsidP="00B46803">
      <w:pPr>
        <w:jc w:val="center"/>
        <w:rPr>
          <w:lang w:val="id-ID"/>
        </w:rPr>
      </w:pPr>
      <w:proofErr w:type="spellStart"/>
      <w:proofErr w:type="gramStart"/>
      <w:r w:rsidRPr="00771A2D">
        <w:lastRenderedPageBreak/>
        <w:t>Tabel</w:t>
      </w:r>
      <w:proofErr w:type="spellEnd"/>
      <w:r w:rsidRPr="00771A2D">
        <w:t xml:space="preserve"> </w:t>
      </w:r>
      <w:fldSimple w:instr=" SEQ tabel \* ARABIC ">
        <w:r w:rsidRPr="00771A2D">
          <w:rPr>
            <w:noProof/>
          </w:rPr>
          <w:t>1</w:t>
        </w:r>
      </w:fldSimple>
      <w:r w:rsidRPr="00771A2D">
        <w:rPr>
          <w:lang w:val="id-ID"/>
        </w:rPr>
        <w:t>.</w:t>
      </w:r>
      <w:proofErr w:type="gramEnd"/>
      <w:r w:rsidRPr="00771A2D">
        <w:rPr>
          <w:lang w:val="id-ID"/>
        </w:rPr>
        <w:t xml:space="preserve"> Data Kemampuan Guru Dalam Mengelola Pembelajaran</w:t>
      </w:r>
    </w:p>
    <w:tbl>
      <w:tblPr>
        <w:tblStyle w:val="LightGrid-Accent5"/>
        <w:tblW w:w="4675" w:type="dxa"/>
        <w:tblLayout w:type="fixed"/>
        <w:tblLook w:val="04A0" w:firstRow="1" w:lastRow="0" w:firstColumn="1" w:lastColumn="0" w:noHBand="0" w:noVBand="1"/>
      </w:tblPr>
      <w:tblGrid>
        <w:gridCol w:w="675"/>
        <w:gridCol w:w="709"/>
        <w:gridCol w:w="709"/>
        <w:gridCol w:w="709"/>
        <w:gridCol w:w="1134"/>
        <w:gridCol w:w="739"/>
      </w:tblGrid>
      <w:tr w:rsidR="00FF61A6" w:rsidRPr="00FF61A6" w14:paraId="29528932" w14:textId="77777777" w:rsidTr="00FF61A6">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675" w:type="dxa"/>
            <w:hideMark/>
          </w:tcPr>
          <w:p w14:paraId="657F1B81" w14:textId="05D83A9F" w:rsidR="00416E75" w:rsidRPr="00FF61A6" w:rsidRDefault="00FF61A6" w:rsidP="00FF61A6">
            <w:pPr>
              <w:spacing w:line="276" w:lineRule="auto"/>
              <w:jc w:val="center"/>
              <w:rPr>
                <w:rFonts w:ascii="Times New Roman" w:eastAsiaTheme="minorEastAsia" w:hAnsi="Times New Roman" w:cs="Times New Roman"/>
                <w:sz w:val="20"/>
                <w:lang w:val="id-ID"/>
              </w:rPr>
            </w:pPr>
            <w:r w:rsidRPr="00FF61A6">
              <w:rPr>
                <w:rFonts w:ascii="Times New Roman" w:eastAsiaTheme="minorEastAsia" w:hAnsi="Times New Roman" w:cs="Times New Roman"/>
                <w:sz w:val="20"/>
                <w:lang w:val="id-ID"/>
              </w:rPr>
              <w:t>Obs ke-</w:t>
            </w:r>
          </w:p>
        </w:tc>
        <w:tc>
          <w:tcPr>
            <w:tcW w:w="709" w:type="dxa"/>
            <w:hideMark/>
          </w:tcPr>
          <w:p w14:paraId="584F1DFF" w14:textId="0DF87C13" w:rsidR="00416E75" w:rsidRPr="00FF61A6" w:rsidRDefault="00FF61A6" w:rsidP="00FF61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w:r>
              <w:rPr>
                <w:rFonts w:ascii="Times New Roman" w:eastAsiaTheme="minorEastAsia" w:hAnsi="Times New Roman" w:cs="Times New Roman"/>
                <w:sz w:val="20"/>
                <w:lang w:val="id-ID"/>
              </w:rPr>
              <w:t>J</w:t>
            </w:r>
            <w:r w:rsidRPr="00FF61A6">
              <w:rPr>
                <w:rFonts w:ascii="Times New Roman" w:eastAsiaTheme="minorEastAsia" w:hAnsi="Times New Roman" w:cs="Times New Roman"/>
                <w:sz w:val="20"/>
                <w:lang w:val="id-ID"/>
              </w:rPr>
              <w:t>ml a</w:t>
            </w:r>
            <w:proofErr w:type="spellStart"/>
            <w:r w:rsidRPr="00FF61A6">
              <w:rPr>
                <w:rFonts w:ascii="Times New Roman" w:eastAsiaTheme="minorEastAsia" w:hAnsi="Times New Roman" w:cs="Times New Roman"/>
                <w:sz w:val="20"/>
              </w:rPr>
              <w:t>spek</w:t>
            </w:r>
            <w:proofErr w:type="spellEnd"/>
            <w:r w:rsidRPr="00FF61A6">
              <w:rPr>
                <w:rFonts w:ascii="Times New Roman" w:eastAsiaTheme="minorEastAsia" w:hAnsi="Times New Roman" w:cs="Times New Roman"/>
                <w:sz w:val="20"/>
              </w:rPr>
              <w:t xml:space="preserve"> </w:t>
            </w:r>
          </w:p>
        </w:tc>
        <w:tc>
          <w:tcPr>
            <w:tcW w:w="709" w:type="dxa"/>
            <w:hideMark/>
          </w:tcPr>
          <w:p w14:paraId="6E3E9C52" w14:textId="10BCB022" w:rsidR="00416E75" w:rsidRPr="00FF61A6" w:rsidRDefault="00FF61A6" w:rsidP="00FF61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w:r w:rsidRPr="00FF61A6">
              <w:rPr>
                <w:rFonts w:ascii="Times New Roman" w:eastAsiaTheme="minorEastAsia" w:hAnsi="Times New Roman" w:cs="Times New Roman"/>
                <w:sz w:val="20"/>
                <w:lang w:val="id-ID"/>
              </w:rPr>
              <w:t>J</w:t>
            </w:r>
            <w:r>
              <w:rPr>
                <w:rFonts w:ascii="Times New Roman" w:eastAsiaTheme="minorEastAsia" w:hAnsi="Times New Roman" w:cs="Times New Roman"/>
                <w:sz w:val="20"/>
                <w:lang w:val="id-ID"/>
              </w:rPr>
              <w:t xml:space="preserve">ml </w:t>
            </w:r>
            <w:r w:rsidRPr="00FF61A6">
              <w:rPr>
                <w:rFonts w:ascii="Times New Roman" w:eastAsiaTheme="minorEastAsia" w:hAnsi="Times New Roman" w:cs="Times New Roman"/>
                <w:sz w:val="20"/>
                <w:lang w:val="id-ID"/>
              </w:rPr>
              <w:t>skor</w:t>
            </w:r>
          </w:p>
        </w:tc>
        <w:tc>
          <w:tcPr>
            <w:tcW w:w="709" w:type="dxa"/>
            <w:hideMark/>
          </w:tcPr>
          <w:p w14:paraId="72FFEA13" w14:textId="20031025" w:rsidR="00416E75" w:rsidRPr="00FF61A6" w:rsidRDefault="00393C9C" w:rsidP="00FF61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m:oMathPara>
              <m:oMath>
                <m:sSup>
                  <m:sSupPr>
                    <m:ctrlPr>
                      <w:rPr>
                        <w:rFonts w:ascii="Cambria Math" w:eastAsiaTheme="minorEastAsia" w:hAnsi="Cambria Math" w:cs="Times New Roman"/>
                        <w:i/>
                        <w:iCs/>
                        <w:sz w:val="20"/>
                        <w:lang w:val="id-ID"/>
                      </w:rPr>
                    </m:ctrlPr>
                  </m:sSupPr>
                  <m:e>
                    <m:r>
                      <m:rPr>
                        <m:sty m:val="b"/>
                      </m:rPr>
                      <w:rPr>
                        <w:rFonts w:ascii="Cambria Math" w:eastAsiaTheme="minorEastAsia" w:hAnsi="Cambria Math" w:cs="Times New Roman"/>
                        <w:sz w:val="20"/>
                        <w:lang w:val="id-ID"/>
                      </w:rPr>
                      <m:t>Rata</m:t>
                    </m:r>
                  </m:e>
                  <m:sup>
                    <m:r>
                      <m:rPr>
                        <m:sty m:val="b"/>
                      </m:rPr>
                      <w:rPr>
                        <w:rFonts w:ascii="Cambria Math" w:eastAsiaTheme="minorEastAsia" w:hAnsi="Cambria Math" w:cs="Times New Roman"/>
                        <w:sz w:val="20"/>
                        <w:lang w:val="id-ID"/>
                      </w:rPr>
                      <m:t>2</m:t>
                    </m:r>
                  </m:sup>
                </m:sSup>
              </m:oMath>
            </m:oMathPara>
          </w:p>
        </w:tc>
        <w:tc>
          <w:tcPr>
            <w:tcW w:w="1134" w:type="dxa"/>
            <w:hideMark/>
          </w:tcPr>
          <w:p w14:paraId="5EC3D782" w14:textId="5BB205AA" w:rsidR="00416E75" w:rsidRPr="00FF61A6" w:rsidRDefault="00393C9C" w:rsidP="00FF61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m:oMath>
              <m:sSup>
                <m:sSupPr>
                  <m:ctrlPr>
                    <w:rPr>
                      <w:rFonts w:ascii="Cambria Math" w:eastAsiaTheme="minorEastAsia" w:hAnsi="Cambria Math" w:cs="Times New Roman"/>
                      <w:sz w:val="20"/>
                      <w:lang w:val="id-ID"/>
                    </w:rPr>
                  </m:ctrlPr>
                </m:sSupPr>
                <m:e>
                  <m:r>
                    <m:rPr>
                      <m:sty m:val="b"/>
                    </m:rPr>
                    <w:rPr>
                      <w:rFonts w:ascii="Cambria Math" w:eastAsiaTheme="minorEastAsia" w:hAnsi="Cambria Math" w:cs="Times New Roman"/>
                      <w:sz w:val="20"/>
                      <w:lang w:val="id-ID"/>
                    </w:rPr>
                    <m:t>Rata</m:t>
                  </m:r>
                </m:e>
                <m:sup>
                  <m:r>
                    <m:rPr>
                      <m:sty m:val="b"/>
                    </m:rPr>
                    <w:rPr>
                      <w:rFonts w:ascii="Cambria Math" w:eastAsiaTheme="minorEastAsia" w:hAnsi="Cambria Math" w:cs="Times New Roman"/>
                      <w:sz w:val="20"/>
                      <w:lang w:val="id-ID"/>
                    </w:rPr>
                    <m:t>2</m:t>
                  </m:r>
                </m:sup>
              </m:sSup>
            </m:oMath>
            <w:r w:rsidR="00FF61A6" w:rsidRPr="00FF61A6">
              <w:rPr>
                <w:rFonts w:ascii="Times New Roman" w:eastAsiaTheme="minorEastAsia" w:hAnsi="Times New Roman" w:cs="Times New Roman"/>
                <w:sz w:val="20"/>
                <w:lang w:val="id-ID"/>
              </w:rPr>
              <w:t xml:space="preserve"> keseluruhan</w:t>
            </w:r>
          </w:p>
        </w:tc>
        <w:tc>
          <w:tcPr>
            <w:tcW w:w="739" w:type="dxa"/>
            <w:hideMark/>
          </w:tcPr>
          <w:p w14:paraId="1A2F72C4" w14:textId="31BDC9EA" w:rsidR="00416E75" w:rsidRPr="00FF61A6" w:rsidRDefault="00FF61A6" w:rsidP="00FF61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w:r w:rsidRPr="00FF61A6">
              <w:rPr>
                <w:rFonts w:ascii="Times New Roman" w:eastAsiaTheme="minorEastAsia" w:hAnsi="Times New Roman" w:cs="Times New Roman"/>
                <w:sz w:val="20"/>
                <w:lang w:val="id-ID"/>
              </w:rPr>
              <w:t>Kate</w:t>
            </w:r>
            <w:r>
              <w:rPr>
                <w:rFonts w:ascii="Times New Roman" w:eastAsiaTheme="minorEastAsia" w:hAnsi="Times New Roman" w:cs="Times New Roman"/>
                <w:sz w:val="20"/>
                <w:lang w:val="id-ID"/>
              </w:rPr>
              <w:t xml:space="preserve"> </w:t>
            </w:r>
            <w:r w:rsidRPr="00FF61A6">
              <w:rPr>
                <w:rFonts w:ascii="Times New Roman" w:eastAsiaTheme="minorEastAsia" w:hAnsi="Times New Roman" w:cs="Times New Roman"/>
                <w:sz w:val="20"/>
                <w:lang w:val="id-ID"/>
              </w:rPr>
              <w:t>gori</w:t>
            </w:r>
          </w:p>
        </w:tc>
      </w:tr>
      <w:tr w:rsidR="00FF61A6" w:rsidRPr="00FF61A6" w14:paraId="5E67E7D6" w14:textId="77777777" w:rsidTr="00FF61A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75" w:type="dxa"/>
            <w:hideMark/>
          </w:tcPr>
          <w:p w14:paraId="5E65FB49" w14:textId="77777777" w:rsidR="00416E75" w:rsidRPr="00FF61A6" w:rsidRDefault="00FF61A6" w:rsidP="00FF61A6">
            <w:pPr>
              <w:spacing w:line="276" w:lineRule="auto"/>
              <w:jc w:val="center"/>
              <w:rPr>
                <w:rFonts w:ascii="Times New Roman" w:eastAsiaTheme="minorEastAsia" w:hAnsi="Times New Roman" w:cs="Times New Roman"/>
                <w:sz w:val="20"/>
                <w:lang w:val="id-ID"/>
              </w:rPr>
            </w:pPr>
            <w:r w:rsidRPr="00FF61A6">
              <w:rPr>
                <w:rFonts w:ascii="Times New Roman" w:eastAsiaTheme="minorEastAsia" w:hAnsi="Times New Roman" w:cs="Times New Roman"/>
                <w:sz w:val="20"/>
              </w:rPr>
              <w:t>1</w:t>
            </w:r>
          </w:p>
        </w:tc>
        <w:tc>
          <w:tcPr>
            <w:tcW w:w="709" w:type="dxa"/>
            <w:vMerge w:val="restart"/>
            <w:vAlign w:val="center"/>
            <w:hideMark/>
          </w:tcPr>
          <w:p w14:paraId="0965FB3C" w14:textId="77777777" w:rsidR="00416E75" w:rsidRPr="00FF61A6" w:rsidRDefault="00FF61A6" w:rsidP="00FF61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FF61A6">
              <w:rPr>
                <w:rFonts w:eastAsiaTheme="minorEastAsia"/>
                <w:sz w:val="20"/>
                <w:lang w:val="id-ID"/>
              </w:rPr>
              <w:t>21</w:t>
            </w:r>
          </w:p>
        </w:tc>
        <w:tc>
          <w:tcPr>
            <w:tcW w:w="709" w:type="dxa"/>
            <w:hideMark/>
          </w:tcPr>
          <w:p w14:paraId="2863ECDD" w14:textId="77777777" w:rsidR="00416E75" w:rsidRPr="00FF61A6" w:rsidRDefault="00FF61A6" w:rsidP="00FF61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FF61A6">
              <w:rPr>
                <w:rFonts w:eastAsiaTheme="minorEastAsia"/>
                <w:sz w:val="20"/>
                <w:lang w:val="id-ID"/>
              </w:rPr>
              <w:t>91</w:t>
            </w:r>
          </w:p>
        </w:tc>
        <w:tc>
          <w:tcPr>
            <w:tcW w:w="709" w:type="dxa"/>
            <w:hideMark/>
          </w:tcPr>
          <w:p w14:paraId="1C829961" w14:textId="77777777" w:rsidR="00416E75" w:rsidRPr="00FF61A6" w:rsidRDefault="00FF61A6" w:rsidP="00FF61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FF61A6">
              <w:rPr>
                <w:rFonts w:eastAsiaTheme="minorEastAsia"/>
                <w:sz w:val="20"/>
                <w:lang w:val="id-ID"/>
              </w:rPr>
              <w:t>86,67</w:t>
            </w:r>
          </w:p>
        </w:tc>
        <w:tc>
          <w:tcPr>
            <w:tcW w:w="1134" w:type="dxa"/>
            <w:vMerge w:val="restart"/>
            <w:vAlign w:val="center"/>
            <w:hideMark/>
          </w:tcPr>
          <w:p w14:paraId="5942CF77" w14:textId="77777777" w:rsidR="00416E75" w:rsidRPr="00FF61A6" w:rsidRDefault="00FF61A6" w:rsidP="00FF61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FF61A6">
              <w:rPr>
                <w:rFonts w:eastAsiaTheme="minorEastAsia"/>
                <w:sz w:val="20"/>
                <w:lang w:val="id-ID"/>
              </w:rPr>
              <w:t>86,19</w:t>
            </w:r>
          </w:p>
        </w:tc>
        <w:tc>
          <w:tcPr>
            <w:tcW w:w="739" w:type="dxa"/>
            <w:vMerge w:val="restart"/>
            <w:vAlign w:val="center"/>
            <w:hideMark/>
          </w:tcPr>
          <w:p w14:paraId="731DEF07" w14:textId="77777777" w:rsidR="00416E75" w:rsidRPr="00FF61A6" w:rsidRDefault="00FF61A6" w:rsidP="00FF61A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FF61A6">
              <w:rPr>
                <w:rFonts w:eastAsiaTheme="minorEastAsia"/>
                <w:sz w:val="18"/>
                <w:lang w:val="id-ID"/>
              </w:rPr>
              <w:t>Tuntas</w:t>
            </w:r>
          </w:p>
        </w:tc>
      </w:tr>
      <w:tr w:rsidR="00FF61A6" w:rsidRPr="00FF61A6" w14:paraId="42B32CEC" w14:textId="77777777" w:rsidTr="00FF61A6">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75" w:type="dxa"/>
            <w:hideMark/>
          </w:tcPr>
          <w:p w14:paraId="5335E62A" w14:textId="77777777" w:rsidR="00416E75" w:rsidRPr="00FF61A6" w:rsidRDefault="00FF61A6" w:rsidP="00FF61A6">
            <w:pPr>
              <w:spacing w:line="276" w:lineRule="auto"/>
              <w:jc w:val="center"/>
              <w:rPr>
                <w:rFonts w:eastAsiaTheme="minorEastAsia"/>
                <w:sz w:val="20"/>
                <w:lang w:val="id-ID"/>
              </w:rPr>
            </w:pPr>
            <w:r w:rsidRPr="00FF61A6">
              <w:rPr>
                <w:rFonts w:eastAsiaTheme="minorEastAsia"/>
                <w:sz w:val="20"/>
              </w:rPr>
              <w:t>2</w:t>
            </w:r>
          </w:p>
        </w:tc>
        <w:tc>
          <w:tcPr>
            <w:tcW w:w="709" w:type="dxa"/>
            <w:vMerge/>
            <w:hideMark/>
          </w:tcPr>
          <w:p w14:paraId="55CBC8E6" w14:textId="77777777" w:rsidR="00FF61A6" w:rsidRPr="00FF61A6" w:rsidRDefault="00FF61A6" w:rsidP="00FF61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EastAsia"/>
                <w:sz w:val="20"/>
                <w:lang w:val="id-ID"/>
              </w:rPr>
            </w:pPr>
          </w:p>
        </w:tc>
        <w:tc>
          <w:tcPr>
            <w:tcW w:w="709" w:type="dxa"/>
            <w:hideMark/>
          </w:tcPr>
          <w:p w14:paraId="05E71220" w14:textId="77777777" w:rsidR="00416E75" w:rsidRPr="00FF61A6" w:rsidRDefault="00FF61A6" w:rsidP="00FF61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EastAsia"/>
                <w:sz w:val="20"/>
                <w:lang w:val="id-ID"/>
              </w:rPr>
            </w:pPr>
            <w:r w:rsidRPr="00FF61A6">
              <w:rPr>
                <w:rFonts w:eastAsiaTheme="minorEastAsia"/>
                <w:sz w:val="20"/>
                <w:lang w:val="id-ID"/>
              </w:rPr>
              <w:t>90</w:t>
            </w:r>
          </w:p>
        </w:tc>
        <w:tc>
          <w:tcPr>
            <w:tcW w:w="709" w:type="dxa"/>
            <w:hideMark/>
          </w:tcPr>
          <w:p w14:paraId="0CAEFEB0" w14:textId="77777777" w:rsidR="00416E75" w:rsidRPr="00FF61A6" w:rsidRDefault="00FF61A6" w:rsidP="00FF61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EastAsia"/>
                <w:sz w:val="20"/>
                <w:lang w:val="id-ID"/>
              </w:rPr>
            </w:pPr>
            <w:r w:rsidRPr="00FF61A6">
              <w:rPr>
                <w:rFonts w:eastAsiaTheme="minorEastAsia"/>
                <w:sz w:val="20"/>
                <w:lang w:val="id-ID"/>
              </w:rPr>
              <w:t>85,71</w:t>
            </w:r>
          </w:p>
        </w:tc>
        <w:tc>
          <w:tcPr>
            <w:tcW w:w="1134" w:type="dxa"/>
            <w:vMerge/>
            <w:hideMark/>
          </w:tcPr>
          <w:p w14:paraId="306D6E18" w14:textId="77777777" w:rsidR="00FF61A6" w:rsidRPr="00FF61A6" w:rsidRDefault="00FF61A6" w:rsidP="00FF61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EastAsia"/>
                <w:sz w:val="32"/>
                <w:lang w:val="id-ID"/>
              </w:rPr>
            </w:pPr>
          </w:p>
        </w:tc>
        <w:tc>
          <w:tcPr>
            <w:tcW w:w="739" w:type="dxa"/>
            <w:vMerge/>
            <w:hideMark/>
          </w:tcPr>
          <w:p w14:paraId="7125657C" w14:textId="77777777" w:rsidR="00FF61A6" w:rsidRPr="00FF61A6" w:rsidRDefault="00FF61A6" w:rsidP="00FF61A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EastAsia"/>
                <w:sz w:val="32"/>
                <w:lang w:val="id-ID"/>
              </w:rPr>
            </w:pPr>
          </w:p>
        </w:tc>
      </w:tr>
    </w:tbl>
    <w:p w14:paraId="0A855F6A" w14:textId="30CCA351" w:rsidR="00D90196" w:rsidRPr="009E316A" w:rsidRDefault="00D90196" w:rsidP="00D90196">
      <w:pPr>
        <w:spacing w:line="276" w:lineRule="auto"/>
        <w:jc w:val="both"/>
        <w:rPr>
          <w:lang w:val="id-ID"/>
        </w:rPr>
      </w:pPr>
      <w:r>
        <w:rPr>
          <w:rFonts w:eastAsiaTheme="minorEastAsia"/>
          <w:lang w:val="id-ID"/>
        </w:rPr>
        <w:tab/>
      </w:r>
      <w:proofErr w:type="spellStart"/>
      <w:r>
        <w:rPr>
          <w:rFonts w:eastAsiaTheme="minorEastAsia"/>
        </w:rPr>
        <w:t>Berdasarkan</w:t>
      </w:r>
      <w:proofErr w:type="spellEnd"/>
      <w:r>
        <w:rPr>
          <w:rFonts w:eastAsiaTheme="minorEastAsia"/>
        </w:rPr>
        <w:t xml:space="preserve"> </w:t>
      </w:r>
      <w:proofErr w:type="spellStart"/>
      <w:r>
        <w:rPr>
          <w:rFonts w:eastAsiaTheme="minorEastAsia"/>
        </w:rPr>
        <w:t>tabel</w:t>
      </w:r>
      <w:proofErr w:type="spellEnd"/>
      <w:r>
        <w:rPr>
          <w:rFonts w:eastAsiaTheme="minorEastAsia"/>
        </w:rPr>
        <w:t xml:space="preserve"> </w:t>
      </w:r>
      <w:proofErr w:type="spellStart"/>
      <w:r>
        <w:rPr>
          <w:rFonts w:eastAsiaTheme="minorEastAsia"/>
        </w:rPr>
        <w:t>diatas</w:t>
      </w:r>
      <w:proofErr w:type="spellEnd"/>
      <w:r>
        <w:rPr>
          <w:rFonts w:eastAsiaTheme="minorEastAsia"/>
          <w:lang w:val="id-ID"/>
        </w:rPr>
        <w:t xml:space="preserve"> menunjukkan bahwa hasil pengamatan dari observer 1 dan 2 diperoleh rata-rata nilai secara keseluruhan </w:t>
      </w:r>
      <w:r w:rsidR="009E316A">
        <w:rPr>
          <w:rFonts w:eastAsiaTheme="minorEastAsia"/>
          <w:lang w:val="id-ID"/>
        </w:rPr>
        <w:t>86</w:t>
      </w:r>
      <w:proofErr w:type="gramStart"/>
      <w:r w:rsidR="009E316A">
        <w:rPr>
          <w:rFonts w:eastAsiaTheme="minorEastAsia"/>
          <w:lang w:val="id-ID"/>
        </w:rPr>
        <w:t>,1</w:t>
      </w:r>
      <w:r>
        <w:rPr>
          <w:rFonts w:eastAsiaTheme="minorEastAsia"/>
          <w:lang w:val="id-ID"/>
        </w:rPr>
        <w:t>9</w:t>
      </w:r>
      <w:proofErr w:type="gramEnd"/>
      <w:r>
        <w:rPr>
          <w:rFonts w:eastAsiaTheme="minorEastAsia"/>
          <w:lang w:val="id-ID"/>
        </w:rPr>
        <w:t>. M</w:t>
      </w:r>
      <w:r>
        <w:rPr>
          <w:rFonts w:eastAsiaTheme="minorEastAsia"/>
        </w:rPr>
        <w:t xml:space="preserve">aka </w:t>
      </w:r>
      <w:proofErr w:type="spellStart"/>
      <w:r>
        <w:rPr>
          <w:rFonts w:eastAsiaTheme="minorEastAsia"/>
        </w:rPr>
        <w:t>dapat</w:t>
      </w:r>
      <w:proofErr w:type="spellEnd"/>
      <w:r>
        <w:rPr>
          <w:rFonts w:eastAsiaTheme="minorEastAsia"/>
        </w:rPr>
        <w:t xml:space="preserve"> </w:t>
      </w:r>
      <w:proofErr w:type="spellStart"/>
      <w:r>
        <w:rPr>
          <w:rFonts w:eastAsiaTheme="minorEastAsia"/>
        </w:rPr>
        <w:t>dikatakan</w:t>
      </w:r>
      <w:proofErr w:type="spellEnd"/>
      <w:r>
        <w:rPr>
          <w:rFonts w:eastAsiaTheme="minorEastAsia"/>
        </w:rPr>
        <w:t xml:space="preserve"> </w:t>
      </w:r>
      <w:proofErr w:type="spellStart"/>
      <w:r>
        <w:rPr>
          <w:rFonts w:eastAsiaTheme="minorEastAsia"/>
        </w:rPr>
        <w:t>bahwa</w:t>
      </w:r>
      <w:proofErr w:type="spellEnd"/>
      <w:r>
        <w:rPr>
          <w:rFonts w:eastAsiaTheme="minorEastAsia"/>
        </w:rPr>
        <w:t xml:space="preserve"> </w:t>
      </w:r>
      <w:proofErr w:type="spellStart"/>
      <w:r>
        <w:rPr>
          <w:rFonts w:eastAsiaTheme="minorEastAsia"/>
        </w:rPr>
        <w:t>kemampuan</w:t>
      </w:r>
      <w:proofErr w:type="spellEnd"/>
      <w:r>
        <w:rPr>
          <w:rFonts w:eastAsiaTheme="minorEastAsia"/>
        </w:rPr>
        <w:t xml:space="preserve"> guru </w:t>
      </w:r>
      <w:proofErr w:type="spellStart"/>
      <w:r>
        <w:rPr>
          <w:rFonts w:eastAsiaTheme="minorEastAsia"/>
        </w:rPr>
        <w:t>dalam</w:t>
      </w:r>
      <w:proofErr w:type="spellEnd"/>
      <w:r>
        <w:rPr>
          <w:rFonts w:eastAsiaTheme="minorEastAsia"/>
        </w:rPr>
        <w:t xml:space="preserve"> </w:t>
      </w:r>
      <w:proofErr w:type="spellStart"/>
      <w:r>
        <w:rPr>
          <w:rFonts w:eastAsiaTheme="minorEastAsia"/>
        </w:rPr>
        <w:t>mengelola</w:t>
      </w:r>
      <w:proofErr w:type="spellEnd"/>
      <w:r>
        <w:rPr>
          <w:rFonts w:eastAsiaTheme="minorEastAsia"/>
        </w:rPr>
        <w:t xml:space="preserve"> </w:t>
      </w:r>
      <w:proofErr w:type="spellStart"/>
      <w:r>
        <w:rPr>
          <w:rFonts w:eastAsiaTheme="minorEastAsia"/>
        </w:rPr>
        <w:t>pembelajaran</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w:t>
      </w:r>
      <w:proofErr w:type="spellStart"/>
      <w:r>
        <w:rPr>
          <w:rFonts w:eastAsiaTheme="minorEastAsia"/>
        </w:rPr>
        <w:t>penelitian</w:t>
      </w:r>
      <w:proofErr w:type="spellEnd"/>
      <w:r>
        <w:rPr>
          <w:rFonts w:eastAsiaTheme="minorEastAsia"/>
        </w:rPr>
        <w:t xml:space="preserve"> </w:t>
      </w:r>
      <w:proofErr w:type="spellStart"/>
      <w:r>
        <w:rPr>
          <w:rFonts w:eastAsiaTheme="minorEastAsia"/>
        </w:rPr>
        <w:t>ini</w:t>
      </w:r>
      <w:proofErr w:type="spellEnd"/>
      <w:r>
        <w:rPr>
          <w:rFonts w:eastAsiaTheme="minorEastAsia"/>
        </w:rPr>
        <w:t xml:space="preserve"> </w:t>
      </w:r>
      <w:proofErr w:type="spellStart"/>
      <w:r>
        <w:rPr>
          <w:rFonts w:eastAsiaTheme="minorEastAsia"/>
        </w:rPr>
        <w:t>sudah</w:t>
      </w:r>
      <w:proofErr w:type="spellEnd"/>
      <w:r>
        <w:rPr>
          <w:rFonts w:eastAsiaTheme="minorEastAsia"/>
        </w:rPr>
        <w:t xml:space="preserve"> </w:t>
      </w:r>
      <w:proofErr w:type="spellStart"/>
      <w:r>
        <w:rPr>
          <w:rFonts w:eastAsiaTheme="minorEastAsia"/>
        </w:rPr>
        <w:t>efektif</w:t>
      </w:r>
      <w:proofErr w:type="spellEnd"/>
      <w:r>
        <w:rPr>
          <w:rFonts w:eastAsiaTheme="minorEastAsia"/>
          <w:lang w:val="id-ID"/>
        </w:rPr>
        <w:t xml:space="preserve"> </w:t>
      </w:r>
      <w:r w:rsidRPr="00FB073E">
        <w:t xml:space="preserve">yang </w:t>
      </w:r>
      <w:proofErr w:type="spellStart"/>
      <w:r w:rsidRPr="00FB073E">
        <w:t>berarti</w:t>
      </w:r>
      <w:proofErr w:type="spellEnd"/>
      <w:r w:rsidRPr="00FB073E">
        <w:t xml:space="preserve"> </w:t>
      </w:r>
      <w:proofErr w:type="spellStart"/>
      <w:r w:rsidRPr="00FB073E">
        <w:t>bahwa</w:t>
      </w:r>
      <w:proofErr w:type="spellEnd"/>
      <w:r w:rsidRPr="00FB073E">
        <w:t xml:space="preserve"> </w:t>
      </w:r>
      <w:proofErr w:type="spellStart"/>
      <w:r>
        <w:t>kemampuan</w:t>
      </w:r>
      <w:proofErr w:type="spellEnd"/>
      <w:r>
        <w:t xml:space="preserve"> </w:t>
      </w:r>
      <w:r w:rsidRPr="00FB073E">
        <w:t xml:space="preserve">guru </w:t>
      </w:r>
      <w:proofErr w:type="spellStart"/>
      <w:r w:rsidRPr="00FB073E">
        <w:t>matematika</w:t>
      </w:r>
      <w:proofErr w:type="spellEnd"/>
      <w:r w:rsidRPr="00FB073E">
        <w:t xml:space="preserve"> </w:t>
      </w:r>
      <w:proofErr w:type="spellStart"/>
      <w:r w:rsidRPr="00FB073E">
        <w:t>kelas</w:t>
      </w:r>
      <w:proofErr w:type="spellEnd"/>
      <w:r w:rsidRPr="00FB073E">
        <w:t xml:space="preserve"> </w:t>
      </w:r>
      <w:r>
        <w:t>VIII An-</w:t>
      </w:r>
      <w:proofErr w:type="spellStart"/>
      <w:r>
        <w:t>Nur</w:t>
      </w:r>
      <w:proofErr w:type="spellEnd"/>
      <w:r>
        <w:t xml:space="preserve"> </w:t>
      </w:r>
      <w:proofErr w:type="spellStart"/>
      <w:r>
        <w:t>Fuadi</w:t>
      </w:r>
      <w:proofErr w:type="spellEnd"/>
      <w:r>
        <w:t xml:space="preserve"> </w:t>
      </w:r>
      <w:proofErr w:type="spellStart"/>
      <w:r>
        <w:t>Bangkalan</w:t>
      </w:r>
      <w:proofErr w:type="spellEnd"/>
      <w:r w:rsidRPr="00FB073E">
        <w:t xml:space="preserve"> </w:t>
      </w:r>
      <w:proofErr w:type="spellStart"/>
      <w:r w:rsidRPr="00FB073E">
        <w:t>memiliki</w:t>
      </w:r>
      <w:proofErr w:type="spellEnd"/>
      <w:r w:rsidRPr="00FB073E">
        <w:t xml:space="preserve"> </w:t>
      </w:r>
      <w:proofErr w:type="spellStart"/>
      <w:r w:rsidRPr="00FB073E">
        <w:t>keterampilan</w:t>
      </w:r>
      <w:proofErr w:type="spellEnd"/>
      <w:r w:rsidRPr="00FB073E">
        <w:t xml:space="preserve"> </w:t>
      </w:r>
      <w:proofErr w:type="spellStart"/>
      <w:r w:rsidRPr="00FB073E">
        <w:t>pengelolaan</w:t>
      </w:r>
      <w:proofErr w:type="spellEnd"/>
      <w:r w:rsidRPr="00FB073E">
        <w:t xml:space="preserve"> </w:t>
      </w:r>
      <w:proofErr w:type="spellStart"/>
      <w:r w:rsidRPr="00FB073E">
        <w:t>kelas</w:t>
      </w:r>
      <w:proofErr w:type="spellEnd"/>
      <w:r w:rsidRPr="00FB073E">
        <w:t xml:space="preserve"> yang </w:t>
      </w:r>
      <w:proofErr w:type="spellStart"/>
      <w:r w:rsidRPr="00FB073E">
        <w:t>sangat</w:t>
      </w:r>
      <w:proofErr w:type="spellEnd"/>
      <w:r w:rsidRPr="00FB073E">
        <w:t xml:space="preserve"> </w:t>
      </w:r>
      <w:proofErr w:type="spellStart"/>
      <w:r w:rsidRPr="00FB073E">
        <w:t>baik</w:t>
      </w:r>
      <w:proofErr w:type="spellEnd"/>
      <w:r w:rsidR="009E316A">
        <w:rPr>
          <w:lang w:val="id-ID"/>
        </w:rPr>
        <w:t>.</w:t>
      </w:r>
    </w:p>
    <w:p w14:paraId="39AA2D84" w14:textId="2E1C1844" w:rsidR="00D90196" w:rsidRDefault="009E316A" w:rsidP="00D90196">
      <w:pPr>
        <w:spacing w:line="276" w:lineRule="auto"/>
        <w:jc w:val="both"/>
        <w:rPr>
          <w:lang w:val="id-ID"/>
        </w:rPr>
      </w:pPr>
      <w:r>
        <w:rPr>
          <w:lang w:val="id-ID"/>
        </w:rPr>
        <w:t>2) Aktifitas S</w:t>
      </w:r>
      <w:r w:rsidR="00D90196">
        <w:rPr>
          <w:lang w:val="id-ID"/>
        </w:rPr>
        <w:t>iswa</w:t>
      </w:r>
    </w:p>
    <w:p w14:paraId="50A0E9C8" w14:textId="43611302" w:rsidR="00D90196" w:rsidRDefault="00D90196" w:rsidP="00D90196">
      <w:pPr>
        <w:spacing w:line="276" w:lineRule="auto"/>
        <w:jc w:val="both"/>
        <w:rPr>
          <w:rFonts w:eastAsiaTheme="minorEastAsia"/>
          <w:lang w:val="id-ID"/>
        </w:rPr>
      </w:pPr>
      <w:proofErr w:type="spellStart"/>
      <w:proofErr w:type="gramStart"/>
      <w:r>
        <w:rPr>
          <w:rFonts w:eastAsiaTheme="minorEastAsia"/>
        </w:rPr>
        <w:t>Hasil</w:t>
      </w:r>
      <w:proofErr w:type="spellEnd"/>
      <w:r>
        <w:rPr>
          <w:rFonts w:eastAsiaTheme="minorEastAsia"/>
        </w:rPr>
        <w:t xml:space="preserve"> </w:t>
      </w:r>
      <w:proofErr w:type="spellStart"/>
      <w:r>
        <w:rPr>
          <w:rFonts w:eastAsiaTheme="minorEastAsia"/>
        </w:rPr>
        <w:t>pengamatan</w:t>
      </w:r>
      <w:proofErr w:type="spellEnd"/>
      <w:r>
        <w:rPr>
          <w:rFonts w:eastAsiaTheme="minorEastAsia"/>
        </w:rPr>
        <w:t xml:space="preserve"> </w:t>
      </w:r>
      <w:r>
        <w:rPr>
          <w:rFonts w:eastAsiaTheme="minorEastAsia"/>
          <w:lang w:val="id-ID"/>
        </w:rPr>
        <w:t>aktivitas siswa</w:t>
      </w:r>
      <w:r>
        <w:rPr>
          <w:rFonts w:eastAsiaTheme="minorEastAsia"/>
        </w:rPr>
        <w:t xml:space="preserve"> </w:t>
      </w:r>
      <w:proofErr w:type="spellStart"/>
      <w:r>
        <w:rPr>
          <w:rFonts w:eastAsiaTheme="minorEastAsia"/>
        </w:rPr>
        <w:t>diperoleh</w:t>
      </w:r>
      <w:proofErr w:type="spellEnd"/>
      <w:r>
        <w:rPr>
          <w:rFonts w:eastAsiaTheme="minorEastAsia"/>
        </w:rPr>
        <w:t xml:space="preserve"> </w:t>
      </w:r>
      <w:proofErr w:type="spellStart"/>
      <w:r>
        <w:rPr>
          <w:rFonts w:eastAsiaTheme="minorEastAsia"/>
        </w:rPr>
        <w:t>menggunakan</w:t>
      </w:r>
      <w:proofErr w:type="spellEnd"/>
      <w:r>
        <w:rPr>
          <w:rFonts w:eastAsiaTheme="minorEastAsia"/>
        </w:rPr>
        <w:t xml:space="preserve"> </w:t>
      </w:r>
      <w:proofErr w:type="spellStart"/>
      <w:r>
        <w:rPr>
          <w:rFonts w:eastAsiaTheme="minorEastAsia"/>
        </w:rPr>
        <w:t>l</w:t>
      </w:r>
      <w:r w:rsidRPr="001C6066">
        <w:rPr>
          <w:rFonts w:eastAsiaTheme="minorEastAsia"/>
        </w:rPr>
        <w:t>embar</w:t>
      </w:r>
      <w:proofErr w:type="spellEnd"/>
      <w:r w:rsidRPr="001C6066">
        <w:rPr>
          <w:rFonts w:eastAsiaTheme="minorEastAsia"/>
        </w:rPr>
        <w:t xml:space="preserve"> </w:t>
      </w:r>
      <w:proofErr w:type="spellStart"/>
      <w:r w:rsidRPr="001C6066">
        <w:rPr>
          <w:rFonts w:eastAsiaTheme="minorEastAsia"/>
        </w:rPr>
        <w:t>observasi</w:t>
      </w:r>
      <w:proofErr w:type="spellEnd"/>
      <w:r w:rsidRPr="001C6066">
        <w:rPr>
          <w:rFonts w:eastAsiaTheme="minorEastAsia"/>
        </w:rPr>
        <w:t xml:space="preserve"> </w:t>
      </w:r>
      <w:r>
        <w:rPr>
          <w:rFonts w:eastAsiaTheme="minorEastAsia"/>
        </w:rPr>
        <w:t>yang</w:t>
      </w:r>
      <w:r w:rsidRPr="001C6066">
        <w:rPr>
          <w:rFonts w:eastAsiaTheme="minorEastAsia"/>
        </w:rPr>
        <w:t xml:space="preserve"> </w:t>
      </w:r>
      <w:proofErr w:type="spellStart"/>
      <w:r w:rsidRPr="001C6066">
        <w:rPr>
          <w:rFonts w:eastAsiaTheme="minorEastAsia"/>
        </w:rPr>
        <w:t>dibuat</w:t>
      </w:r>
      <w:proofErr w:type="spellEnd"/>
      <w:r w:rsidRPr="001C6066">
        <w:rPr>
          <w:rFonts w:eastAsiaTheme="minorEastAsia"/>
        </w:rPr>
        <w:t xml:space="preserve"> </w:t>
      </w:r>
      <w:proofErr w:type="spellStart"/>
      <w:r w:rsidRPr="001C6066">
        <w:rPr>
          <w:rFonts w:eastAsiaTheme="minorEastAsia"/>
        </w:rPr>
        <w:t>untuk</w:t>
      </w:r>
      <w:proofErr w:type="spellEnd"/>
      <w:r w:rsidRPr="001C6066">
        <w:rPr>
          <w:rFonts w:eastAsiaTheme="minorEastAsia"/>
        </w:rPr>
        <w:t xml:space="preserve"> </w:t>
      </w:r>
      <w:proofErr w:type="spellStart"/>
      <w:r w:rsidRPr="001C6066">
        <w:rPr>
          <w:rFonts w:eastAsiaTheme="minorEastAsia"/>
        </w:rPr>
        <w:t>mendapatkan</w:t>
      </w:r>
      <w:proofErr w:type="spellEnd"/>
      <w:r w:rsidRPr="001C6066">
        <w:rPr>
          <w:rFonts w:eastAsiaTheme="minorEastAsia"/>
        </w:rPr>
        <w:t xml:space="preserve"> </w:t>
      </w:r>
      <w:proofErr w:type="spellStart"/>
      <w:r w:rsidRPr="001C6066">
        <w:rPr>
          <w:rFonts w:eastAsiaTheme="minorEastAsia"/>
        </w:rPr>
        <w:t>jenis</w:t>
      </w:r>
      <w:proofErr w:type="spellEnd"/>
      <w:r w:rsidRPr="001C6066">
        <w:rPr>
          <w:rFonts w:eastAsiaTheme="minorEastAsia"/>
        </w:rPr>
        <w:t xml:space="preserve"> </w:t>
      </w:r>
      <w:r>
        <w:rPr>
          <w:rFonts w:eastAsiaTheme="minorEastAsia"/>
        </w:rPr>
        <w:t xml:space="preserve">data </w:t>
      </w:r>
      <w:proofErr w:type="spellStart"/>
      <w:r>
        <w:rPr>
          <w:rFonts w:eastAsiaTheme="minorEastAsia"/>
        </w:rPr>
        <w:t>p</w:t>
      </w:r>
      <w:r w:rsidRPr="001C6066">
        <w:rPr>
          <w:rFonts w:eastAsiaTheme="minorEastAsia"/>
        </w:rPr>
        <w:t>endukung</w:t>
      </w:r>
      <w:proofErr w:type="spellEnd"/>
      <w:r w:rsidRPr="001C6066">
        <w:rPr>
          <w:rFonts w:eastAsiaTheme="minorEastAsia"/>
        </w:rPr>
        <w:t xml:space="preserve"> </w:t>
      </w:r>
      <w:proofErr w:type="spellStart"/>
      <w:r w:rsidRPr="001C6066">
        <w:rPr>
          <w:rFonts w:eastAsiaTheme="minorEastAsia"/>
        </w:rPr>
        <w:t>kriteria</w:t>
      </w:r>
      <w:proofErr w:type="spellEnd"/>
      <w:r w:rsidRPr="001C6066">
        <w:rPr>
          <w:rFonts w:eastAsiaTheme="minorEastAsia"/>
        </w:rPr>
        <w:t xml:space="preserve"> </w:t>
      </w:r>
      <w:proofErr w:type="spellStart"/>
      <w:r w:rsidRPr="001C6066">
        <w:rPr>
          <w:rFonts w:eastAsiaTheme="minorEastAsia"/>
        </w:rPr>
        <w:t>keefektifan</w:t>
      </w:r>
      <w:proofErr w:type="spellEnd"/>
      <w:r w:rsidRPr="001C6066">
        <w:rPr>
          <w:rFonts w:eastAsiaTheme="minorEastAsia"/>
        </w:rPr>
        <w:t xml:space="preserve"> </w:t>
      </w:r>
      <w:proofErr w:type="spellStart"/>
      <w:r w:rsidRPr="001C6066">
        <w:rPr>
          <w:rFonts w:eastAsiaTheme="minorEastAsia"/>
        </w:rPr>
        <w:t>pembelajaran</w:t>
      </w:r>
      <w:proofErr w:type="spellEnd"/>
      <w:r>
        <w:rPr>
          <w:rFonts w:eastAsiaTheme="minorEastAsia"/>
          <w:lang w:val="id-ID"/>
        </w:rPr>
        <w:t>.</w:t>
      </w:r>
      <w:proofErr w:type="gramEnd"/>
      <w:r>
        <w:rPr>
          <w:rFonts w:eastAsiaTheme="minorEastAsia"/>
          <w:lang w:val="id-ID"/>
        </w:rPr>
        <w:t xml:space="preserve"> </w:t>
      </w:r>
      <w:proofErr w:type="spellStart"/>
      <w:proofErr w:type="gramStart"/>
      <w:r w:rsidRPr="00FC1B0A">
        <w:rPr>
          <w:rFonts w:eastAsiaTheme="minorEastAsia"/>
        </w:rPr>
        <w:t>Alat</w:t>
      </w:r>
      <w:proofErr w:type="spellEnd"/>
      <w:r w:rsidRPr="00FC1B0A">
        <w:rPr>
          <w:rFonts w:eastAsiaTheme="minorEastAsia"/>
        </w:rPr>
        <w:t xml:space="preserve"> </w:t>
      </w:r>
      <w:proofErr w:type="spellStart"/>
      <w:r w:rsidRPr="00FC1B0A">
        <w:rPr>
          <w:rFonts w:eastAsiaTheme="minorEastAsia"/>
        </w:rPr>
        <w:t>ini</w:t>
      </w:r>
      <w:proofErr w:type="spellEnd"/>
      <w:r w:rsidRPr="00FC1B0A">
        <w:rPr>
          <w:rFonts w:eastAsiaTheme="minorEastAsia"/>
        </w:rPr>
        <w:t xml:space="preserve"> </w:t>
      </w:r>
      <w:proofErr w:type="spellStart"/>
      <w:r w:rsidRPr="00FC1B0A">
        <w:rPr>
          <w:rFonts w:eastAsiaTheme="minorEastAsia"/>
        </w:rPr>
        <w:t>meliputi</w:t>
      </w:r>
      <w:proofErr w:type="spellEnd"/>
      <w:r w:rsidRPr="00FC1B0A">
        <w:rPr>
          <w:rFonts w:eastAsiaTheme="minorEastAsia"/>
        </w:rPr>
        <w:t xml:space="preserve"> </w:t>
      </w:r>
      <w:proofErr w:type="spellStart"/>
      <w:r w:rsidRPr="00FC1B0A">
        <w:rPr>
          <w:rFonts w:eastAsiaTheme="minorEastAsia"/>
        </w:rPr>
        <w:t>petunjuk</w:t>
      </w:r>
      <w:proofErr w:type="spellEnd"/>
      <w:r w:rsidRPr="00FC1B0A">
        <w:rPr>
          <w:rFonts w:eastAsiaTheme="minorEastAsia"/>
        </w:rPr>
        <w:t xml:space="preserve"> </w:t>
      </w:r>
      <w:proofErr w:type="spellStart"/>
      <w:r w:rsidRPr="00FC1B0A">
        <w:rPr>
          <w:rFonts w:eastAsiaTheme="minorEastAsia"/>
        </w:rPr>
        <w:t>dan</w:t>
      </w:r>
      <w:proofErr w:type="spellEnd"/>
      <w:r w:rsidRPr="00FC1B0A">
        <w:rPr>
          <w:rFonts w:eastAsiaTheme="minorEastAsia"/>
        </w:rPr>
        <w:t xml:space="preserve"> </w:t>
      </w:r>
      <w:r>
        <w:rPr>
          <w:rFonts w:eastAsiaTheme="minorEastAsia"/>
          <w:lang w:val="id-ID"/>
        </w:rPr>
        <w:t>19</w:t>
      </w:r>
      <w:r>
        <w:rPr>
          <w:rFonts w:eastAsiaTheme="minorEastAsia"/>
        </w:rPr>
        <w:t xml:space="preserve"> </w:t>
      </w:r>
      <w:proofErr w:type="spellStart"/>
      <w:r>
        <w:rPr>
          <w:rFonts w:eastAsiaTheme="minorEastAsia"/>
        </w:rPr>
        <w:t>aspek</w:t>
      </w:r>
      <w:proofErr w:type="spellEnd"/>
      <w:r>
        <w:rPr>
          <w:rFonts w:eastAsiaTheme="minorEastAsia"/>
        </w:rPr>
        <w:t xml:space="preserve"> </w:t>
      </w:r>
      <w:r>
        <w:rPr>
          <w:rFonts w:eastAsiaTheme="minorEastAsia"/>
          <w:lang w:val="id-ID"/>
        </w:rPr>
        <w:t>aktivitas siswa</w:t>
      </w:r>
      <w:r>
        <w:rPr>
          <w:rFonts w:eastAsiaTheme="minorEastAsia"/>
        </w:rPr>
        <w:t xml:space="preserve"> yang </w:t>
      </w:r>
      <w:proofErr w:type="spellStart"/>
      <w:r>
        <w:rPr>
          <w:rFonts w:eastAsiaTheme="minorEastAsia"/>
        </w:rPr>
        <w:t>diamati</w:t>
      </w:r>
      <w:proofErr w:type="spellEnd"/>
      <w:r>
        <w:rPr>
          <w:rFonts w:eastAsiaTheme="minorEastAsia"/>
        </w:rPr>
        <w:t>, Data</w:t>
      </w:r>
      <w:r w:rsidRPr="00FC1B0A">
        <w:rPr>
          <w:rFonts w:eastAsiaTheme="minorEastAsia"/>
        </w:rPr>
        <w:t xml:space="preserve"> yang </w:t>
      </w:r>
      <w:proofErr w:type="spellStart"/>
      <w:r w:rsidRPr="00FC1B0A">
        <w:rPr>
          <w:rFonts w:eastAsiaTheme="minorEastAsia"/>
        </w:rPr>
        <w:t>di</w:t>
      </w:r>
      <w:r>
        <w:rPr>
          <w:rFonts w:eastAsiaTheme="minorEastAsia"/>
        </w:rPr>
        <w:t>peroleh</w:t>
      </w:r>
      <w:proofErr w:type="spellEnd"/>
      <w:r w:rsidRPr="00FC1B0A">
        <w:rPr>
          <w:rFonts w:eastAsiaTheme="minorEastAsia"/>
        </w:rPr>
        <w:t xml:space="preserve"> </w:t>
      </w:r>
      <w:proofErr w:type="spellStart"/>
      <w:r w:rsidRPr="00FC1B0A">
        <w:rPr>
          <w:rFonts w:eastAsiaTheme="minorEastAsia"/>
        </w:rPr>
        <w:t>dari</w:t>
      </w:r>
      <w:proofErr w:type="spellEnd"/>
      <w:r w:rsidRPr="00FC1B0A">
        <w:rPr>
          <w:rFonts w:eastAsiaTheme="minorEastAsia"/>
        </w:rPr>
        <w:t xml:space="preserve"> </w:t>
      </w:r>
      <w:proofErr w:type="spellStart"/>
      <w:r>
        <w:rPr>
          <w:rFonts w:eastAsiaTheme="minorEastAsia"/>
        </w:rPr>
        <w:t>instrumen</w:t>
      </w:r>
      <w:proofErr w:type="spellEnd"/>
      <w:r w:rsidRPr="00FC1B0A">
        <w:rPr>
          <w:rFonts w:eastAsiaTheme="minorEastAsia"/>
        </w:rPr>
        <w:t xml:space="preserve"> </w:t>
      </w:r>
      <w:proofErr w:type="spellStart"/>
      <w:r w:rsidRPr="00FC1B0A">
        <w:rPr>
          <w:rFonts w:eastAsiaTheme="minorEastAsia"/>
        </w:rPr>
        <w:t>dirangkum</w:t>
      </w:r>
      <w:proofErr w:type="spellEnd"/>
      <w:r w:rsidRPr="00FC1B0A">
        <w:rPr>
          <w:rFonts w:eastAsiaTheme="minorEastAsia"/>
        </w:rPr>
        <w:t xml:space="preserve"> di </w:t>
      </w:r>
      <w:proofErr w:type="spellStart"/>
      <w:r w:rsidRPr="00FC1B0A">
        <w:rPr>
          <w:rFonts w:eastAsiaTheme="minorEastAsia"/>
        </w:rPr>
        <w:t>akhir</w:t>
      </w:r>
      <w:proofErr w:type="spellEnd"/>
      <w:r w:rsidRPr="00FC1B0A">
        <w:rPr>
          <w:rFonts w:eastAsiaTheme="minorEastAsia"/>
        </w:rPr>
        <w:t xml:space="preserve"> </w:t>
      </w:r>
      <w:proofErr w:type="spellStart"/>
      <w:r w:rsidRPr="00FC1B0A">
        <w:rPr>
          <w:rFonts w:eastAsiaTheme="minorEastAsia"/>
        </w:rPr>
        <w:t>setiap</w:t>
      </w:r>
      <w:proofErr w:type="spellEnd"/>
      <w:r w:rsidRPr="00FC1B0A">
        <w:rPr>
          <w:rFonts w:eastAsiaTheme="minorEastAsia"/>
        </w:rPr>
        <w:t xml:space="preserve"> </w:t>
      </w:r>
      <w:proofErr w:type="spellStart"/>
      <w:r w:rsidRPr="00FC1B0A">
        <w:rPr>
          <w:rFonts w:eastAsiaTheme="minorEastAsia"/>
        </w:rPr>
        <w:t>pertemuan</w:t>
      </w:r>
      <w:proofErr w:type="spellEnd"/>
      <w:r w:rsidRPr="00FC1B0A">
        <w:rPr>
          <w:rFonts w:eastAsiaTheme="minorEastAsia"/>
        </w:rPr>
        <w:t>.</w:t>
      </w:r>
      <w:proofErr w:type="gramEnd"/>
      <w:r>
        <w:rPr>
          <w:rFonts w:eastAsiaTheme="minorEastAsia"/>
        </w:rPr>
        <w:t xml:space="preserve"> </w:t>
      </w:r>
      <w:proofErr w:type="spellStart"/>
      <w:r>
        <w:rPr>
          <w:rFonts w:eastAsiaTheme="minorEastAsia"/>
        </w:rPr>
        <w:t>Hasil</w:t>
      </w:r>
      <w:proofErr w:type="spellEnd"/>
      <w:r>
        <w:rPr>
          <w:rFonts w:eastAsiaTheme="minorEastAsia"/>
        </w:rPr>
        <w:t xml:space="preserve"> </w:t>
      </w:r>
      <w:proofErr w:type="spellStart"/>
      <w:r>
        <w:rPr>
          <w:rFonts w:eastAsiaTheme="minorEastAsia"/>
        </w:rPr>
        <w:t>rangkuman</w:t>
      </w:r>
      <w:proofErr w:type="spellEnd"/>
      <w:r>
        <w:rPr>
          <w:rFonts w:eastAsiaTheme="minorEastAsia"/>
        </w:rPr>
        <w:t xml:space="preserve"> </w:t>
      </w:r>
      <w:proofErr w:type="spellStart"/>
      <w:r>
        <w:rPr>
          <w:rFonts w:eastAsiaTheme="minorEastAsia"/>
        </w:rPr>
        <w:t>pengamatan</w:t>
      </w:r>
      <w:proofErr w:type="spellEnd"/>
      <w:r>
        <w:rPr>
          <w:rFonts w:eastAsiaTheme="minorEastAsia"/>
        </w:rPr>
        <w:t xml:space="preserve"> </w:t>
      </w:r>
      <w:proofErr w:type="spellStart"/>
      <w:r>
        <w:rPr>
          <w:rFonts w:eastAsiaTheme="minorEastAsia"/>
        </w:rPr>
        <w:t>disajikan</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tabel</w:t>
      </w:r>
      <w:proofErr w:type="spellEnd"/>
      <w:r>
        <w:rPr>
          <w:rFonts w:eastAsiaTheme="minorEastAsia"/>
        </w:rPr>
        <w:t xml:space="preserve"> </w:t>
      </w:r>
      <w:proofErr w:type="spellStart"/>
      <w:r>
        <w:rPr>
          <w:rFonts w:eastAsiaTheme="minorEastAsia"/>
        </w:rPr>
        <w:t>berikut</w:t>
      </w:r>
      <w:proofErr w:type="spellEnd"/>
      <w:r>
        <w:rPr>
          <w:rFonts w:eastAsiaTheme="minorEastAsia"/>
          <w:lang w:val="id-ID"/>
        </w:rPr>
        <w:t xml:space="preserve"> ini:</w:t>
      </w:r>
    </w:p>
    <w:p w14:paraId="67B401E0" w14:textId="77777777" w:rsidR="00D90196" w:rsidRPr="00D90196" w:rsidRDefault="00D90196" w:rsidP="009E316A">
      <w:pPr>
        <w:pStyle w:val="Caption"/>
        <w:ind w:left="709"/>
        <w:rPr>
          <w:rFonts w:ascii="Times New Roman" w:hAnsi="Times New Roman" w:cs="Times New Roman"/>
          <w:b w:val="0"/>
          <w:color w:val="auto"/>
          <w:sz w:val="24"/>
          <w:lang w:val="id-ID"/>
        </w:rPr>
      </w:pPr>
      <w:r w:rsidRPr="00D90196">
        <w:rPr>
          <w:rFonts w:ascii="Times New Roman" w:hAnsi="Times New Roman" w:cs="Times New Roman"/>
          <w:b w:val="0"/>
          <w:color w:val="auto"/>
          <w:sz w:val="24"/>
          <w:lang w:val="id-ID"/>
        </w:rPr>
        <w:t>T</w:t>
      </w:r>
      <w:proofErr w:type="spellStart"/>
      <w:r w:rsidRPr="00D90196">
        <w:rPr>
          <w:rFonts w:ascii="Times New Roman" w:hAnsi="Times New Roman" w:cs="Times New Roman"/>
          <w:b w:val="0"/>
          <w:color w:val="auto"/>
          <w:sz w:val="24"/>
        </w:rPr>
        <w:t>abel</w:t>
      </w:r>
      <w:proofErr w:type="spellEnd"/>
      <w:r w:rsidRPr="00D90196">
        <w:rPr>
          <w:rFonts w:ascii="Times New Roman" w:hAnsi="Times New Roman" w:cs="Times New Roman"/>
          <w:b w:val="0"/>
          <w:color w:val="auto"/>
          <w:sz w:val="24"/>
        </w:rPr>
        <w:t xml:space="preserve"> </w:t>
      </w:r>
      <w:r w:rsidRPr="00D90196">
        <w:rPr>
          <w:rFonts w:ascii="Times New Roman" w:hAnsi="Times New Roman" w:cs="Times New Roman"/>
          <w:b w:val="0"/>
          <w:color w:val="auto"/>
          <w:sz w:val="24"/>
        </w:rPr>
        <w:fldChar w:fldCharType="begin"/>
      </w:r>
      <w:r w:rsidRPr="00D90196">
        <w:rPr>
          <w:rFonts w:ascii="Times New Roman" w:hAnsi="Times New Roman" w:cs="Times New Roman"/>
          <w:b w:val="0"/>
          <w:color w:val="auto"/>
          <w:sz w:val="24"/>
        </w:rPr>
        <w:instrText xml:space="preserve"> SEQ tabel \* ARABIC </w:instrText>
      </w:r>
      <w:r w:rsidRPr="00D90196">
        <w:rPr>
          <w:rFonts w:ascii="Times New Roman" w:hAnsi="Times New Roman" w:cs="Times New Roman"/>
          <w:b w:val="0"/>
          <w:color w:val="auto"/>
          <w:sz w:val="24"/>
        </w:rPr>
        <w:fldChar w:fldCharType="separate"/>
      </w:r>
      <w:r w:rsidRPr="00D90196">
        <w:rPr>
          <w:rFonts w:ascii="Times New Roman" w:hAnsi="Times New Roman" w:cs="Times New Roman"/>
          <w:b w:val="0"/>
          <w:noProof/>
          <w:color w:val="auto"/>
          <w:sz w:val="24"/>
        </w:rPr>
        <w:t>2</w:t>
      </w:r>
      <w:r w:rsidRPr="00D90196">
        <w:rPr>
          <w:rFonts w:ascii="Times New Roman" w:hAnsi="Times New Roman" w:cs="Times New Roman"/>
          <w:b w:val="0"/>
          <w:color w:val="auto"/>
          <w:sz w:val="24"/>
        </w:rPr>
        <w:fldChar w:fldCharType="end"/>
      </w:r>
      <w:r w:rsidRPr="00D90196">
        <w:rPr>
          <w:rFonts w:ascii="Times New Roman" w:hAnsi="Times New Roman" w:cs="Times New Roman"/>
          <w:b w:val="0"/>
          <w:color w:val="auto"/>
          <w:sz w:val="24"/>
          <w:lang w:val="id-ID"/>
        </w:rPr>
        <w:t>. Data Aktivitas Siswa</w:t>
      </w:r>
    </w:p>
    <w:tbl>
      <w:tblPr>
        <w:tblStyle w:val="LightGrid-Accent5"/>
        <w:tblW w:w="4675" w:type="dxa"/>
        <w:tblLayout w:type="fixed"/>
        <w:tblLook w:val="04A0" w:firstRow="1" w:lastRow="0" w:firstColumn="1" w:lastColumn="0" w:noHBand="0" w:noVBand="1"/>
      </w:tblPr>
      <w:tblGrid>
        <w:gridCol w:w="675"/>
        <w:gridCol w:w="709"/>
        <w:gridCol w:w="709"/>
        <w:gridCol w:w="709"/>
        <w:gridCol w:w="1134"/>
        <w:gridCol w:w="739"/>
      </w:tblGrid>
      <w:tr w:rsidR="009E316A" w:rsidRPr="00D90196" w14:paraId="66AF9024" w14:textId="77777777" w:rsidTr="009E316A">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675" w:type="dxa"/>
            <w:hideMark/>
          </w:tcPr>
          <w:p w14:paraId="49D351F9" w14:textId="40B2309C" w:rsidR="00416E75" w:rsidRPr="00D90196" w:rsidRDefault="00D90196" w:rsidP="00D90196">
            <w:pPr>
              <w:spacing w:line="276" w:lineRule="auto"/>
              <w:jc w:val="both"/>
              <w:rPr>
                <w:rFonts w:ascii="Times New Roman" w:eastAsiaTheme="minorEastAsia" w:hAnsi="Times New Roman" w:cs="Times New Roman"/>
                <w:sz w:val="20"/>
                <w:lang w:val="id-ID"/>
              </w:rPr>
            </w:pPr>
            <w:r w:rsidRPr="00D90196">
              <w:rPr>
                <w:rFonts w:ascii="Times New Roman" w:eastAsiaTheme="minorEastAsia" w:hAnsi="Times New Roman" w:cs="Times New Roman"/>
                <w:sz w:val="20"/>
                <w:lang w:val="id-ID"/>
              </w:rPr>
              <w:t>Obs ke-</w:t>
            </w:r>
          </w:p>
        </w:tc>
        <w:tc>
          <w:tcPr>
            <w:tcW w:w="709" w:type="dxa"/>
            <w:hideMark/>
          </w:tcPr>
          <w:p w14:paraId="4AFCA2AF" w14:textId="3B8049ED" w:rsidR="00416E75" w:rsidRPr="00D90196" w:rsidRDefault="00D90196" w:rsidP="00D90196">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w:r>
              <w:rPr>
                <w:rFonts w:eastAsiaTheme="minorEastAsia"/>
                <w:b w:val="0"/>
                <w:bCs w:val="0"/>
                <w:sz w:val="20"/>
                <w:lang w:val="id-ID"/>
              </w:rPr>
              <w:t>Jml a</w:t>
            </w:r>
            <w:proofErr w:type="spellStart"/>
            <w:r w:rsidRPr="00D90196">
              <w:rPr>
                <w:rFonts w:ascii="Times New Roman" w:eastAsiaTheme="minorEastAsia" w:hAnsi="Times New Roman" w:cs="Times New Roman"/>
                <w:sz w:val="20"/>
              </w:rPr>
              <w:t>spek</w:t>
            </w:r>
            <w:proofErr w:type="spellEnd"/>
            <w:r w:rsidRPr="00D90196">
              <w:rPr>
                <w:rFonts w:ascii="Times New Roman" w:eastAsiaTheme="minorEastAsia" w:hAnsi="Times New Roman" w:cs="Times New Roman"/>
                <w:sz w:val="20"/>
              </w:rPr>
              <w:t xml:space="preserve"> </w:t>
            </w:r>
          </w:p>
        </w:tc>
        <w:tc>
          <w:tcPr>
            <w:tcW w:w="709" w:type="dxa"/>
            <w:hideMark/>
          </w:tcPr>
          <w:p w14:paraId="58F9FC9F" w14:textId="77777777" w:rsidR="00416E75" w:rsidRPr="00D90196" w:rsidRDefault="00D90196" w:rsidP="00D90196">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w:r w:rsidRPr="00D90196">
              <w:rPr>
                <w:rFonts w:ascii="Times New Roman" w:eastAsiaTheme="minorEastAsia" w:hAnsi="Times New Roman" w:cs="Times New Roman"/>
                <w:sz w:val="20"/>
                <w:lang w:val="id-ID"/>
              </w:rPr>
              <w:t>Juml skor</w:t>
            </w:r>
          </w:p>
        </w:tc>
        <w:tc>
          <w:tcPr>
            <w:tcW w:w="709" w:type="dxa"/>
            <w:hideMark/>
          </w:tcPr>
          <w:p w14:paraId="095D52EE" w14:textId="5306A343" w:rsidR="00416E75" w:rsidRPr="00D90196" w:rsidRDefault="00393C9C" w:rsidP="00D90196">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m:oMathPara>
              <m:oMath>
                <m:sSup>
                  <m:sSupPr>
                    <m:ctrlPr>
                      <w:rPr>
                        <w:rFonts w:ascii="Cambria Math" w:eastAsiaTheme="minorEastAsia" w:hAnsi="Cambria Math" w:cs="Times New Roman"/>
                        <w:i/>
                        <w:iCs/>
                        <w:sz w:val="20"/>
                        <w:lang w:val="id-ID"/>
                      </w:rPr>
                    </m:ctrlPr>
                  </m:sSupPr>
                  <m:e>
                    <m:r>
                      <m:rPr>
                        <m:sty m:val="b"/>
                      </m:rPr>
                      <w:rPr>
                        <w:rFonts w:ascii="Cambria Math" w:eastAsiaTheme="minorEastAsia" w:hAnsi="Cambria Math" w:cs="Times New Roman"/>
                        <w:sz w:val="20"/>
                        <w:lang w:val="id-ID"/>
                      </w:rPr>
                      <m:t>Rata</m:t>
                    </m:r>
                  </m:e>
                  <m:sup>
                    <m:r>
                      <m:rPr>
                        <m:sty m:val="b"/>
                      </m:rPr>
                      <w:rPr>
                        <w:rFonts w:ascii="Cambria Math" w:eastAsiaTheme="minorEastAsia" w:hAnsi="Cambria Math" w:cs="Times New Roman"/>
                        <w:sz w:val="20"/>
                        <w:lang w:val="id-ID"/>
                      </w:rPr>
                      <m:t>2</m:t>
                    </m:r>
                  </m:sup>
                </m:sSup>
              </m:oMath>
            </m:oMathPara>
          </w:p>
        </w:tc>
        <w:tc>
          <w:tcPr>
            <w:tcW w:w="1134" w:type="dxa"/>
            <w:hideMark/>
          </w:tcPr>
          <w:p w14:paraId="5C432EE7" w14:textId="525108E1" w:rsidR="00416E75" w:rsidRPr="00D90196" w:rsidRDefault="00393C9C" w:rsidP="00D90196">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m:oMath>
              <m:sSup>
                <m:sSupPr>
                  <m:ctrlPr>
                    <w:rPr>
                      <w:rFonts w:ascii="Cambria Math" w:eastAsiaTheme="minorEastAsia" w:hAnsi="Cambria Math" w:cs="Times New Roman"/>
                      <w:sz w:val="20"/>
                      <w:lang w:val="id-ID"/>
                    </w:rPr>
                  </m:ctrlPr>
                </m:sSupPr>
                <m:e>
                  <m:r>
                    <m:rPr>
                      <m:sty m:val="b"/>
                    </m:rPr>
                    <w:rPr>
                      <w:rFonts w:ascii="Cambria Math" w:eastAsiaTheme="minorEastAsia" w:hAnsi="Cambria Math"/>
                      <w:sz w:val="20"/>
                      <w:lang w:val="id-ID"/>
                    </w:rPr>
                    <m:t>Rata</m:t>
                  </m:r>
                </m:e>
                <m:sup>
                  <m:r>
                    <m:rPr>
                      <m:sty m:val="b"/>
                    </m:rPr>
                    <w:rPr>
                      <w:rFonts w:ascii="Cambria Math" w:eastAsiaTheme="minorEastAsia" w:hAnsi="Cambria Math"/>
                      <w:sz w:val="20"/>
                      <w:lang w:val="id-ID"/>
                    </w:rPr>
                    <m:t>2</m:t>
                  </m:r>
                </m:sup>
              </m:sSup>
            </m:oMath>
            <w:r w:rsidR="00D90196" w:rsidRPr="00D90196">
              <w:rPr>
                <w:rFonts w:ascii="Times New Roman" w:eastAsiaTheme="minorEastAsia" w:hAnsi="Times New Roman" w:cs="Times New Roman"/>
                <w:sz w:val="20"/>
                <w:lang w:val="id-ID"/>
              </w:rPr>
              <w:t xml:space="preserve"> keseluruhan</w:t>
            </w:r>
          </w:p>
        </w:tc>
        <w:tc>
          <w:tcPr>
            <w:tcW w:w="739" w:type="dxa"/>
            <w:hideMark/>
          </w:tcPr>
          <w:p w14:paraId="186B47D6" w14:textId="66CBE1A3" w:rsidR="00416E75" w:rsidRPr="00D90196" w:rsidRDefault="00D90196" w:rsidP="00D90196">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lang w:val="id-ID"/>
              </w:rPr>
            </w:pPr>
            <w:r w:rsidRPr="00D90196">
              <w:rPr>
                <w:rFonts w:ascii="Times New Roman" w:eastAsiaTheme="minorEastAsia" w:hAnsi="Times New Roman" w:cs="Times New Roman"/>
                <w:sz w:val="20"/>
                <w:lang w:val="id-ID"/>
              </w:rPr>
              <w:t>Kate</w:t>
            </w:r>
            <w:r w:rsidR="009E316A">
              <w:rPr>
                <w:rFonts w:ascii="Times New Roman" w:eastAsiaTheme="minorEastAsia" w:hAnsi="Times New Roman" w:cs="Times New Roman"/>
                <w:sz w:val="20"/>
                <w:lang w:val="id-ID"/>
              </w:rPr>
              <w:t xml:space="preserve"> </w:t>
            </w:r>
            <w:r w:rsidRPr="00D90196">
              <w:rPr>
                <w:rFonts w:ascii="Times New Roman" w:eastAsiaTheme="minorEastAsia" w:hAnsi="Times New Roman" w:cs="Times New Roman"/>
                <w:sz w:val="20"/>
                <w:lang w:val="id-ID"/>
              </w:rPr>
              <w:t>gori</w:t>
            </w:r>
          </w:p>
        </w:tc>
      </w:tr>
      <w:tr w:rsidR="009E316A" w:rsidRPr="00D90196" w14:paraId="3CCB7CF3" w14:textId="77777777" w:rsidTr="009E316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75" w:type="dxa"/>
            <w:hideMark/>
          </w:tcPr>
          <w:p w14:paraId="7839A624" w14:textId="77777777" w:rsidR="00416E75" w:rsidRPr="00D90196" w:rsidRDefault="00D90196" w:rsidP="00D90196">
            <w:pPr>
              <w:spacing w:line="276" w:lineRule="auto"/>
              <w:jc w:val="both"/>
              <w:rPr>
                <w:rFonts w:ascii="Times New Roman" w:eastAsiaTheme="minorEastAsia" w:hAnsi="Times New Roman" w:cs="Times New Roman"/>
                <w:sz w:val="20"/>
                <w:lang w:val="id-ID"/>
              </w:rPr>
            </w:pPr>
            <w:r w:rsidRPr="00D90196">
              <w:rPr>
                <w:rFonts w:ascii="Times New Roman" w:eastAsiaTheme="minorEastAsia" w:hAnsi="Times New Roman" w:cs="Times New Roman"/>
                <w:sz w:val="20"/>
              </w:rPr>
              <w:t>1</w:t>
            </w:r>
          </w:p>
        </w:tc>
        <w:tc>
          <w:tcPr>
            <w:tcW w:w="709" w:type="dxa"/>
            <w:vMerge w:val="restart"/>
            <w:vAlign w:val="center"/>
            <w:hideMark/>
          </w:tcPr>
          <w:p w14:paraId="56A7B6F3" w14:textId="77777777" w:rsidR="00416E75" w:rsidRPr="00D90196" w:rsidRDefault="00D90196" w:rsidP="009E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D90196">
              <w:rPr>
                <w:rFonts w:eastAsiaTheme="minorEastAsia"/>
                <w:sz w:val="20"/>
                <w:lang w:val="id-ID"/>
              </w:rPr>
              <w:t>19</w:t>
            </w:r>
          </w:p>
        </w:tc>
        <w:tc>
          <w:tcPr>
            <w:tcW w:w="709" w:type="dxa"/>
            <w:hideMark/>
          </w:tcPr>
          <w:p w14:paraId="7B227C7D" w14:textId="77777777" w:rsidR="00416E75" w:rsidRPr="00D90196" w:rsidRDefault="00D90196" w:rsidP="00D9019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D90196">
              <w:rPr>
                <w:rFonts w:eastAsiaTheme="minorEastAsia"/>
                <w:sz w:val="20"/>
                <w:lang w:val="id-ID"/>
              </w:rPr>
              <w:t>78</w:t>
            </w:r>
          </w:p>
        </w:tc>
        <w:tc>
          <w:tcPr>
            <w:tcW w:w="709" w:type="dxa"/>
            <w:hideMark/>
          </w:tcPr>
          <w:p w14:paraId="750EBD0B" w14:textId="77777777" w:rsidR="00416E75" w:rsidRPr="00D90196" w:rsidRDefault="00D90196" w:rsidP="00D9019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D90196">
              <w:rPr>
                <w:rFonts w:eastAsiaTheme="minorEastAsia"/>
                <w:sz w:val="20"/>
                <w:lang w:val="id-ID"/>
              </w:rPr>
              <w:t>82,11</w:t>
            </w:r>
          </w:p>
        </w:tc>
        <w:tc>
          <w:tcPr>
            <w:tcW w:w="1134" w:type="dxa"/>
            <w:vMerge w:val="restart"/>
            <w:vAlign w:val="center"/>
            <w:hideMark/>
          </w:tcPr>
          <w:p w14:paraId="517755F1" w14:textId="77777777" w:rsidR="00416E75" w:rsidRPr="00D90196" w:rsidRDefault="00D90196" w:rsidP="009E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lang w:val="id-ID"/>
              </w:rPr>
            </w:pPr>
            <w:r w:rsidRPr="00D90196">
              <w:rPr>
                <w:rFonts w:eastAsiaTheme="minorEastAsia"/>
                <w:sz w:val="20"/>
                <w:lang w:val="id-ID"/>
              </w:rPr>
              <w:t>86,32</w:t>
            </w:r>
          </w:p>
        </w:tc>
        <w:tc>
          <w:tcPr>
            <w:tcW w:w="739" w:type="dxa"/>
            <w:vMerge w:val="restart"/>
            <w:vAlign w:val="center"/>
            <w:hideMark/>
          </w:tcPr>
          <w:p w14:paraId="6A28DDA2" w14:textId="77777777" w:rsidR="00416E75" w:rsidRPr="009E316A" w:rsidRDefault="00D90196" w:rsidP="009E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18"/>
                <w:lang w:val="id-ID"/>
              </w:rPr>
            </w:pPr>
            <w:r w:rsidRPr="009E316A">
              <w:rPr>
                <w:rFonts w:eastAsiaTheme="minorEastAsia"/>
                <w:sz w:val="18"/>
                <w:lang w:val="id-ID"/>
              </w:rPr>
              <w:t>Tuntas</w:t>
            </w:r>
          </w:p>
        </w:tc>
      </w:tr>
      <w:tr w:rsidR="00D90196" w:rsidRPr="00D90196" w14:paraId="287A112A" w14:textId="77777777" w:rsidTr="009E316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75" w:type="dxa"/>
            <w:hideMark/>
          </w:tcPr>
          <w:p w14:paraId="65853BBC" w14:textId="77777777" w:rsidR="00416E75" w:rsidRPr="00D90196" w:rsidRDefault="00D90196" w:rsidP="00D90196">
            <w:pPr>
              <w:spacing w:line="276" w:lineRule="auto"/>
              <w:jc w:val="both"/>
              <w:rPr>
                <w:rFonts w:eastAsiaTheme="minorEastAsia"/>
                <w:sz w:val="20"/>
                <w:lang w:val="id-ID"/>
              </w:rPr>
            </w:pPr>
            <w:r w:rsidRPr="00D90196">
              <w:rPr>
                <w:rFonts w:eastAsiaTheme="minorEastAsia"/>
                <w:sz w:val="20"/>
              </w:rPr>
              <w:t>2</w:t>
            </w:r>
          </w:p>
        </w:tc>
        <w:tc>
          <w:tcPr>
            <w:tcW w:w="709" w:type="dxa"/>
            <w:vMerge/>
            <w:hideMark/>
          </w:tcPr>
          <w:p w14:paraId="435183BF" w14:textId="77777777" w:rsidR="00D90196" w:rsidRPr="00D90196" w:rsidRDefault="00D90196" w:rsidP="00D9019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sz w:val="20"/>
                <w:lang w:val="id-ID"/>
              </w:rPr>
            </w:pPr>
          </w:p>
        </w:tc>
        <w:tc>
          <w:tcPr>
            <w:tcW w:w="709" w:type="dxa"/>
            <w:hideMark/>
          </w:tcPr>
          <w:p w14:paraId="2938182B" w14:textId="77777777" w:rsidR="00416E75" w:rsidRPr="00D90196" w:rsidRDefault="00D90196" w:rsidP="00D9019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sz w:val="20"/>
                <w:lang w:val="id-ID"/>
              </w:rPr>
            </w:pPr>
            <w:r w:rsidRPr="00D90196">
              <w:rPr>
                <w:rFonts w:eastAsiaTheme="minorEastAsia"/>
                <w:sz w:val="20"/>
                <w:lang w:val="id-ID"/>
              </w:rPr>
              <w:t>86</w:t>
            </w:r>
          </w:p>
        </w:tc>
        <w:tc>
          <w:tcPr>
            <w:tcW w:w="709" w:type="dxa"/>
            <w:hideMark/>
          </w:tcPr>
          <w:p w14:paraId="68040508" w14:textId="77777777" w:rsidR="00416E75" w:rsidRPr="00D90196" w:rsidRDefault="00D90196" w:rsidP="00D9019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sz w:val="20"/>
                <w:lang w:val="id-ID"/>
              </w:rPr>
            </w:pPr>
            <w:r w:rsidRPr="00D90196">
              <w:rPr>
                <w:rFonts w:eastAsiaTheme="minorEastAsia"/>
                <w:sz w:val="20"/>
                <w:lang w:val="id-ID"/>
              </w:rPr>
              <w:t>90,53</w:t>
            </w:r>
          </w:p>
        </w:tc>
        <w:tc>
          <w:tcPr>
            <w:tcW w:w="1134" w:type="dxa"/>
            <w:vMerge/>
            <w:hideMark/>
          </w:tcPr>
          <w:p w14:paraId="7D41F4D2" w14:textId="77777777" w:rsidR="00D90196" w:rsidRPr="00D90196" w:rsidRDefault="00D90196" w:rsidP="00D9019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lang w:val="id-ID"/>
              </w:rPr>
            </w:pPr>
          </w:p>
        </w:tc>
        <w:tc>
          <w:tcPr>
            <w:tcW w:w="739" w:type="dxa"/>
            <w:vMerge/>
            <w:hideMark/>
          </w:tcPr>
          <w:p w14:paraId="665A1239" w14:textId="77777777" w:rsidR="00D90196" w:rsidRPr="00D90196" w:rsidRDefault="00D90196" w:rsidP="00D9019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lang w:val="id-ID"/>
              </w:rPr>
            </w:pPr>
          </w:p>
        </w:tc>
      </w:tr>
    </w:tbl>
    <w:p w14:paraId="08DDE32E" w14:textId="0A33A363" w:rsidR="00D90196" w:rsidRDefault="009E316A" w:rsidP="00D90196">
      <w:pPr>
        <w:spacing w:line="276" w:lineRule="auto"/>
        <w:jc w:val="both"/>
        <w:rPr>
          <w:lang w:val="id-ID"/>
        </w:rPr>
      </w:pPr>
      <w:r>
        <w:rPr>
          <w:rFonts w:eastAsiaTheme="minorEastAsia"/>
          <w:lang w:val="id-ID"/>
        </w:rPr>
        <w:tab/>
      </w:r>
      <w:proofErr w:type="spellStart"/>
      <w:r>
        <w:rPr>
          <w:rFonts w:eastAsiaTheme="minorEastAsia"/>
        </w:rPr>
        <w:t>Berdasarkan</w:t>
      </w:r>
      <w:proofErr w:type="spellEnd"/>
      <w:r>
        <w:rPr>
          <w:rFonts w:eastAsiaTheme="minorEastAsia"/>
        </w:rPr>
        <w:t xml:space="preserve"> </w:t>
      </w:r>
      <w:proofErr w:type="spellStart"/>
      <w:r>
        <w:rPr>
          <w:rFonts w:eastAsiaTheme="minorEastAsia"/>
        </w:rPr>
        <w:t>tabel</w:t>
      </w:r>
      <w:proofErr w:type="spellEnd"/>
      <w:r>
        <w:rPr>
          <w:rFonts w:eastAsiaTheme="minorEastAsia"/>
        </w:rPr>
        <w:t xml:space="preserve"> </w:t>
      </w:r>
      <w:proofErr w:type="spellStart"/>
      <w:r>
        <w:rPr>
          <w:rFonts w:eastAsiaTheme="minorEastAsia"/>
        </w:rPr>
        <w:t>diatas</w:t>
      </w:r>
      <w:proofErr w:type="spellEnd"/>
      <w:r>
        <w:rPr>
          <w:rFonts w:eastAsiaTheme="minorEastAsia"/>
          <w:lang w:val="id-ID"/>
        </w:rPr>
        <w:t xml:space="preserve"> menunjukkan bahwa hasil pengamatan dari observer 1 dan 2 diperoleh rata-rata nilai secara keseluruhan 86</w:t>
      </w:r>
      <w:proofErr w:type="gramStart"/>
      <w:r>
        <w:rPr>
          <w:rFonts w:eastAsiaTheme="minorEastAsia"/>
          <w:lang w:val="id-ID"/>
        </w:rPr>
        <w:t>,32</w:t>
      </w:r>
      <w:proofErr w:type="gramEnd"/>
      <w:r>
        <w:rPr>
          <w:rFonts w:eastAsiaTheme="minorEastAsia"/>
          <w:lang w:val="id-ID"/>
        </w:rPr>
        <w:t>. M</w:t>
      </w:r>
      <w:r>
        <w:rPr>
          <w:rFonts w:eastAsiaTheme="minorEastAsia"/>
        </w:rPr>
        <w:t xml:space="preserve">aka </w:t>
      </w:r>
      <w:proofErr w:type="spellStart"/>
      <w:r>
        <w:rPr>
          <w:rFonts w:eastAsiaTheme="minorEastAsia"/>
        </w:rPr>
        <w:t>dapat</w:t>
      </w:r>
      <w:proofErr w:type="spellEnd"/>
      <w:r>
        <w:rPr>
          <w:rFonts w:eastAsiaTheme="minorEastAsia"/>
        </w:rPr>
        <w:t xml:space="preserve"> </w:t>
      </w:r>
      <w:proofErr w:type="spellStart"/>
      <w:r>
        <w:rPr>
          <w:rFonts w:eastAsiaTheme="minorEastAsia"/>
        </w:rPr>
        <w:t>dikatakan</w:t>
      </w:r>
      <w:proofErr w:type="spellEnd"/>
      <w:r>
        <w:rPr>
          <w:rFonts w:eastAsiaTheme="minorEastAsia"/>
        </w:rPr>
        <w:t xml:space="preserve"> </w:t>
      </w:r>
      <w:proofErr w:type="spellStart"/>
      <w:r>
        <w:rPr>
          <w:rFonts w:eastAsiaTheme="minorEastAsia"/>
        </w:rPr>
        <w:t>bahwa</w:t>
      </w:r>
      <w:proofErr w:type="spellEnd"/>
      <w:r>
        <w:rPr>
          <w:rFonts w:eastAsiaTheme="minorEastAsia"/>
        </w:rPr>
        <w:t xml:space="preserve"> </w:t>
      </w:r>
      <w:r>
        <w:rPr>
          <w:rFonts w:eastAsiaTheme="minorEastAsia"/>
          <w:lang w:val="id-ID"/>
        </w:rPr>
        <w:t>aktivitas siswa</w:t>
      </w:r>
      <w:r>
        <w:rPr>
          <w:rFonts w:eastAsiaTheme="minorEastAsia"/>
        </w:rPr>
        <w:t xml:space="preserve"> </w:t>
      </w:r>
      <w:proofErr w:type="spellStart"/>
      <w:r>
        <w:rPr>
          <w:rFonts w:eastAsiaTheme="minorEastAsia"/>
        </w:rPr>
        <w:t>dalam</w:t>
      </w:r>
      <w:proofErr w:type="spellEnd"/>
      <w:r>
        <w:rPr>
          <w:rFonts w:eastAsiaTheme="minorEastAsia"/>
        </w:rPr>
        <w:t xml:space="preserve"> </w:t>
      </w:r>
      <w:proofErr w:type="spellStart"/>
      <w:r>
        <w:rPr>
          <w:rFonts w:eastAsiaTheme="minorEastAsia"/>
        </w:rPr>
        <w:t>penelitian</w:t>
      </w:r>
      <w:proofErr w:type="spellEnd"/>
      <w:r>
        <w:rPr>
          <w:rFonts w:eastAsiaTheme="minorEastAsia"/>
        </w:rPr>
        <w:t xml:space="preserve"> </w:t>
      </w:r>
      <w:proofErr w:type="spellStart"/>
      <w:r>
        <w:rPr>
          <w:rFonts w:eastAsiaTheme="minorEastAsia"/>
        </w:rPr>
        <w:t>ini</w:t>
      </w:r>
      <w:proofErr w:type="spellEnd"/>
      <w:r>
        <w:rPr>
          <w:rFonts w:eastAsiaTheme="minorEastAsia"/>
        </w:rPr>
        <w:t xml:space="preserve"> </w:t>
      </w:r>
      <w:proofErr w:type="spellStart"/>
      <w:r>
        <w:rPr>
          <w:rFonts w:eastAsiaTheme="minorEastAsia"/>
        </w:rPr>
        <w:t>sudah</w:t>
      </w:r>
      <w:proofErr w:type="spellEnd"/>
      <w:r>
        <w:rPr>
          <w:rFonts w:eastAsiaTheme="minorEastAsia"/>
        </w:rPr>
        <w:t xml:space="preserve"> </w:t>
      </w:r>
      <w:proofErr w:type="spellStart"/>
      <w:r>
        <w:rPr>
          <w:rFonts w:eastAsiaTheme="minorEastAsia"/>
        </w:rPr>
        <w:t>efektif</w:t>
      </w:r>
      <w:proofErr w:type="spellEnd"/>
      <w:r>
        <w:rPr>
          <w:rFonts w:eastAsiaTheme="minorEastAsia"/>
          <w:lang w:val="id-ID"/>
        </w:rPr>
        <w:t xml:space="preserve">. </w:t>
      </w:r>
      <w:proofErr w:type="gramStart"/>
      <w:r w:rsidRPr="00240B97">
        <w:t xml:space="preserve">Hal </w:t>
      </w:r>
      <w:proofErr w:type="spellStart"/>
      <w:r w:rsidRPr="00240B97">
        <w:t>tersebut</w:t>
      </w:r>
      <w:proofErr w:type="spellEnd"/>
      <w:r w:rsidRPr="00240B97">
        <w:t xml:space="preserve"> </w:t>
      </w:r>
      <w:proofErr w:type="spellStart"/>
      <w:r w:rsidRPr="00240B97">
        <w:t>menandakan</w:t>
      </w:r>
      <w:proofErr w:type="spellEnd"/>
      <w:r w:rsidRPr="00240B97">
        <w:t xml:space="preserve"> </w:t>
      </w:r>
      <w:proofErr w:type="spellStart"/>
      <w:r w:rsidRPr="00240B97">
        <w:t>bahwa</w:t>
      </w:r>
      <w:proofErr w:type="spellEnd"/>
      <w:r w:rsidRPr="00240B97">
        <w:t xml:space="preserve"> </w:t>
      </w:r>
      <w:proofErr w:type="spellStart"/>
      <w:r w:rsidRPr="00240B97">
        <w:t>secara</w:t>
      </w:r>
      <w:proofErr w:type="spellEnd"/>
      <w:r w:rsidRPr="00240B97">
        <w:t xml:space="preserve"> </w:t>
      </w:r>
      <w:proofErr w:type="spellStart"/>
      <w:r w:rsidRPr="00240B97">
        <w:t>keseluruhan</w:t>
      </w:r>
      <w:proofErr w:type="spellEnd"/>
      <w:r w:rsidRPr="00240B97">
        <w:t xml:space="preserve">, </w:t>
      </w:r>
      <w:proofErr w:type="spellStart"/>
      <w:r w:rsidRPr="00240B97">
        <w:t>setiap</w:t>
      </w:r>
      <w:proofErr w:type="spellEnd"/>
      <w:r w:rsidRPr="00240B97">
        <w:t xml:space="preserve"> </w:t>
      </w:r>
      <w:proofErr w:type="spellStart"/>
      <w:r w:rsidRPr="00240B97">
        <w:t>kelompok</w:t>
      </w:r>
      <w:proofErr w:type="spellEnd"/>
      <w:r w:rsidRPr="00240B97">
        <w:t xml:space="preserve"> </w:t>
      </w:r>
      <w:proofErr w:type="spellStart"/>
      <w:r w:rsidRPr="00240B97">
        <w:t>siswa</w:t>
      </w:r>
      <w:proofErr w:type="spellEnd"/>
      <w:r w:rsidRPr="00240B97">
        <w:t xml:space="preserve"> yang </w:t>
      </w:r>
      <w:proofErr w:type="spellStart"/>
      <w:r w:rsidRPr="00240B97">
        <w:t>diamati</w:t>
      </w:r>
      <w:proofErr w:type="spellEnd"/>
      <w:r w:rsidRPr="00240B97">
        <w:t xml:space="preserve"> </w:t>
      </w:r>
      <w:proofErr w:type="spellStart"/>
      <w:r w:rsidRPr="00240B97">
        <w:t>berhasil</w:t>
      </w:r>
      <w:proofErr w:type="spellEnd"/>
      <w:r w:rsidRPr="00240B97">
        <w:t xml:space="preserve"> </w:t>
      </w:r>
      <w:proofErr w:type="spellStart"/>
      <w:r w:rsidRPr="00240B97">
        <w:t>mengimplementasikan</w:t>
      </w:r>
      <w:proofErr w:type="spellEnd"/>
      <w:r w:rsidRPr="00240B97">
        <w:t xml:space="preserve"> model </w:t>
      </w:r>
      <w:proofErr w:type="spellStart"/>
      <w:r w:rsidRPr="00240B97">
        <w:t>pembelajaran</w:t>
      </w:r>
      <w:proofErr w:type="spellEnd"/>
      <w:r w:rsidRPr="00240B97">
        <w:t xml:space="preserve"> </w:t>
      </w:r>
      <w:r w:rsidRPr="00696B66">
        <w:rPr>
          <w:i/>
        </w:rPr>
        <w:t>Project Based Learning</w:t>
      </w:r>
      <w:r w:rsidRPr="00240B97">
        <w:t xml:space="preserve"> (</w:t>
      </w:r>
      <w:proofErr w:type="spellStart"/>
      <w:r w:rsidRPr="00240B97">
        <w:t>PjBL</w:t>
      </w:r>
      <w:proofErr w:type="spellEnd"/>
      <w:r w:rsidRPr="00240B97">
        <w:t xml:space="preserve">) </w:t>
      </w:r>
      <w:proofErr w:type="spellStart"/>
      <w:r w:rsidRPr="00240B97">
        <w:lastRenderedPageBreak/>
        <w:t>dengan</w:t>
      </w:r>
      <w:proofErr w:type="spellEnd"/>
      <w:r w:rsidRPr="00240B97">
        <w:t xml:space="preserve"> </w:t>
      </w:r>
      <w:proofErr w:type="spellStart"/>
      <w:r w:rsidRPr="00240B97">
        <w:t>alat</w:t>
      </w:r>
      <w:proofErr w:type="spellEnd"/>
      <w:r w:rsidRPr="00240B97">
        <w:t xml:space="preserve"> </w:t>
      </w:r>
      <w:proofErr w:type="spellStart"/>
      <w:r w:rsidRPr="00240B97">
        <w:t>peraga</w:t>
      </w:r>
      <w:proofErr w:type="spellEnd"/>
      <w:r w:rsidRPr="00240B97">
        <w:t xml:space="preserve"> </w:t>
      </w:r>
      <w:proofErr w:type="spellStart"/>
      <w:r w:rsidRPr="00240B97">
        <w:t>edukatif</w:t>
      </w:r>
      <w:proofErr w:type="spellEnd"/>
      <w:r w:rsidRPr="00240B97">
        <w:t xml:space="preserve"> </w:t>
      </w:r>
      <w:proofErr w:type="spellStart"/>
      <w:r w:rsidRPr="00240B97">
        <w:t>sesuai</w:t>
      </w:r>
      <w:proofErr w:type="spellEnd"/>
      <w:r>
        <w:t xml:space="preserve"> </w:t>
      </w:r>
      <w:proofErr w:type="spellStart"/>
      <w:r>
        <w:t>dengan</w:t>
      </w:r>
      <w:proofErr w:type="spellEnd"/>
      <w:r>
        <w:t xml:space="preserve"> yang </w:t>
      </w:r>
      <w:proofErr w:type="spellStart"/>
      <w:r>
        <w:t>telah</w:t>
      </w:r>
      <w:proofErr w:type="spellEnd"/>
      <w:r>
        <w:t xml:space="preserve"> </w:t>
      </w:r>
      <w:proofErr w:type="spellStart"/>
      <w:r>
        <w:t>direncanakan</w:t>
      </w:r>
      <w:proofErr w:type="spellEnd"/>
      <w:r>
        <w:rPr>
          <w:lang w:val="id-ID"/>
        </w:rPr>
        <w:t>.</w:t>
      </w:r>
      <w:proofErr w:type="gramEnd"/>
    </w:p>
    <w:p w14:paraId="43FADE6C" w14:textId="3E2E8CC6" w:rsidR="009E316A" w:rsidRDefault="009E316A" w:rsidP="00D90196">
      <w:pPr>
        <w:spacing w:line="276" w:lineRule="auto"/>
        <w:jc w:val="both"/>
        <w:rPr>
          <w:lang w:val="id-ID"/>
        </w:rPr>
      </w:pPr>
      <w:r>
        <w:rPr>
          <w:lang w:val="id-ID"/>
        </w:rPr>
        <w:t>3) Respon Siswa</w:t>
      </w:r>
    </w:p>
    <w:p w14:paraId="44A4C935" w14:textId="369761AA" w:rsidR="009E316A" w:rsidRDefault="009E316A" w:rsidP="00D90196">
      <w:pPr>
        <w:spacing w:line="276" w:lineRule="auto"/>
        <w:jc w:val="both"/>
        <w:rPr>
          <w:rFonts w:eastAsiaTheme="minorEastAsia"/>
          <w:lang w:val="id-ID"/>
        </w:rPr>
      </w:pPr>
      <w:r w:rsidRPr="000A6B6A">
        <w:rPr>
          <w:rFonts w:eastAsiaTheme="minorEastAsia"/>
        </w:rPr>
        <w:t xml:space="preserve">Data </w:t>
      </w:r>
      <w:proofErr w:type="spellStart"/>
      <w:r w:rsidRPr="000A6B6A">
        <w:rPr>
          <w:rFonts w:eastAsiaTheme="minorEastAsia"/>
        </w:rPr>
        <w:t>respon</w:t>
      </w:r>
      <w:proofErr w:type="spellEnd"/>
      <w:r w:rsidRPr="000A6B6A">
        <w:rPr>
          <w:rFonts w:eastAsiaTheme="minorEastAsia"/>
        </w:rPr>
        <w:t xml:space="preserve"> </w:t>
      </w:r>
      <w:proofErr w:type="spellStart"/>
      <w:r w:rsidRPr="000A6B6A">
        <w:rPr>
          <w:rFonts w:eastAsiaTheme="minorEastAsia"/>
        </w:rPr>
        <w:t>siswa</w:t>
      </w:r>
      <w:proofErr w:type="spellEnd"/>
      <w:r w:rsidRPr="000A6B6A">
        <w:rPr>
          <w:rFonts w:eastAsiaTheme="minorEastAsia"/>
        </w:rPr>
        <w:t xml:space="preserve"> </w:t>
      </w:r>
      <w:proofErr w:type="spellStart"/>
      <w:r w:rsidRPr="000A6B6A">
        <w:rPr>
          <w:rFonts w:eastAsiaTheme="minorEastAsia"/>
        </w:rPr>
        <w:t>terhadap</w:t>
      </w:r>
      <w:proofErr w:type="spellEnd"/>
      <w:r w:rsidRPr="000A6B6A">
        <w:rPr>
          <w:rFonts w:eastAsiaTheme="minorEastAsia"/>
        </w:rPr>
        <w:t xml:space="preserve"> </w:t>
      </w:r>
      <w:proofErr w:type="spellStart"/>
      <w:r w:rsidRPr="000A6B6A">
        <w:rPr>
          <w:rFonts w:eastAsiaTheme="minorEastAsia"/>
        </w:rPr>
        <w:t>pembelajaran</w:t>
      </w:r>
      <w:proofErr w:type="spellEnd"/>
      <w:r w:rsidRPr="000A6B6A">
        <w:rPr>
          <w:rFonts w:eastAsiaTheme="minorEastAsia"/>
        </w:rPr>
        <w:t xml:space="preserve"> </w:t>
      </w:r>
      <w:proofErr w:type="spellStart"/>
      <w:r w:rsidRPr="000A6B6A">
        <w:rPr>
          <w:rFonts w:eastAsiaTheme="minorEastAsia"/>
        </w:rPr>
        <w:t>matematika</w:t>
      </w:r>
      <w:proofErr w:type="spellEnd"/>
      <w:r w:rsidRPr="000A6B6A">
        <w:rPr>
          <w:rFonts w:eastAsiaTheme="minorEastAsia"/>
        </w:rPr>
        <w:t xml:space="preserve"> </w:t>
      </w:r>
      <w:proofErr w:type="spellStart"/>
      <w:r w:rsidRPr="000A6B6A">
        <w:rPr>
          <w:rFonts w:eastAsiaTheme="minorEastAsia"/>
        </w:rPr>
        <w:t>dengan</w:t>
      </w:r>
      <w:proofErr w:type="spellEnd"/>
      <w:r w:rsidRPr="000A6B6A">
        <w:rPr>
          <w:rFonts w:eastAsiaTheme="minorEastAsia"/>
        </w:rPr>
        <w:t xml:space="preserve"> model </w:t>
      </w:r>
      <w:r w:rsidRPr="007054BD">
        <w:rPr>
          <w:rFonts w:eastAsiaTheme="minorEastAsia"/>
          <w:i/>
        </w:rPr>
        <w:t>Project Based Learning</w:t>
      </w:r>
      <w:r w:rsidRPr="000A6B6A">
        <w:rPr>
          <w:rFonts w:eastAsiaTheme="minorEastAsia"/>
        </w:rPr>
        <w:t xml:space="preserve"> </w:t>
      </w:r>
      <w:r>
        <w:rPr>
          <w:rFonts w:eastAsiaTheme="minorEastAsia"/>
        </w:rPr>
        <w:t>(</w:t>
      </w:r>
      <w:proofErr w:type="spellStart"/>
      <w:r>
        <w:rPr>
          <w:rFonts w:eastAsiaTheme="minorEastAsia"/>
        </w:rPr>
        <w:t>PjBL</w:t>
      </w:r>
      <w:proofErr w:type="spellEnd"/>
      <w:r>
        <w:rPr>
          <w:rFonts w:eastAsiaTheme="minorEastAsia"/>
        </w:rPr>
        <w:t xml:space="preserve">) </w:t>
      </w:r>
      <w:proofErr w:type="spellStart"/>
      <w:r>
        <w:rPr>
          <w:rFonts w:eastAsiaTheme="minorEastAsia"/>
        </w:rPr>
        <w:t>dengat</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w:t>
      </w:r>
      <w:proofErr w:type="spellStart"/>
      <w:r>
        <w:rPr>
          <w:rFonts w:eastAsiaTheme="minorEastAsia"/>
        </w:rPr>
        <w:t>peraga</w:t>
      </w:r>
      <w:proofErr w:type="spellEnd"/>
      <w:r>
        <w:rPr>
          <w:rFonts w:eastAsiaTheme="minorEastAsia"/>
        </w:rPr>
        <w:t xml:space="preserve"> </w:t>
      </w:r>
      <w:proofErr w:type="spellStart"/>
      <w:r>
        <w:rPr>
          <w:rFonts w:eastAsiaTheme="minorEastAsia"/>
        </w:rPr>
        <w:t>edukatif</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materi</w:t>
      </w:r>
      <w:proofErr w:type="spellEnd"/>
      <w:r>
        <w:rPr>
          <w:rFonts w:eastAsiaTheme="minorEastAsia"/>
        </w:rPr>
        <w:t xml:space="preserve"> SPLDV </w:t>
      </w:r>
      <w:proofErr w:type="spellStart"/>
      <w:r>
        <w:rPr>
          <w:rFonts w:eastAsiaTheme="minorEastAsia"/>
        </w:rPr>
        <w:t>diperoleh</w:t>
      </w:r>
      <w:proofErr w:type="spellEnd"/>
      <w:r w:rsidRPr="000A6B6A">
        <w:rPr>
          <w:rFonts w:eastAsiaTheme="minorEastAsia"/>
        </w:rPr>
        <w:t xml:space="preserve"> </w:t>
      </w:r>
      <w:proofErr w:type="spellStart"/>
      <w:r w:rsidRPr="000A6B6A">
        <w:rPr>
          <w:rFonts w:eastAsiaTheme="minorEastAsia"/>
        </w:rPr>
        <w:t>m</w:t>
      </w:r>
      <w:r>
        <w:rPr>
          <w:rFonts w:eastAsiaTheme="minorEastAsia"/>
        </w:rPr>
        <w:t>elalui</w:t>
      </w:r>
      <w:proofErr w:type="spellEnd"/>
      <w:r>
        <w:rPr>
          <w:rFonts w:eastAsiaTheme="minorEastAsia"/>
        </w:rPr>
        <w:t xml:space="preserve"> </w:t>
      </w:r>
      <w:proofErr w:type="spellStart"/>
      <w:r>
        <w:rPr>
          <w:rFonts w:eastAsiaTheme="minorEastAsia"/>
        </w:rPr>
        <w:t>angket</w:t>
      </w:r>
      <w:proofErr w:type="spellEnd"/>
      <w:r>
        <w:rPr>
          <w:rFonts w:eastAsiaTheme="minorEastAsia"/>
        </w:rPr>
        <w:t xml:space="preserve"> </w:t>
      </w:r>
      <w:proofErr w:type="spellStart"/>
      <w:r>
        <w:rPr>
          <w:rFonts w:eastAsiaTheme="minorEastAsia"/>
        </w:rPr>
        <w:t>respon</w:t>
      </w:r>
      <w:proofErr w:type="spellEnd"/>
      <w:r>
        <w:rPr>
          <w:rFonts w:eastAsiaTheme="minorEastAsia"/>
        </w:rPr>
        <w:t xml:space="preserve"> yang </w:t>
      </w:r>
      <w:proofErr w:type="spellStart"/>
      <w:r>
        <w:rPr>
          <w:rFonts w:eastAsiaTheme="minorEastAsia"/>
        </w:rPr>
        <w:t>diberi</w:t>
      </w:r>
      <w:r w:rsidRPr="000A6B6A">
        <w:rPr>
          <w:rFonts w:eastAsiaTheme="minorEastAsia"/>
        </w:rPr>
        <w:t>kan</w:t>
      </w:r>
      <w:proofErr w:type="spellEnd"/>
      <w:r w:rsidRPr="000A6B6A">
        <w:rPr>
          <w:rFonts w:eastAsiaTheme="minorEastAsia"/>
        </w:rPr>
        <w:t xml:space="preserve"> </w:t>
      </w:r>
      <w:proofErr w:type="spellStart"/>
      <w:r w:rsidRPr="000A6B6A">
        <w:rPr>
          <w:rFonts w:eastAsiaTheme="minorEastAsia"/>
        </w:rPr>
        <w:t>dan</w:t>
      </w:r>
      <w:proofErr w:type="spellEnd"/>
      <w:r w:rsidRPr="000A6B6A">
        <w:rPr>
          <w:rFonts w:eastAsiaTheme="minorEastAsia"/>
        </w:rPr>
        <w:t xml:space="preserve"> </w:t>
      </w:r>
      <w:proofErr w:type="spellStart"/>
      <w:r w:rsidRPr="000A6B6A">
        <w:rPr>
          <w:rFonts w:eastAsiaTheme="minorEastAsia"/>
        </w:rPr>
        <w:t>diisi</w:t>
      </w:r>
      <w:proofErr w:type="spellEnd"/>
      <w:r w:rsidRPr="000A6B6A">
        <w:rPr>
          <w:rFonts w:eastAsiaTheme="minorEastAsia"/>
        </w:rPr>
        <w:t xml:space="preserve"> </w:t>
      </w:r>
      <w:proofErr w:type="spellStart"/>
      <w:r w:rsidRPr="000A6B6A">
        <w:rPr>
          <w:rFonts w:eastAsiaTheme="minorEastAsia"/>
        </w:rPr>
        <w:t>oleh</w:t>
      </w:r>
      <w:proofErr w:type="spellEnd"/>
      <w:r w:rsidRPr="000A6B6A">
        <w:rPr>
          <w:rFonts w:eastAsiaTheme="minorEastAsia"/>
        </w:rPr>
        <w:t xml:space="preserve"> </w:t>
      </w:r>
      <w:proofErr w:type="spellStart"/>
      <w:r w:rsidRPr="000A6B6A">
        <w:rPr>
          <w:rFonts w:eastAsiaTheme="minorEastAsia"/>
        </w:rPr>
        <w:t>siswa</w:t>
      </w:r>
      <w:proofErr w:type="spellEnd"/>
      <w:r w:rsidRPr="000A6B6A">
        <w:rPr>
          <w:rFonts w:eastAsiaTheme="minorEastAsia"/>
        </w:rPr>
        <w:t xml:space="preserve"> </w:t>
      </w:r>
      <w:proofErr w:type="spellStart"/>
      <w:r w:rsidRPr="000A6B6A">
        <w:rPr>
          <w:rFonts w:eastAsiaTheme="minorEastAsia"/>
        </w:rPr>
        <w:t>setelah</w:t>
      </w:r>
      <w:proofErr w:type="spellEnd"/>
      <w:r w:rsidRPr="000A6B6A">
        <w:rPr>
          <w:rFonts w:eastAsiaTheme="minorEastAsia"/>
        </w:rPr>
        <w:t xml:space="preserve"> </w:t>
      </w:r>
      <w:proofErr w:type="spellStart"/>
      <w:r w:rsidRPr="000A6B6A">
        <w:rPr>
          <w:rFonts w:eastAsiaTheme="minorEastAsia"/>
        </w:rPr>
        <w:t>pembelajaran</w:t>
      </w:r>
      <w:proofErr w:type="spellEnd"/>
      <w:r w:rsidRPr="000A6B6A">
        <w:rPr>
          <w:rFonts w:eastAsiaTheme="minorEastAsia"/>
        </w:rPr>
        <w:t xml:space="preserve"> </w:t>
      </w:r>
      <w:proofErr w:type="spellStart"/>
      <w:r w:rsidRPr="000A6B6A">
        <w:rPr>
          <w:rFonts w:eastAsiaTheme="minorEastAsia"/>
        </w:rPr>
        <w:t>matematika</w:t>
      </w:r>
      <w:proofErr w:type="spellEnd"/>
      <w:r w:rsidRPr="000A6B6A">
        <w:rPr>
          <w:rFonts w:eastAsiaTheme="minorEastAsia"/>
        </w:rPr>
        <w:t xml:space="preserve"> </w:t>
      </w:r>
      <w:proofErr w:type="spellStart"/>
      <w:r w:rsidRPr="000A6B6A">
        <w:rPr>
          <w:rFonts w:eastAsiaTheme="minorEastAsia"/>
        </w:rPr>
        <w:t>dengan</w:t>
      </w:r>
      <w:proofErr w:type="spellEnd"/>
      <w:r w:rsidRPr="000A6B6A">
        <w:rPr>
          <w:rFonts w:eastAsiaTheme="minorEastAsia"/>
        </w:rPr>
        <w:t xml:space="preserve"> model </w:t>
      </w:r>
      <w:proofErr w:type="spellStart"/>
      <w:r w:rsidRPr="000570D4">
        <w:rPr>
          <w:rFonts w:eastAsiaTheme="minorEastAsia"/>
          <w:i/>
        </w:rPr>
        <w:t>Poject</w:t>
      </w:r>
      <w:proofErr w:type="spellEnd"/>
      <w:r w:rsidRPr="000570D4">
        <w:rPr>
          <w:rFonts w:eastAsiaTheme="minorEastAsia"/>
          <w:i/>
        </w:rPr>
        <w:t xml:space="preserve"> Based Learning</w:t>
      </w:r>
      <w:r>
        <w:rPr>
          <w:rFonts w:eastAsiaTheme="minorEastAsia"/>
        </w:rPr>
        <w:t xml:space="preserve"> (</w:t>
      </w:r>
      <w:proofErr w:type="spellStart"/>
      <w:r>
        <w:rPr>
          <w:rFonts w:eastAsiaTheme="minorEastAsia"/>
        </w:rPr>
        <w:t>PjBL</w:t>
      </w:r>
      <w:proofErr w:type="spellEnd"/>
      <w:r>
        <w:rPr>
          <w:rFonts w:eastAsiaTheme="minorEastAsia"/>
        </w:rPr>
        <w:t>)</w:t>
      </w:r>
      <w:r>
        <w:rPr>
          <w:rFonts w:eastAsiaTheme="minorEastAsia"/>
          <w:lang w:val="id-ID"/>
        </w:rPr>
        <w:t xml:space="preserve">. </w:t>
      </w:r>
      <w:proofErr w:type="spellStart"/>
      <w:r>
        <w:rPr>
          <w:rFonts w:eastAsiaTheme="minorEastAsia"/>
        </w:rPr>
        <w:t>Hasil</w:t>
      </w:r>
      <w:proofErr w:type="spellEnd"/>
      <w:r>
        <w:rPr>
          <w:rFonts w:eastAsiaTheme="minorEastAsia"/>
        </w:rPr>
        <w:t xml:space="preserve"> </w:t>
      </w:r>
      <w:proofErr w:type="spellStart"/>
      <w:r>
        <w:rPr>
          <w:rFonts w:eastAsiaTheme="minorEastAsia"/>
        </w:rPr>
        <w:t>analisis</w:t>
      </w:r>
      <w:proofErr w:type="spellEnd"/>
      <w:r>
        <w:rPr>
          <w:rFonts w:eastAsiaTheme="minorEastAsia"/>
        </w:rPr>
        <w:t xml:space="preserve"> data </w:t>
      </w:r>
      <w:proofErr w:type="spellStart"/>
      <w:r>
        <w:rPr>
          <w:rFonts w:eastAsiaTheme="minorEastAsia"/>
        </w:rPr>
        <w:t>respon</w:t>
      </w:r>
      <w:proofErr w:type="spellEnd"/>
      <w:r>
        <w:rPr>
          <w:rFonts w:eastAsiaTheme="minorEastAsia"/>
        </w:rPr>
        <w:t xml:space="preserve"> </w:t>
      </w:r>
      <w:proofErr w:type="spellStart"/>
      <w:r>
        <w:rPr>
          <w:rFonts w:eastAsiaTheme="minorEastAsia"/>
        </w:rPr>
        <w:t>siswa</w:t>
      </w:r>
      <w:proofErr w:type="spellEnd"/>
      <w:r>
        <w:rPr>
          <w:rFonts w:eastAsiaTheme="minorEastAsia"/>
        </w:rPr>
        <w:t xml:space="preserve"> </w:t>
      </w:r>
      <w:proofErr w:type="spellStart"/>
      <w:r>
        <w:rPr>
          <w:rFonts w:eastAsiaTheme="minorEastAsia"/>
        </w:rPr>
        <w:t>selanjutnya</w:t>
      </w:r>
      <w:proofErr w:type="spellEnd"/>
      <w:r>
        <w:rPr>
          <w:rFonts w:eastAsiaTheme="minorEastAsia"/>
        </w:rPr>
        <w:t xml:space="preserve"> </w:t>
      </w:r>
      <w:proofErr w:type="spellStart"/>
      <w:r>
        <w:rPr>
          <w:rFonts w:eastAsiaTheme="minorEastAsia"/>
        </w:rPr>
        <w:t>disajikan</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r>
        <w:rPr>
          <w:rFonts w:eastAsiaTheme="minorEastAsia"/>
          <w:lang w:val="id-ID"/>
        </w:rPr>
        <w:t>diagram</w:t>
      </w:r>
      <w:r>
        <w:rPr>
          <w:rFonts w:eastAsiaTheme="minorEastAsia"/>
        </w:rPr>
        <w:t xml:space="preserve"> </w:t>
      </w:r>
      <w:proofErr w:type="spellStart"/>
      <w:r>
        <w:rPr>
          <w:rFonts w:eastAsiaTheme="minorEastAsia"/>
        </w:rPr>
        <w:t>berikut</w:t>
      </w:r>
      <w:proofErr w:type="spellEnd"/>
      <w:r>
        <w:rPr>
          <w:rFonts w:eastAsiaTheme="minorEastAsia"/>
          <w:lang w:val="id-ID"/>
        </w:rPr>
        <w:t xml:space="preserve"> ini:</w:t>
      </w:r>
    </w:p>
    <w:p w14:paraId="6447EE8C" w14:textId="323AB9F1" w:rsidR="009E316A" w:rsidRDefault="009E316A" w:rsidP="009E316A">
      <w:pPr>
        <w:spacing w:line="276" w:lineRule="auto"/>
        <w:jc w:val="center"/>
        <w:rPr>
          <w:rFonts w:eastAsiaTheme="minorEastAsia"/>
          <w:lang w:val="id-ID"/>
        </w:rPr>
      </w:pPr>
      <w:r>
        <w:rPr>
          <w:noProof/>
          <w:lang w:val="id-ID" w:eastAsia="id-ID"/>
        </w:rPr>
        <w:drawing>
          <wp:inline distT="0" distB="0" distL="0" distR="0" wp14:anchorId="11FC1ADD" wp14:editId="319BB99C">
            <wp:extent cx="2700068" cy="1690777"/>
            <wp:effectExtent l="0" t="0" r="2413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8C418B" w14:textId="77777777" w:rsidR="009E316A" w:rsidRPr="009E316A" w:rsidRDefault="009E316A" w:rsidP="009E316A">
      <w:pPr>
        <w:pStyle w:val="Caption"/>
        <w:ind w:left="993"/>
        <w:rPr>
          <w:rFonts w:ascii="Times New Roman" w:hAnsi="Times New Roman" w:cs="Times New Roman"/>
          <w:b w:val="0"/>
          <w:color w:val="auto"/>
          <w:sz w:val="24"/>
          <w:lang w:val="id-ID"/>
        </w:rPr>
      </w:pPr>
      <w:proofErr w:type="spellStart"/>
      <w:proofErr w:type="gramStart"/>
      <w:r w:rsidRPr="009E316A">
        <w:rPr>
          <w:rFonts w:ascii="Times New Roman" w:hAnsi="Times New Roman" w:cs="Times New Roman"/>
          <w:b w:val="0"/>
          <w:color w:val="auto"/>
          <w:sz w:val="24"/>
        </w:rPr>
        <w:t>Gambar</w:t>
      </w:r>
      <w:proofErr w:type="spellEnd"/>
      <w:r w:rsidRPr="009E316A">
        <w:rPr>
          <w:rFonts w:ascii="Times New Roman" w:hAnsi="Times New Roman" w:cs="Times New Roman"/>
          <w:b w:val="0"/>
          <w:color w:val="auto"/>
          <w:sz w:val="24"/>
        </w:rPr>
        <w:t xml:space="preserve"> </w:t>
      </w:r>
      <w:r w:rsidRPr="009E316A">
        <w:rPr>
          <w:rFonts w:ascii="Times New Roman" w:hAnsi="Times New Roman" w:cs="Times New Roman"/>
          <w:b w:val="0"/>
          <w:color w:val="auto"/>
          <w:sz w:val="24"/>
        </w:rPr>
        <w:fldChar w:fldCharType="begin"/>
      </w:r>
      <w:r w:rsidRPr="009E316A">
        <w:rPr>
          <w:rFonts w:ascii="Times New Roman" w:hAnsi="Times New Roman" w:cs="Times New Roman"/>
          <w:b w:val="0"/>
          <w:color w:val="auto"/>
          <w:sz w:val="24"/>
        </w:rPr>
        <w:instrText xml:space="preserve"> SEQ Gambar \* ARABIC </w:instrText>
      </w:r>
      <w:r w:rsidRPr="009E316A">
        <w:rPr>
          <w:rFonts w:ascii="Times New Roman" w:hAnsi="Times New Roman" w:cs="Times New Roman"/>
          <w:b w:val="0"/>
          <w:color w:val="auto"/>
          <w:sz w:val="24"/>
        </w:rPr>
        <w:fldChar w:fldCharType="separate"/>
      </w:r>
      <w:r w:rsidRPr="009E316A">
        <w:rPr>
          <w:rFonts w:ascii="Times New Roman" w:hAnsi="Times New Roman" w:cs="Times New Roman"/>
          <w:b w:val="0"/>
          <w:noProof/>
          <w:color w:val="auto"/>
          <w:sz w:val="24"/>
        </w:rPr>
        <w:t>1</w:t>
      </w:r>
      <w:r w:rsidRPr="009E316A">
        <w:rPr>
          <w:rFonts w:ascii="Times New Roman" w:hAnsi="Times New Roman" w:cs="Times New Roman"/>
          <w:b w:val="0"/>
          <w:color w:val="auto"/>
          <w:sz w:val="24"/>
        </w:rPr>
        <w:fldChar w:fldCharType="end"/>
      </w:r>
      <w:r w:rsidRPr="009E316A">
        <w:rPr>
          <w:rFonts w:ascii="Times New Roman" w:hAnsi="Times New Roman" w:cs="Times New Roman"/>
          <w:b w:val="0"/>
          <w:color w:val="auto"/>
          <w:sz w:val="24"/>
          <w:lang w:val="id-ID"/>
        </w:rPr>
        <w:t>.</w:t>
      </w:r>
      <w:proofErr w:type="gramEnd"/>
      <w:r w:rsidRPr="009E316A">
        <w:rPr>
          <w:rFonts w:ascii="Times New Roman" w:hAnsi="Times New Roman" w:cs="Times New Roman"/>
          <w:b w:val="0"/>
          <w:color w:val="auto"/>
          <w:sz w:val="24"/>
          <w:lang w:val="id-ID"/>
        </w:rPr>
        <w:t xml:space="preserve"> Data Respon Siswa</w:t>
      </w:r>
    </w:p>
    <w:p w14:paraId="5C17EA03" w14:textId="65443AD4" w:rsidR="009E316A" w:rsidRDefault="009E316A" w:rsidP="00D90196">
      <w:pPr>
        <w:spacing w:line="276" w:lineRule="auto"/>
        <w:jc w:val="both"/>
        <w:rPr>
          <w:rFonts w:eastAsiaTheme="minorEastAsia"/>
          <w:lang w:val="id-ID"/>
        </w:rPr>
      </w:pPr>
      <w:r>
        <w:rPr>
          <w:rFonts w:eastAsiaTheme="minorEastAsia"/>
          <w:lang w:val="id-ID"/>
        </w:rPr>
        <w:tab/>
      </w:r>
      <w:proofErr w:type="spellStart"/>
      <w:r>
        <w:rPr>
          <w:rFonts w:eastAsiaTheme="minorEastAsia"/>
        </w:rPr>
        <w:t>Pada</w:t>
      </w:r>
      <w:proofErr w:type="spellEnd"/>
      <w:r>
        <w:rPr>
          <w:rFonts w:eastAsiaTheme="minorEastAsia"/>
        </w:rPr>
        <w:t xml:space="preserve"> </w:t>
      </w:r>
      <w:r>
        <w:rPr>
          <w:rFonts w:eastAsiaTheme="minorEastAsia"/>
          <w:lang w:val="id-ID"/>
        </w:rPr>
        <w:t>gambar diatas</w:t>
      </w:r>
      <w:r w:rsidRPr="00023562">
        <w:rPr>
          <w:rFonts w:eastAsiaTheme="minorEastAsia"/>
        </w:rPr>
        <w:t xml:space="preserve"> </w:t>
      </w:r>
      <w:proofErr w:type="spellStart"/>
      <w:r w:rsidRPr="00023562">
        <w:rPr>
          <w:rFonts w:eastAsiaTheme="minorEastAsia"/>
        </w:rPr>
        <w:t>menunjukk</w:t>
      </w:r>
      <w:r>
        <w:rPr>
          <w:rFonts w:eastAsiaTheme="minorEastAsia"/>
        </w:rPr>
        <w:t>an</w:t>
      </w:r>
      <w:proofErr w:type="spellEnd"/>
      <w:r>
        <w:rPr>
          <w:rFonts w:eastAsiaTheme="minorEastAsia"/>
        </w:rPr>
        <w:t xml:space="preserve"> </w:t>
      </w:r>
      <w:proofErr w:type="spellStart"/>
      <w:r>
        <w:rPr>
          <w:rFonts w:eastAsiaTheme="minorEastAsia"/>
        </w:rPr>
        <w:t>bahwa</w:t>
      </w:r>
      <w:proofErr w:type="spellEnd"/>
      <w:r>
        <w:rPr>
          <w:rFonts w:eastAsiaTheme="minorEastAsia"/>
        </w:rPr>
        <w:t xml:space="preserve"> </w:t>
      </w:r>
      <w:proofErr w:type="spellStart"/>
      <w:r>
        <w:rPr>
          <w:rFonts w:eastAsiaTheme="minorEastAsia"/>
        </w:rPr>
        <w:t>sebagian</w:t>
      </w:r>
      <w:proofErr w:type="spellEnd"/>
      <w:r>
        <w:rPr>
          <w:rFonts w:eastAsiaTheme="minorEastAsia"/>
        </w:rPr>
        <w:t xml:space="preserve"> </w:t>
      </w:r>
      <w:proofErr w:type="spellStart"/>
      <w:r>
        <w:rPr>
          <w:rFonts w:eastAsiaTheme="minorEastAsia"/>
        </w:rPr>
        <w:t>besar</w:t>
      </w:r>
      <w:proofErr w:type="spellEnd"/>
      <w:r>
        <w:rPr>
          <w:rFonts w:eastAsiaTheme="minorEastAsia"/>
        </w:rPr>
        <w:t xml:space="preserve"> </w:t>
      </w:r>
      <w:proofErr w:type="spellStart"/>
      <w:r>
        <w:rPr>
          <w:rFonts w:eastAsiaTheme="minorEastAsia"/>
        </w:rPr>
        <w:t>siswa</w:t>
      </w:r>
      <w:proofErr w:type="spellEnd"/>
      <w:r>
        <w:rPr>
          <w:rFonts w:eastAsiaTheme="minorEastAsia"/>
        </w:rPr>
        <w:t xml:space="preserve"> </w:t>
      </w:r>
      <w:proofErr w:type="spellStart"/>
      <w:r>
        <w:rPr>
          <w:rFonts w:eastAsiaTheme="minorEastAsia"/>
        </w:rPr>
        <w:t>kelas</w:t>
      </w:r>
      <w:proofErr w:type="spellEnd"/>
      <w:r>
        <w:rPr>
          <w:rFonts w:eastAsiaTheme="minorEastAsia"/>
        </w:rPr>
        <w:t xml:space="preserve"> VIII</w:t>
      </w:r>
      <w:r w:rsidRPr="00023562">
        <w:rPr>
          <w:rFonts w:eastAsiaTheme="minorEastAsia"/>
        </w:rPr>
        <w:t xml:space="preserve"> SMP </w:t>
      </w:r>
      <w:r>
        <w:rPr>
          <w:rFonts w:eastAsiaTheme="minorEastAsia"/>
        </w:rPr>
        <w:t>An-</w:t>
      </w:r>
      <w:proofErr w:type="spellStart"/>
      <w:r>
        <w:rPr>
          <w:rFonts w:eastAsiaTheme="minorEastAsia"/>
        </w:rPr>
        <w:t>Nur</w:t>
      </w:r>
      <w:proofErr w:type="spellEnd"/>
      <w:r>
        <w:rPr>
          <w:rFonts w:eastAsiaTheme="minorEastAsia"/>
        </w:rPr>
        <w:t xml:space="preserve"> </w:t>
      </w:r>
      <w:proofErr w:type="spellStart"/>
      <w:r>
        <w:rPr>
          <w:rFonts w:eastAsiaTheme="minorEastAsia"/>
        </w:rPr>
        <w:t>Fuadi</w:t>
      </w:r>
      <w:proofErr w:type="spellEnd"/>
      <w:r>
        <w:rPr>
          <w:rFonts w:eastAsiaTheme="minorEastAsia"/>
        </w:rPr>
        <w:t xml:space="preserve"> </w:t>
      </w:r>
      <w:proofErr w:type="spellStart"/>
      <w:r>
        <w:rPr>
          <w:rFonts w:eastAsiaTheme="minorEastAsia"/>
        </w:rPr>
        <w:t>Bangkalan</w:t>
      </w:r>
      <w:proofErr w:type="spellEnd"/>
      <w:r w:rsidRPr="00023562">
        <w:rPr>
          <w:rFonts w:eastAsiaTheme="minorEastAsia"/>
        </w:rPr>
        <w:t xml:space="preserve"> </w:t>
      </w:r>
      <w:proofErr w:type="spellStart"/>
      <w:r w:rsidRPr="00023562">
        <w:rPr>
          <w:rFonts w:eastAsiaTheme="minorEastAsia"/>
        </w:rPr>
        <w:t>memberikan</w:t>
      </w:r>
      <w:proofErr w:type="spellEnd"/>
      <w:r w:rsidRPr="00023562">
        <w:rPr>
          <w:rFonts w:eastAsiaTheme="minorEastAsia"/>
        </w:rPr>
        <w:t xml:space="preserve"> </w:t>
      </w:r>
      <w:proofErr w:type="spellStart"/>
      <w:r w:rsidRPr="00023562">
        <w:rPr>
          <w:rFonts w:eastAsiaTheme="minorEastAsia"/>
        </w:rPr>
        <w:t>respon</w:t>
      </w:r>
      <w:proofErr w:type="spellEnd"/>
      <w:r w:rsidRPr="00023562">
        <w:rPr>
          <w:rFonts w:eastAsiaTheme="minorEastAsia"/>
        </w:rPr>
        <w:t xml:space="preserve"> </w:t>
      </w:r>
      <w:proofErr w:type="spellStart"/>
      <w:r w:rsidRPr="00023562">
        <w:rPr>
          <w:rFonts w:eastAsiaTheme="minorEastAsia"/>
        </w:rPr>
        <w:t>positif</w:t>
      </w:r>
      <w:proofErr w:type="spellEnd"/>
      <w:r w:rsidRPr="00023562">
        <w:rPr>
          <w:rFonts w:eastAsiaTheme="minorEastAsia"/>
        </w:rPr>
        <w:t xml:space="preserve"> </w:t>
      </w:r>
      <w:proofErr w:type="spellStart"/>
      <w:r w:rsidRPr="00023562">
        <w:rPr>
          <w:rFonts w:eastAsiaTheme="minorEastAsia"/>
        </w:rPr>
        <w:t>terhadap</w:t>
      </w:r>
      <w:proofErr w:type="spellEnd"/>
      <w:r w:rsidRPr="00023562">
        <w:rPr>
          <w:rFonts w:eastAsiaTheme="minorEastAsia"/>
        </w:rPr>
        <w:t xml:space="preserve"> </w:t>
      </w:r>
      <w:proofErr w:type="spellStart"/>
      <w:r w:rsidRPr="00023562">
        <w:rPr>
          <w:rFonts w:eastAsiaTheme="minorEastAsia"/>
        </w:rPr>
        <w:t>pelaksanaan</w:t>
      </w:r>
      <w:proofErr w:type="spellEnd"/>
      <w:r w:rsidRPr="00023562">
        <w:rPr>
          <w:rFonts w:eastAsiaTheme="minorEastAsia"/>
        </w:rPr>
        <w:t xml:space="preserve"> </w:t>
      </w:r>
      <w:proofErr w:type="spellStart"/>
      <w:r w:rsidRPr="00023562">
        <w:rPr>
          <w:rFonts w:eastAsiaTheme="minorEastAsia"/>
        </w:rPr>
        <w:t>pembelajaran</w:t>
      </w:r>
      <w:proofErr w:type="spellEnd"/>
      <w:r w:rsidRPr="00023562">
        <w:rPr>
          <w:rFonts w:eastAsiaTheme="minorEastAsia"/>
        </w:rPr>
        <w:t xml:space="preserve"> </w:t>
      </w:r>
      <w:proofErr w:type="spellStart"/>
      <w:r w:rsidRPr="00023562">
        <w:rPr>
          <w:rFonts w:eastAsiaTheme="minorEastAsia"/>
        </w:rPr>
        <w:t>matematika</w:t>
      </w:r>
      <w:proofErr w:type="spellEnd"/>
      <w:r w:rsidRPr="00023562">
        <w:rPr>
          <w:rFonts w:eastAsiaTheme="minorEastAsia"/>
        </w:rPr>
        <w:t xml:space="preserve"> </w:t>
      </w:r>
      <w:proofErr w:type="spellStart"/>
      <w:r w:rsidRPr="00023562">
        <w:rPr>
          <w:rFonts w:eastAsiaTheme="minorEastAsia"/>
        </w:rPr>
        <w:t>dengan</w:t>
      </w:r>
      <w:proofErr w:type="spellEnd"/>
      <w:r w:rsidRPr="00023562">
        <w:rPr>
          <w:rFonts w:eastAsiaTheme="minorEastAsia"/>
        </w:rPr>
        <w:t xml:space="preserve"> </w:t>
      </w:r>
      <w:r>
        <w:rPr>
          <w:rFonts w:eastAsiaTheme="minorEastAsia"/>
        </w:rPr>
        <w:t xml:space="preserve">model </w:t>
      </w:r>
      <w:r w:rsidRPr="00E7307E">
        <w:rPr>
          <w:rFonts w:eastAsiaTheme="minorEastAsia"/>
          <w:i/>
        </w:rPr>
        <w:t>Project Based Learning</w:t>
      </w:r>
      <w:r>
        <w:rPr>
          <w:rFonts w:eastAsiaTheme="minorEastAsia"/>
          <w:i/>
        </w:rPr>
        <w:t xml:space="preserve"> </w:t>
      </w:r>
      <w:proofErr w:type="spellStart"/>
      <w:r>
        <w:rPr>
          <w:rFonts w:eastAsiaTheme="minorEastAsia"/>
        </w:rPr>
        <w:t>menggunakan</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w:t>
      </w:r>
      <w:proofErr w:type="spellStart"/>
      <w:r>
        <w:rPr>
          <w:rFonts w:eastAsiaTheme="minorEastAsia"/>
        </w:rPr>
        <w:t>peraga</w:t>
      </w:r>
      <w:proofErr w:type="spellEnd"/>
      <w:r>
        <w:rPr>
          <w:rFonts w:eastAsiaTheme="minorEastAsia"/>
        </w:rPr>
        <w:t xml:space="preserve"> </w:t>
      </w:r>
      <w:proofErr w:type="spellStart"/>
      <w:r>
        <w:rPr>
          <w:rFonts w:eastAsiaTheme="minorEastAsia"/>
        </w:rPr>
        <w:t>edukatif</w:t>
      </w:r>
      <w:proofErr w:type="spellEnd"/>
      <w:r w:rsidRPr="00023562">
        <w:rPr>
          <w:rFonts w:eastAsiaTheme="minorEastAsia"/>
        </w:rPr>
        <w:t xml:space="preserve">, </w:t>
      </w:r>
      <w:proofErr w:type="spellStart"/>
      <w:r w:rsidRPr="00023562">
        <w:rPr>
          <w:rFonts w:eastAsiaTheme="minorEastAsia"/>
        </w:rPr>
        <w:t>dengan</w:t>
      </w:r>
      <w:proofErr w:type="spellEnd"/>
      <w:r w:rsidRPr="00023562">
        <w:rPr>
          <w:rFonts w:eastAsiaTheme="minorEastAsia"/>
        </w:rPr>
        <w:t xml:space="preserve"> </w:t>
      </w:r>
      <w:proofErr w:type="spellStart"/>
      <w:r w:rsidRPr="00023562">
        <w:rPr>
          <w:rFonts w:eastAsiaTheme="minorEastAsia"/>
        </w:rPr>
        <w:t>persentase</w:t>
      </w:r>
      <w:proofErr w:type="spellEnd"/>
      <w:r w:rsidRPr="00023562">
        <w:rPr>
          <w:rFonts w:eastAsiaTheme="minorEastAsia"/>
        </w:rPr>
        <w:t xml:space="preserve"> rata-rata </w:t>
      </w:r>
      <w:proofErr w:type="spellStart"/>
      <w:r w:rsidRPr="00023562">
        <w:rPr>
          <w:rFonts w:eastAsiaTheme="minorEastAsia"/>
        </w:rPr>
        <w:t>siswa</w:t>
      </w:r>
      <w:proofErr w:type="spellEnd"/>
      <w:r w:rsidRPr="00023562">
        <w:rPr>
          <w:rFonts w:eastAsiaTheme="minorEastAsia"/>
        </w:rPr>
        <w:t xml:space="preserve"> </w:t>
      </w:r>
      <w:proofErr w:type="spellStart"/>
      <w:r w:rsidRPr="00023562">
        <w:rPr>
          <w:rFonts w:eastAsiaTheme="minorEastAsia"/>
        </w:rPr>
        <w:t>menjawab</w:t>
      </w:r>
      <w:proofErr w:type="spellEnd"/>
      <w:r w:rsidRPr="00023562">
        <w:rPr>
          <w:rFonts w:eastAsiaTheme="minorEastAsia"/>
        </w:rPr>
        <w:t xml:space="preserve"> YA </w:t>
      </w:r>
      <w:proofErr w:type="spellStart"/>
      <w:r w:rsidRPr="00023562">
        <w:rPr>
          <w:rFonts w:eastAsiaTheme="minorEastAsia"/>
        </w:rPr>
        <w:t>atau</w:t>
      </w:r>
      <w:proofErr w:type="spellEnd"/>
      <w:r w:rsidRPr="00023562">
        <w:rPr>
          <w:rFonts w:eastAsiaTheme="minorEastAsia"/>
        </w:rPr>
        <w:t xml:space="preserve"> </w:t>
      </w:r>
      <w:proofErr w:type="spellStart"/>
      <w:r w:rsidRPr="00023562">
        <w:rPr>
          <w:rFonts w:eastAsiaTheme="minorEastAsia"/>
        </w:rPr>
        <w:t>memberikan</w:t>
      </w:r>
      <w:proofErr w:type="spellEnd"/>
      <w:r w:rsidRPr="00023562">
        <w:rPr>
          <w:rFonts w:eastAsiaTheme="minorEastAsia"/>
        </w:rPr>
        <w:t xml:space="preserve"> </w:t>
      </w:r>
      <w:proofErr w:type="spellStart"/>
      <w:r w:rsidRPr="00023562">
        <w:rPr>
          <w:rFonts w:eastAsiaTheme="minorEastAsia"/>
        </w:rPr>
        <w:t>respon</w:t>
      </w:r>
      <w:proofErr w:type="spellEnd"/>
      <w:r w:rsidRPr="00023562">
        <w:rPr>
          <w:rFonts w:eastAsiaTheme="minorEastAsia"/>
        </w:rPr>
        <w:t xml:space="preserve"> </w:t>
      </w:r>
      <w:proofErr w:type="spellStart"/>
      <w:r w:rsidRPr="00023562">
        <w:rPr>
          <w:rFonts w:eastAsiaTheme="minorEastAsia"/>
        </w:rPr>
        <w:t>positif</w:t>
      </w:r>
      <w:proofErr w:type="spellEnd"/>
      <w:r w:rsidRPr="00023562">
        <w:rPr>
          <w:rFonts w:eastAsiaTheme="minorEastAsia"/>
        </w:rPr>
        <w:t xml:space="preserve"> </w:t>
      </w:r>
      <w:proofErr w:type="spellStart"/>
      <w:r w:rsidRPr="00023562">
        <w:rPr>
          <w:rFonts w:eastAsiaTheme="minorEastAsia"/>
        </w:rPr>
        <w:t>adalah</w:t>
      </w:r>
      <w:proofErr w:type="spellEnd"/>
      <w:r>
        <w:rPr>
          <w:rFonts w:eastAsiaTheme="minorEastAsia"/>
          <w:lang w:val="id-ID"/>
        </w:rPr>
        <w:t xml:space="preserve"> 86% dari total 14 siswa, yang artinya model pembelajaran </w:t>
      </w:r>
      <w:r w:rsidRPr="00233722">
        <w:rPr>
          <w:rFonts w:eastAsiaTheme="minorEastAsia"/>
          <w:i/>
          <w:lang w:val="id-ID"/>
        </w:rPr>
        <w:t>Project Based Learning</w:t>
      </w:r>
      <w:r>
        <w:rPr>
          <w:rFonts w:eastAsiaTheme="minorEastAsia"/>
          <w:lang w:val="id-ID"/>
        </w:rPr>
        <w:t xml:space="preserve"> dengan alat peraga edukatif pada materi sistem persamaan linear dua variabel berhasil di terapkan pada siswa SMP An-Nur Fuadi Bangkalan</w:t>
      </w:r>
    </w:p>
    <w:p w14:paraId="0591D353" w14:textId="5FD45624" w:rsidR="009E316A" w:rsidRDefault="009E316A" w:rsidP="00D90196">
      <w:pPr>
        <w:spacing w:line="276" w:lineRule="auto"/>
        <w:jc w:val="both"/>
        <w:rPr>
          <w:rFonts w:eastAsiaTheme="minorEastAsia"/>
          <w:lang w:val="id-ID"/>
        </w:rPr>
      </w:pPr>
      <w:r>
        <w:rPr>
          <w:rFonts w:eastAsiaTheme="minorEastAsia"/>
          <w:lang w:val="id-ID"/>
        </w:rPr>
        <w:t>4) Tes Hasil Belajar</w:t>
      </w:r>
    </w:p>
    <w:p w14:paraId="25B55D88" w14:textId="6380091F" w:rsidR="009E316A" w:rsidRDefault="009E316A" w:rsidP="00D90196">
      <w:pPr>
        <w:spacing w:line="276" w:lineRule="auto"/>
        <w:jc w:val="both"/>
        <w:rPr>
          <w:rFonts w:eastAsiaTheme="minorEastAsia"/>
          <w:lang w:val="id-ID"/>
        </w:rPr>
      </w:pPr>
      <w:r>
        <w:rPr>
          <w:rFonts w:eastAsiaTheme="minorEastAsia"/>
          <w:lang w:val="id-ID"/>
        </w:rPr>
        <w:t>R</w:t>
      </w:r>
      <w:proofErr w:type="spellStart"/>
      <w:r>
        <w:rPr>
          <w:rFonts w:eastAsiaTheme="minorEastAsia"/>
        </w:rPr>
        <w:t>ekapitulasi</w:t>
      </w:r>
      <w:proofErr w:type="spellEnd"/>
      <w:r>
        <w:rPr>
          <w:rFonts w:eastAsiaTheme="minorEastAsia"/>
        </w:rPr>
        <w:t xml:space="preserve"> </w:t>
      </w:r>
      <w:proofErr w:type="spellStart"/>
      <w:r>
        <w:rPr>
          <w:rFonts w:eastAsiaTheme="minorEastAsia"/>
        </w:rPr>
        <w:t>skor</w:t>
      </w:r>
      <w:proofErr w:type="spellEnd"/>
      <w:r>
        <w:rPr>
          <w:rFonts w:eastAsiaTheme="minorEastAsia"/>
        </w:rPr>
        <w:t xml:space="preserve"> </w:t>
      </w:r>
      <w:proofErr w:type="spellStart"/>
      <w:r>
        <w:rPr>
          <w:rFonts w:eastAsiaTheme="minorEastAsia"/>
        </w:rPr>
        <w:t>hasil</w:t>
      </w:r>
      <w:proofErr w:type="spellEnd"/>
      <w:r>
        <w:rPr>
          <w:rFonts w:eastAsiaTheme="minorEastAsia"/>
        </w:rPr>
        <w:t xml:space="preserve"> </w:t>
      </w:r>
      <w:proofErr w:type="spellStart"/>
      <w:r w:rsidRPr="006F3099">
        <w:rPr>
          <w:rFonts w:eastAsiaTheme="minorEastAsia"/>
        </w:rPr>
        <w:t>belajar</w:t>
      </w:r>
      <w:proofErr w:type="spellEnd"/>
      <w:r w:rsidRPr="006F3099">
        <w:rPr>
          <w:rFonts w:eastAsiaTheme="minorEastAsia"/>
        </w:rPr>
        <w:t xml:space="preserve"> </w:t>
      </w:r>
      <w:proofErr w:type="spellStart"/>
      <w:r w:rsidRPr="006F3099">
        <w:rPr>
          <w:rFonts w:eastAsiaTheme="minorEastAsia"/>
        </w:rPr>
        <w:t>matematika</w:t>
      </w:r>
      <w:proofErr w:type="spellEnd"/>
      <w:r w:rsidRPr="006F3099">
        <w:rPr>
          <w:rFonts w:eastAsiaTheme="minorEastAsia"/>
        </w:rPr>
        <w:t xml:space="preserve"> </w:t>
      </w:r>
      <w:proofErr w:type="spellStart"/>
      <w:r w:rsidRPr="006F3099">
        <w:rPr>
          <w:rFonts w:eastAsiaTheme="minorEastAsia"/>
        </w:rPr>
        <w:t>siswa</w:t>
      </w:r>
      <w:proofErr w:type="spellEnd"/>
      <w:r>
        <w:rPr>
          <w:rFonts w:eastAsiaTheme="minorEastAsia"/>
          <w:lang w:val="id-ID"/>
        </w:rPr>
        <w:t xml:space="preserve"> secara lengkap</w:t>
      </w:r>
      <w:r w:rsidRPr="006F3099">
        <w:rPr>
          <w:rFonts w:eastAsiaTheme="minorEastAsia"/>
        </w:rPr>
        <w:t xml:space="preserve"> </w:t>
      </w:r>
      <w:proofErr w:type="spellStart"/>
      <w:r>
        <w:rPr>
          <w:rFonts w:eastAsiaTheme="minorEastAsia"/>
        </w:rPr>
        <w:t>ditunjukkan</w:t>
      </w:r>
      <w:proofErr w:type="spellEnd"/>
      <w:r>
        <w:rPr>
          <w:rFonts w:eastAsiaTheme="minorEastAsia"/>
        </w:rPr>
        <w:t xml:space="preserve"> </w:t>
      </w:r>
      <w:proofErr w:type="spellStart"/>
      <w:r>
        <w:rPr>
          <w:rFonts w:eastAsiaTheme="minorEastAsia"/>
        </w:rPr>
        <w:t>pada</w:t>
      </w:r>
      <w:proofErr w:type="spellEnd"/>
      <w:r>
        <w:rPr>
          <w:rFonts w:eastAsiaTheme="minorEastAsia"/>
          <w:lang w:val="id-ID"/>
        </w:rPr>
        <w:t xml:space="preserve"> tabel diabawah ini:</w:t>
      </w:r>
    </w:p>
    <w:p w14:paraId="35A4CE4E" w14:textId="77777777" w:rsidR="00B46803" w:rsidRDefault="00B46803" w:rsidP="00D90196">
      <w:pPr>
        <w:spacing w:line="276" w:lineRule="auto"/>
        <w:jc w:val="both"/>
        <w:rPr>
          <w:rFonts w:eastAsiaTheme="minorEastAsia"/>
          <w:lang w:val="id-ID"/>
        </w:rPr>
      </w:pPr>
    </w:p>
    <w:p w14:paraId="755F48FD" w14:textId="45C51AE0" w:rsidR="009E316A" w:rsidRDefault="000378FC" w:rsidP="00B46803">
      <w:pPr>
        <w:jc w:val="center"/>
        <w:rPr>
          <w:lang w:val="id-ID"/>
        </w:rPr>
      </w:pPr>
      <w:proofErr w:type="spellStart"/>
      <w:proofErr w:type="gramStart"/>
      <w:r w:rsidRPr="00E176A1">
        <w:lastRenderedPageBreak/>
        <w:t>Tabel</w:t>
      </w:r>
      <w:proofErr w:type="spellEnd"/>
      <w:r w:rsidRPr="00E176A1">
        <w:t xml:space="preserve"> </w:t>
      </w:r>
      <w:fldSimple w:instr=" SEQ Tabel \* ARABIC ">
        <w:r w:rsidRPr="00E176A1">
          <w:rPr>
            <w:noProof/>
          </w:rPr>
          <w:t>3</w:t>
        </w:r>
      </w:fldSimple>
      <w:r w:rsidRPr="00E176A1">
        <w:rPr>
          <w:lang w:val="id-ID"/>
        </w:rPr>
        <w:t>.</w:t>
      </w:r>
      <w:proofErr w:type="gramEnd"/>
      <w:r w:rsidRPr="00E176A1">
        <w:rPr>
          <w:lang w:val="id-ID"/>
        </w:rPr>
        <w:t xml:space="preserve"> Deskripsi Ketuntasan Hasil Belajar Matematika Siswa</w:t>
      </w:r>
    </w:p>
    <w:tbl>
      <w:tblPr>
        <w:tblStyle w:val="LightGrid-Accent5"/>
        <w:tblW w:w="4644" w:type="dxa"/>
        <w:tblLayout w:type="fixed"/>
        <w:tblLook w:val="04A0" w:firstRow="1" w:lastRow="0" w:firstColumn="1" w:lastColumn="0" w:noHBand="0" w:noVBand="1"/>
      </w:tblPr>
      <w:tblGrid>
        <w:gridCol w:w="1668"/>
        <w:gridCol w:w="1559"/>
        <w:gridCol w:w="567"/>
        <w:gridCol w:w="850"/>
      </w:tblGrid>
      <w:tr w:rsidR="00B46803" w:rsidRPr="000378FC" w14:paraId="679C8E21" w14:textId="77777777" w:rsidTr="00B46803">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668" w:type="dxa"/>
            <w:hideMark/>
          </w:tcPr>
          <w:p w14:paraId="135389C7" w14:textId="77777777" w:rsidR="00416E75" w:rsidRPr="00B46803" w:rsidRDefault="000378FC" w:rsidP="000378FC">
            <w:pPr>
              <w:spacing w:line="276" w:lineRule="auto"/>
              <w:jc w:val="both"/>
              <w:rPr>
                <w:rFonts w:ascii="Times New Roman" w:eastAsiaTheme="minorEastAsia" w:hAnsi="Times New Roman" w:cs="Times New Roman"/>
                <w:lang w:val="id-ID"/>
              </w:rPr>
            </w:pPr>
            <w:proofErr w:type="spellStart"/>
            <w:r w:rsidRPr="00B46803">
              <w:rPr>
                <w:rFonts w:ascii="Times New Roman" w:eastAsiaTheme="minorEastAsia" w:hAnsi="Times New Roman" w:cs="Times New Roman"/>
              </w:rPr>
              <w:t>Skor</w:t>
            </w:r>
            <w:proofErr w:type="spellEnd"/>
          </w:p>
        </w:tc>
        <w:tc>
          <w:tcPr>
            <w:tcW w:w="1559" w:type="dxa"/>
            <w:hideMark/>
          </w:tcPr>
          <w:p w14:paraId="06D9526A" w14:textId="77777777" w:rsidR="00416E75" w:rsidRPr="00B46803" w:rsidRDefault="000378FC" w:rsidP="000378F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rPr>
            </w:pPr>
            <w:proofErr w:type="spellStart"/>
            <w:r w:rsidRPr="00B46803">
              <w:rPr>
                <w:rFonts w:ascii="Times New Roman" w:eastAsiaTheme="minorEastAsia" w:hAnsi="Times New Roman" w:cs="Times New Roman"/>
              </w:rPr>
              <w:t>Kategori</w:t>
            </w:r>
            <w:proofErr w:type="spellEnd"/>
          </w:p>
        </w:tc>
        <w:tc>
          <w:tcPr>
            <w:tcW w:w="567" w:type="dxa"/>
            <w:hideMark/>
          </w:tcPr>
          <w:p w14:paraId="5A3B6C0C" w14:textId="667ECDAD" w:rsidR="00416E75" w:rsidRPr="00B46803" w:rsidRDefault="00B46803" w:rsidP="000378F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rPr>
            </w:pPr>
            <w:r>
              <w:rPr>
                <w:rFonts w:ascii="Times New Roman" w:eastAsiaTheme="minorEastAsia" w:hAnsi="Times New Roman" w:cs="Times New Roman"/>
                <w:lang w:val="id-ID"/>
              </w:rPr>
              <w:t>f</w:t>
            </w:r>
          </w:p>
        </w:tc>
        <w:tc>
          <w:tcPr>
            <w:tcW w:w="850" w:type="dxa"/>
            <w:hideMark/>
          </w:tcPr>
          <w:p w14:paraId="34ACE366" w14:textId="56E4100B" w:rsidR="00416E75" w:rsidRPr="00B46803" w:rsidRDefault="000378FC" w:rsidP="000378F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rPr>
            </w:pPr>
            <w:r w:rsidRPr="00B46803">
              <w:rPr>
                <w:rFonts w:ascii="Times New Roman" w:eastAsiaTheme="minorEastAsia" w:hAnsi="Times New Roman" w:cs="Times New Roman"/>
              </w:rPr>
              <w:t>(%)</w:t>
            </w:r>
          </w:p>
        </w:tc>
      </w:tr>
      <w:tr w:rsidR="00B46803" w:rsidRPr="000378FC" w14:paraId="224C7192" w14:textId="77777777" w:rsidTr="00B468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668" w:type="dxa"/>
            <w:hideMark/>
          </w:tcPr>
          <w:p w14:paraId="7C056C2A" w14:textId="74D5F3CF" w:rsidR="00B46803" w:rsidRPr="00B46803" w:rsidRDefault="000378FC" w:rsidP="000378FC">
            <w:pPr>
              <w:spacing w:line="276" w:lineRule="auto"/>
              <w:jc w:val="both"/>
              <w:rPr>
                <w:rFonts w:eastAsiaTheme="minorEastAsia"/>
                <w:sz w:val="22"/>
                <w:lang w:val="id-ID"/>
              </w:rPr>
            </w:pPr>
            <m:oMathPara>
              <m:oMath>
                <m:r>
                  <m:rPr>
                    <m:sty m:val="b"/>
                  </m:rPr>
                  <w:rPr>
                    <w:rFonts w:ascii="Cambria Math" w:eastAsiaTheme="minorEastAsia" w:hAnsi="Cambria Math"/>
                    <w:sz w:val="22"/>
                  </w:rPr>
                  <m:t>0≤</m:t>
                </m:r>
                <m:r>
                  <m:rPr>
                    <m:sty m:val="bi"/>
                  </m:rPr>
                  <w:rPr>
                    <w:rFonts w:ascii="Cambria Math" w:eastAsiaTheme="minorEastAsia" w:hAnsi="Cambria Math"/>
                    <w:sz w:val="22"/>
                  </w:rPr>
                  <m:t>x</m:t>
                </m:r>
                <m:r>
                  <m:rPr>
                    <m:sty m:val="b"/>
                  </m:rPr>
                  <w:rPr>
                    <w:rFonts w:ascii="Cambria Math" w:eastAsiaTheme="minorEastAsia" w:hAnsi="Cambria Math"/>
                    <w:sz w:val="22"/>
                  </w:rPr>
                  <m:t>&lt;70</m:t>
                </m:r>
              </m:oMath>
            </m:oMathPara>
          </w:p>
        </w:tc>
        <w:tc>
          <w:tcPr>
            <w:tcW w:w="1559" w:type="dxa"/>
            <w:hideMark/>
          </w:tcPr>
          <w:p w14:paraId="771381D6" w14:textId="77777777" w:rsidR="00416E75" w:rsidRPr="000378FC" w:rsidRDefault="000378FC" w:rsidP="000378FC">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lang w:val="id-ID"/>
              </w:rPr>
            </w:pPr>
            <w:proofErr w:type="spellStart"/>
            <w:r w:rsidRPr="000378FC">
              <w:rPr>
                <w:rFonts w:eastAsiaTheme="minorEastAsia"/>
              </w:rPr>
              <w:t>Tidak</w:t>
            </w:r>
            <w:proofErr w:type="spellEnd"/>
            <w:r w:rsidRPr="000378FC">
              <w:rPr>
                <w:rFonts w:eastAsiaTheme="minorEastAsia"/>
              </w:rPr>
              <w:t xml:space="preserve"> </w:t>
            </w:r>
            <w:proofErr w:type="spellStart"/>
            <w:r w:rsidRPr="000378FC">
              <w:rPr>
                <w:rFonts w:eastAsiaTheme="minorEastAsia"/>
              </w:rPr>
              <w:t>Tuntas</w:t>
            </w:r>
            <w:proofErr w:type="spellEnd"/>
          </w:p>
        </w:tc>
        <w:tc>
          <w:tcPr>
            <w:tcW w:w="567" w:type="dxa"/>
            <w:hideMark/>
          </w:tcPr>
          <w:p w14:paraId="4268F53D" w14:textId="77777777" w:rsidR="00416E75" w:rsidRPr="000378FC" w:rsidRDefault="000378FC" w:rsidP="000378FC">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lang w:val="id-ID"/>
              </w:rPr>
            </w:pPr>
            <w:r w:rsidRPr="000378FC">
              <w:rPr>
                <w:rFonts w:eastAsiaTheme="minorEastAsia"/>
              </w:rPr>
              <w:t>2</w:t>
            </w:r>
          </w:p>
        </w:tc>
        <w:tc>
          <w:tcPr>
            <w:tcW w:w="850" w:type="dxa"/>
            <w:hideMark/>
          </w:tcPr>
          <w:p w14:paraId="4F9500CC" w14:textId="77777777" w:rsidR="00416E75" w:rsidRPr="000378FC" w:rsidRDefault="000378FC" w:rsidP="000378FC">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lang w:val="id-ID"/>
              </w:rPr>
            </w:pPr>
            <w:r w:rsidRPr="000378FC">
              <w:rPr>
                <w:rFonts w:eastAsiaTheme="minorEastAsia"/>
              </w:rPr>
              <w:t>14,29</w:t>
            </w:r>
          </w:p>
        </w:tc>
      </w:tr>
      <w:tr w:rsidR="00B46803" w:rsidRPr="000378FC" w14:paraId="0581F2F5" w14:textId="77777777" w:rsidTr="00B46803">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668" w:type="dxa"/>
            <w:hideMark/>
          </w:tcPr>
          <w:p w14:paraId="69ADB13F" w14:textId="4DA53B62" w:rsidR="00416E75" w:rsidRPr="00B46803" w:rsidRDefault="000378FC" w:rsidP="000378FC">
            <w:pPr>
              <w:spacing w:line="276" w:lineRule="auto"/>
              <w:jc w:val="both"/>
              <w:rPr>
                <w:rFonts w:ascii="Times New Roman" w:eastAsiaTheme="minorEastAsia" w:hAnsi="Times New Roman" w:cs="Times New Roman"/>
                <w:lang w:val="id-ID"/>
              </w:rPr>
            </w:pPr>
            <m:oMathPara>
              <m:oMath>
                <m:r>
                  <m:rPr>
                    <m:sty m:val="b"/>
                  </m:rPr>
                  <w:rPr>
                    <w:rFonts w:ascii="Cambria Math" w:eastAsiaTheme="minorEastAsia" w:hAnsi="Cambria Math" w:cs="Times New Roman"/>
                    <w:sz w:val="22"/>
                  </w:rPr>
                  <m:t>70≤</m:t>
                </m:r>
                <m:r>
                  <m:rPr>
                    <m:sty m:val="bi"/>
                  </m:rPr>
                  <w:rPr>
                    <w:rFonts w:ascii="Cambria Math" w:eastAsiaTheme="minorEastAsia" w:hAnsi="Cambria Math" w:cs="Times New Roman"/>
                    <w:sz w:val="22"/>
                  </w:rPr>
                  <m:t>x</m:t>
                </m:r>
                <m:r>
                  <m:rPr>
                    <m:sty m:val="b"/>
                  </m:rPr>
                  <w:rPr>
                    <w:rFonts w:ascii="Cambria Math" w:eastAsiaTheme="minorEastAsia" w:hAnsi="Cambria Math" w:cs="Times New Roman"/>
                    <w:sz w:val="22"/>
                  </w:rPr>
                  <m:t>&lt;100</m:t>
                </m:r>
              </m:oMath>
            </m:oMathPara>
          </w:p>
        </w:tc>
        <w:tc>
          <w:tcPr>
            <w:tcW w:w="1559" w:type="dxa"/>
            <w:hideMark/>
          </w:tcPr>
          <w:p w14:paraId="4775BB77" w14:textId="77777777" w:rsidR="00416E75" w:rsidRPr="000378FC" w:rsidRDefault="000378FC" w:rsidP="000378FC">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lang w:val="id-ID"/>
              </w:rPr>
            </w:pPr>
            <w:proofErr w:type="spellStart"/>
            <w:r w:rsidRPr="000378FC">
              <w:rPr>
                <w:rFonts w:eastAsiaTheme="minorEastAsia"/>
              </w:rPr>
              <w:t>Tuntas</w:t>
            </w:r>
            <w:proofErr w:type="spellEnd"/>
          </w:p>
        </w:tc>
        <w:tc>
          <w:tcPr>
            <w:tcW w:w="567" w:type="dxa"/>
            <w:hideMark/>
          </w:tcPr>
          <w:p w14:paraId="0AA5AE8F" w14:textId="77777777" w:rsidR="00416E75" w:rsidRPr="000378FC" w:rsidRDefault="000378FC" w:rsidP="000378FC">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lang w:val="id-ID"/>
              </w:rPr>
            </w:pPr>
            <w:r w:rsidRPr="000378FC">
              <w:rPr>
                <w:rFonts w:eastAsiaTheme="minorEastAsia"/>
              </w:rPr>
              <w:t>12</w:t>
            </w:r>
          </w:p>
        </w:tc>
        <w:tc>
          <w:tcPr>
            <w:tcW w:w="850" w:type="dxa"/>
            <w:hideMark/>
          </w:tcPr>
          <w:p w14:paraId="11264DC3" w14:textId="77777777" w:rsidR="00416E75" w:rsidRPr="000378FC" w:rsidRDefault="000378FC" w:rsidP="000378FC">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lang w:val="id-ID"/>
              </w:rPr>
            </w:pPr>
            <w:r w:rsidRPr="000378FC">
              <w:rPr>
                <w:rFonts w:eastAsiaTheme="minorEastAsia"/>
              </w:rPr>
              <w:t>85,71</w:t>
            </w:r>
          </w:p>
        </w:tc>
      </w:tr>
      <w:tr w:rsidR="00B46803" w:rsidRPr="000378FC" w14:paraId="039D39FD" w14:textId="77777777" w:rsidTr="00B46803">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227" w:type="dxa"/>
            <w:gridSpan w:val="2"/>
            <w:hideMark/>
          </w:tcPr>
          <w:p w14:paraId="65524E8F" w14:textId="77777777" w:rsidR="00416E75" w:rsidRPr="00B46803" w:rsidRDefault="000378FC" w:rsidP="000378FC">
            <w:pPr>
              <w:spacing w:line="276" w:lineRule="auto"/>
              <w:jc w:val="both"/>
              <w:rPr>
                <w:rFonts w:ascii="Times New Roman" w:eastAsiaTheme="minorEastAsia" w:hAnsi="Times New Roman" w:cs="Times New Roman"/>
                <w:lang w:val="id-ID"/>
              </w:rPr>
            </w:pPr>
            <w:proofErr w:type="spellStart"/>
            <w:r w:rsidRPr="00B46803">
              <w:rPr>
                <w:rFonts w:ascii="Times New Roman" w:eastAsiaTheme="minorEastAsia" w:hAnsi="Times New Roman" w:cs="Times New Roman"/>
              </w:rPr>
              <w:t>Jumlah</w:t>
            </w:r>
            <w:proofErr w:type="spellEnd"/>
          </w:p>
        </w:tc>
        <w:tc>
          <w:tcPr>
            <w:tcW w:w="567" w:type="dxa"/>
            <w:hideMark/>
          </w:tcPr>
          <w:p w14:paraId="219CAE93" w14:textId="77777777" w:rsidR="00416E75" w:rsidRPr="000378FC" w:rsidRDefault="000378FC" w:rsidP="000378FC">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lang w:val="id-ID"/>
              </w:rPr>
            </w:pPr>
            <w:r w:rsidRPr="000378FC">
              <w:rPr>
                <w:rFonts w:eastAsiaTheme="minorEastAsia"/>
              </w:rPr>
              <w:t>14</w:t>
            </w:r>
          </w:p>
        </w:tc>
        <w:tc>
          <w:tcPr>
            <w:tcW w:w="850" w:type="dxa"/>
            <w:hideMark/>
          </w:tcPr>
          <w:p w14:paraId="12E20317" w14:textId="77777777" w:rsidR="00416E75" w:rsidRPr="000378FC" w:rsidRDefault="000378FC" w:rsidP="000378FC">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lang w:val="id-ID"/>
              </w:rPr>
            </w:pPr>
            <w:r w:rsidRPr="000378FC">
              <w:rPr>
                <w:rFonts w:eastAsiaTheme="minorEastAsia"/>
              </w:rPr>
              <w:t>100</w:t>
            </w:r>
          </w:p>
        </w:tc>
      </w:tr>
      <w:tr w:rsidR="00B46803" w:rsidRPr="000378FC" w14:paraId="6200EC0E" w14:textId="77777777" w:rsidTr="00B46803">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227" w:type="dxa"/>
            <w:gridSpan w:val="2"/>
            <w:hideMark/>
          </w:tcPr>
          <w:p w14:paraId="41C64DF7" w14:textId="77777777" w:rsidR="00416E75" w:rsidRPr="00B46803" w:rsidRDefault="000378FC" w:rsidP="000378FC">
            <w:pPr>
              <w:spacing w:line="276" w:lineRule="auto"/>
              <w:jc w:val="both"/>
              <w:rPr>
                <w:rFonts w:ascii="Times New Roman" w:eastAsiaTheme="minorEastAsia" w:hAnsi="Times New Roman" w:cs="Times New Roman"/>
                <w:lang w:val="id-ID"/>
              </w:rPr>
            </w:pPr>
            <w:r w:rsidRPr="00B46803">
              <w:rPr>
                <w:rFonts w:ascii="Times New Roman" w:eastAsiaTheme="minorEastAsia" w:hAnsi="Times New Roman" w:cs="Times New Roman"/>
              </w:rPr>
              <w:t>PTK</w:t>
            </w:r>
          </w:p>
        </w:tc>
        <w:tc>
          <w:tcPr>
            <w:tcW w:w="1417" w:type="dxa"/>
            <w:gridSpan w:val="2"/>
            <w:hideMark/>
          </w:tcPr>
          <w:p w14:paraId="6FA9D944" w14:textId="77777777" w:rsidR="00416E75" w:rsidRPr="000378FC" w:rsidRDefault="000378FC" w:rsidP="00B46803">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EastAsia"/>
                <w:lang w:val="id-ID"/>
              </w:rPr>
            </w:pPr>
            <w:r w:rsidRPr="000378FC">
              <w:rPr>
                <w:rFonts w:eastAsiaTheme="minorEastAsia"/>
              </w:rPr>
              <w:t>85,71</w:t>
            </w:r>
          </w:p>
        </w:tc>
      </w:tr>
    </w:tbl>
    <w:p w14:paraId="347AF7CB" w14:textId="2EF22792" w:rsidR="000378FC" w:rsidRPr="00B46803" w:rsidRDefault="00B46803" w:rsidP="00B46803">
      <w:pPr>
        <w:spacing w:line="276" w:lineRule="auto"/>
        <w:ind w:firstLine="709"/>
        <w:jc w:val="both"/>
        <w:rPr>
          <w:rFonts w:eastAsiaTheme="minorEastAsia"/>
          <w:lang w:val="id-ID"/>
        </w:rPr>
      </w:pPr>
      <w:proofErr w:type="spellStart"/>
      <w:r w:rsidRPr="0014505A">
        <w:rPr>
          <w:rFonts w:eastAsiaTheme="minorEastAsia"/>
        </w:rPr>
        <w:t>Tabel</w:t>
      </w:r>
      <w:proofErr w:type="spellEnd"/>
      <w:r w:rsidRPr="0014505A">
        <w:rPr>
          <w:rFonts w:eastAsiaTheme="minorEastAsia"/>
        </w:rPr>
        <w:t xml:space="preserve"> di </w:t>
      </w:r>
      <w:proofErr w:type="spellStart"/>
      <w:r w:rsidRPr="0014505A">
        <w:rPr>
          <w:rFonts w:eastAsiaTheme="minorEastAsia"/>
        </w:rPr>
        <w:t>atas</w:t>
      </w:r>
      <w:proofErr w:type="spellEnd"/>
      <w:r w:rsidRPr="0014505A">
        <w:rPr>
          <w:rFonts w:eastAsiaTheme="minorEastAsia"/>
        </w:rPr>
        <w:t xml:space="preserve"> </w:t>
      </w:r>
      <w:proofErr w:type="spellStart"/>
      <w:r w:rsidRPr="0014505A">
        <w:rPr>
          <w:rFonts w:eastAsiaTheme="minorEastAsia"/>
        </w:rPr>
        <w:t>menunjukkan</w:t>
      </w:r>
      <w:proofErr w:type="spellEnd"/>
      <w:r w:rsidRPr="0014505A">
        <w:rPr>
          <w:rFonts w:eastAsiaTheme="minorEastAsia"/>
        </w:rPr>
        <w:t xml:space="preserve"> </w:t>
      </w:r>
      <w:proofErr w:type="spellStart"/>
      <w:r w:rsidRPr="0014505A">
        <w:rPr>
          <w:rFonts w:eastAsiaTheme="minorEastAsia"/>
        </w:rPr>
        <w:t>bahwa</w:t>
      </w:r>
      <w:proofErr w:type="spellEnd"/>
      <w:r w:rsidRPr="0014505A">
        <w:rPr>
          <w:rFonts w:eastAsiaTheme="minorEastAsia"/>
        </w:rPr>
        <w:t xml:space="preserve"> 2 </w:t>
      </w:r>
      <w:proofErr w:type="spellStart"/>
      <w:r w:rsidRPr="0014505A">
        <w:rPr>
          <w:rFonts w:eastAsiaTheme="minorEastAsia"/>
        </w:rPr>
        <w:t>siswa</w:t>
      </w:r>
      <w:proofErr w:type="spellEnd"/>
      <w:r w:rsidRPr="0014505A">
        <w:rPr>
          <w:rFonts w:eastAsiaTheme="minorEastAsia"/>
        </w:rPr>
        <w:t xml:space="preserve"> (14</w:t>
      </w:r>
      <w:proofErr w:type="gramStart"/>
      <w:r w:rsidRPr="0014505A">
        <w:rPr>
          <w:rFonts w:eastAsiaTheme="minorEastAsia"/>
        </w:rPr>
        <w:t>,29</w:t>
      </w:r>
      <w:proofErr w:type="gramEnd"/>
      <w:r w:rsidRPr="0014505A">
        <w:rPr>
          <w:rFonts w:eastAsiaTheme="minorEastAsia"/>
        </w:rPr>
        <w:t xml:space="preserve">%) </w:t>
      </w:r>
      <w:proofErr w:type="spellStart"/>
      <w:r w:rsidRPr="0014505A">
        <w:rPr>
          <w:rFonts w:eastAsiaTheme="minorEastAsia"/>
        </w:rPr>
        <w:t>tidak</w:t>
      </w:r>
      <w:proofErr w:type="spellEnd"/>
      <w:r w:rsidRPr="0014505A">
        <w:rPr>
          <w:rFonts w:eastAsiaTheme="minorEastAsia"/>
        </w:rPr>
        <w:t xml:space="preserve"> </w:t>
      </w:r>
      <w:proofErr w:type="spellStart"/>
      <w:r w:rsidRPr="0014505A">
        <w:rPr>
          <w:rFonts w:eastAsiaTheme="minorEastAsia"/>
        </w:rPr>
        <w:t>tuntas</w:t>
      </w:r>
      <w:proofErr w:type="spellEnd"/>
      <w:r w:rsidRPr="0014505A">
        <w:rPr>
          <w:rFonts w:eastAsiaTheme="minorEastAsia"/>
        </w:rPr>
        <w:t xml:space="preserve"> </w:t>
      </w:r>
      <w:proofErr w:type="spellStart"/>
      <w:r w:rsidRPr="0014505A">
        <w:rPr>
          <w:rFonts w:eastAsiaTheme="minorEastAsia"/>
        </w:rPr>
        <w:t>secara</w:t>
      </w:r>
      <w:proofErr w:type="spellEnd"/>
      <w:r w:rsidRPr="0014505A">
        <w:rPr>
          <w:rFonts w:eastAsiaTheme="minorEastAsia"/>
        </w:rPr>
        <w:t xml:space="preserve"> </w:t>
      </w:r>
      <w:proofErr w:type="spellStart"/>
      <w:r w:rsidRPr="0014505A">
        <w:rPr>
          <w:rFonts w:eastAsiaTheme="minorEastAsia"/>
        </w:rPr>
        <w:t>individu</w:t>
      </w:r>
      <w:proofErr w:type="spellEnd"/>
      <w:r w:rsidRPr="0014505A">
        <w:rPr>
          <w:rFonts w:eastAsiaTheme="minorEastAsia"/>
        </w:rPr>
        <w:t xml:space="preserve"> </w:t>
      </w:r>
      <w:proofErr w:type="spellStart"/>
      <w:r w:rsidRPr="0014505A">
        <w:rPr>
          <w:rFonts w:eastAsiaTheme="minorEastAsia"/>
        </w:rPr>
        <w:t>sedangkan</w:t>
      </w:r>
      <w:proofErr w:type="spellEnd"/>
      <w:r w:rsidRPr="0014505A">
        <w:rPr>
          <w:rFonts w:eastAsiaTheme="minorEastAsia"/>
        </w:rPr>
        <w:t xml:space="preserve"> </w:t>
      </w:r>
      <w:proofErr w:type="spellStart"/>
      <w:r w:rsidRPr="0014505A">
        <w:rPr>
          <w:rFonts w:eastAsiaTheme="minorEastAsia"/>
        </w:rPr>
        <w:t>sebanyak</w:t>
      </w:r>
      <w:proofErr w:type="spellEnd"/>
      <w:r w:rsidRPr="0014505A">
        <w:rPr>
          <w:rFonts w:eastAsiaTheme="minorEastAsia"/>
        </w:rPr>
        <w:t xml:space="preserve"> 12 </w:t>
      </w:r>
      <w:proofErr w:type="spellStart"/>
      <w:r w:rsidRPr="0014505A">
        <w:rPr>
          <w:rFonts w:eastAsiaTheme="minorEastAsia"/>
        </w:rPr>
        <w:t>siswa</w:t>
      </w:r>
      <w:proofErr w:type="spellEnd"/>
      <w:r w:rsidRPr="0014505A">
        <w:rPr>
          <w:rFonts w:eastAsiaTheme="minorEastAsia"/>
        </w:rPr>
        <w:t xml:space="preserve"> (85,71%) </w:t>
      </w:r>
      <w:proofErr w:type="spellStart"/>
      <w:r w:rsidRPr="0014505A">
        <w:rPr>
          <w:rFonts w:eastAsiaTheme="minorEastAsia"/>
        </w:rPr>
        <w:t>memiliki</w:t>
      </w:r>
      <w:proofErr w:type="spellEnd"/>
      <w:r w:rsidRPr="0014505A">
        <w:rPr>
          <w:rFonts w:eastAsiaTheme="minorEastAsia"/>
        </w:rPr>
        <w:t xml:space="preserve"> </w:t>
      </w:r>
      <w:proofErr w:type="spellStart"/>
      <w:r w:rsidRPr="0014505A">
        <w:rPr>
          <w:rFonts w:eastAsiaTheme="minorEastAsia"/>
        </w:rPr>
        <w:t>kriteria</w:t>
      </w:r>
      <w:proofErr w:type="spellEnd"/>
      <w:r w:rsidRPr="0014505A">
        <w:rPr>
          <w:rFonts w:eastAsiaTheme="minorEastAsia"/>
        </w:rPr>
        <w:t xml:space="preserve"> </w:t>
      </w:r>
      <w:proofErr w:type="spellStart"/>
      <w:r w:rsidRPr="0014505A">
        <w:rPr>
          <w:rFonts w:eastAsiaTheme="minorEastAsia"/>
        </w:rPr>
        <w:t>ketuntasan</w:t>
      </w:r>
      <w:proofErr w:type="spellEnd"/>
      <w:r w:rsidRPr="0014505A">
        <w:rPr>
          <w:rFonts w:eastAsiaTheme="minorEastAsia"/>
        </w:rPr>
        <w:t xml:space="preserve"> </w:t>
      </w:r>
      <w:proofErr w:type="spellStart"/>
      <w:r w:rsidRPr="0014505A">
        <w:rPr>
          <w:rFonts w:eastAsiaTheme="minorEastAsia"/>
        </w:rPr>
        <w:t>individu</w:t>
      </w:r>
      <w:proofErr w:type="spellEnd"/>
      <w:r w:rsidRPr="0014505A">
        <w:rPr>
          <w:rFonts w:eastAsiaTheme="minorEastAsia"/>
        </w:rPr>
        <w:t>.</w:t>
      </w:r>
      <w:r>
        <w:rPr>
          <w:rFonts w:eastAsiaTheme="minorEastAsia"/>
        </w:rPr>
        <w:t xml:space="preserve"> </w:t>
      </w:r>
      <w:proofErr w:type="spellStart"/>
      <w:r w:rsidRPr="0014505A">
        <w:rPr>
          <w:rFonts w:eastAsiaTheme="minorEastAsia"/>
        </w:rPr>
        <w:t>Jika</w:t>
      </w:r>
      <w:proofErr w:type="spellEnd"/>
      <w:r w:rsidRPr="0014505A">
        <w:rPr>
          <w:rFonts w:eastAsiaTheme="minorEastAsia"/>
        </w:rPr>
        <w:t xml:space="preserve"> </w:t>
      </w:r>
      <w:proofErr w:type="spellStart"/>
      <w:r w:rsidRPr="0014505A">
        <w:rPr>
          <w:rFonts w:eastAsiaTheme="minorEastAsia"/>
        </w:rPr>
        <w:t>dilihat</w:t>
      </w:r>
      <w:proofErr w:type="spellEnd"/>
      <w:r w:rsidRPr="0014505A">
        <w:rPr>
          <w:rFonts w:eastAsiaTheme="minorEastAsia"/>
        </w:rPr>
        <w:t xml:space="preserve"> </w:t>
      </w:r>
      <w:proofErr w:type="spellStart"/>
      <w:r w:rsidRPr="0014505A">
        <w:rPr>
          <w:rFonts w:eastAsiaTheme="minorEastAsia"/>
        </w:rPr>
        <w:t>dari</w:t>
      </w:r>
      <w:proofErr w:type="spellEnd"/>
      <w:r w:rsidRPr="0014505A">
        <w:rPr>
          <w:rFonts w:eastAsiaTheme="minorEastAsia"/>
        </w:rPr>
        <w:t xml:space="preserve"> </w:t>
      </w:r>
      <w:proofErr w:type="spellStart"/>
      <w:r w:rsidRPr="0014505A">
        <w:rPr>
          <w:rFonts w:eastAsiaTheme="minorEastAsia"/>
        </w:rPr>
        <w:t>indikator</w:t>
      </w:r>
      <w:proofErr w:type="spellEnd"/>
      <w:r w:rsidRPr="0014505A">
        <w:rPr>
          <w:rFonts w:eastAsiaTheme="minorEastAsia"/>
        </w:rPr>
        <w:t xml:space="preserve"> </w:t>
      </w:r>
      <w:proofErr w:type="spellStart"/>
      <w:r w:rsidRPr="0014505A">
        <w:rPr>
          <w:rFonts w:eastAsiaTheme="minorEastAsia"/>
        </w:rPr>
        <w:t>ketuntasan</w:t>
      </w:r>
      <w:proofErr w:type="spellEnd"/>
      <w:r w:rsidRPr="0014505A">
        <w:rPr>
          <w:rFonts w:eastAsiaTheme="minorEastAsia"/>
        </w:rPr>
        <w:t xml:space="preserve"> </w:t>
      </w:r>
      <w:proofErr w:type="spellStart"/>
      <w:r w:rsidRPr="0014505A">
        <w:rPr>
          <w:rFonts w:eastAsiaTheme="minorEastAsia"/>
        </w:rPr>
        <w:t>hasil</w:t>
      </w:r>
      <w:proofErr w:type="spellEnd"/>
      <w:r w:rsidRPr="0014505A">
        <w:rPr>
          <w:rFonts w:eastAsiaTheme="minorEastAsia"/>
        </w:rPr>
        <w:t xml:space="preserve"> </w:t>
      </w:r>
      <w:proofErr w:type="spellStart"/>
      <w:r w:rsidRPr="0014505A">
        <w:rPr>
          <w:rFonts w:eastAsiaTheme="minorEastAsia"/>
        </w:rPr>
        <w:t>belajar</w:t>
      </w:r>
      <w:proofErr w:type="spellEnd"/>
      <w:r w:rsidRPr="0014505A">
        <w:rPr>
          <w:rFonts w:eastAsiaTheme="minorEastAsia"/>
        </w:rPr>
        <w:t xml:space="preserve"> </w:t>
      </w:r>
      <w:proofErr w:type="spellStart"/>
      <w:r w:rsidRPr="0014505A">
        <w:rPr>
          <w:rFonts w:eastAsiaTheme="minorEastAsia"/>
        </w:rPr>
        <w:t>siswa</w:t>
      </w:r>
      <w:proofErr w:type="spellEnd"/>
      <w:r w:rsidRPr="0014505A">
        <w:rPr>
          <w:rFonts w:eastAsiaTheme="minorEastAsia"/>
        </w:rPr>
        <w:t xml:space="preserve">, </w:t>
      </w:r>
      <w:proofErr w:type="spellStart"/>
      <w:r w:rsidRPr="0014505A">
        <w:rPr>
          <w:rFonts w:eastAsiaTheme="minorEastAsia"/>
        </w:rPr>
        <w:t>maka</w:t>
      </w:r>
      <w:proofErr w:type="spellEnd"/>
      <w:r w:rsidRPr="0014505A">
        <w:rPr>
          <w:rFonts w:eastAsiaTheme="minorEastAsia"/>
        </w:rPr>
        <w:t xml:space="preserve"> </w:t>
      </w:r>
      <w:proofErr w:type="spellStart"/>
      <w:r w:rsidRPr="0014505A">
        <w:rPr>
          <w:rFonts w:eastAsiaTheme="minorEastAsia"/>
        </w:rPr>
        <w:t>dapat</w:t>
      </w:r>
      <w:proofErr w:type="spellEnd"/>
      <w:r w:rsidRPr="0014505A">
        <w:rPr>
          <w:rFonts w:eastAsiaTheme="minorEastAsia"/>
        </w:rPr>
        <w:t xml:space="preserve"> </w:t>
      </w:r>
      <w:proofErr w:type="spellStart"/>
      <w:r w:rsidRPr="0014505A">
        <w:rPr>
          <w:rFonts w:eastAsiaTheme="minorEastAsia"/>
        </w:rPr>
        <w:t>disimpulkan</w:t>
      </w:r>
      <w:proofErr w:type="spellEnd"/>
      <w:r w:rsidRPr="0014505A">
        <w:rPr>
          <w:rFonts w:eastAsiaTheme="minorEastAsia"/>
        </w:rPr>
        <w:t xml:space="preserve"> </w:t>
      </w:r>
      <w:proofErr w:type="spellStart"/>
      <w:r w:rsidRPr="0014505A">
        <w:rPr>
          <w:rFonts w:eastAsiaTheme="minorEastAsia"/>
        </w:rPr>
        <w:t>bahwa</w:t>
      </w:r>
      <w:proofErr w:type="spellEnd"/>
      <w:r w:rsidRPr="0014505A">
        <w:rPr>
          <w:rFonts w:eastAsiaTheme="minorEastAsia"/>
        </w:rPr>
        <w:t xml:space="preserve"> </w:t>
      </w:r>
      <w:proofErr w:type="spellStart"/>
      <w:r w:rsidRPr="0014505A">
        <w:rPr>
          <w:rFonts w:eastAsiaTheme="minorEastAsia"/>
        </w:rPr>
        <w:t>hasil</w:t>
      </w:r>
      <w:proofErr w:type="spellEnd"/>
      <w:r w:rsidRPr="0014505A">
        <w:rPr>
          <w:rFonts w:eastAsiaTheme="minorEastAsia"/>
        </w:rPr>
        <w:t xml:space="preserve"> </w:t>
      </w:r>
      <w:proofErr w:type="spellStart"/>
      <w:r w:rsidRPr="0014505A">
        <w:rPr>
          <w:rFonts w:eastAsiaTheme="minorEastAsia"/>
        </w:rPr>
        <w:t>belajar</w:t>
      </w:r>
      <w:proofErr w:type="spellEnd"/>
      <w:r w:rsidRPr="0014505A">
        <w:rPr>
          <w:rFonts w:eastAsiaTheme="minorEastAsia"/>
        </w:rPr>
        <w:t xml:space="preserve"> </w:t>
      </w:r>
      <w:proofErr w:type="spellStart"/>
      <w:r w:rsidRPr="0014505A">
        <w:rPr>
          <w:rFonts w:eastAsiaTheme="minorEastAsia"/>
        </w:rPr>
        <w:t>siswa</w:t>
      </w:r>
      <w:proofErr w:type="spellEnd"/>
      <w:r w:rsidRPr="0014505A">
        <w:rPr>
          <w:rFonts w:eastAsiaTheme="minorEastAsia"/>
        </w:rPr>
        <w:t xml:space="preserve"> </w:t>
      </w:r>
      <w:proofErr w:type="spellStart"/>
      <w:r w:rsidRPr="0014505A">
        <w:rPr>
          <w:rFonts w:eastAsiaTheme="minorEastAsia"/>
        </w:rPr>
        <w:t>kelas</w:t>
      </w:r>
      <w:proofErr w:type="spellEnd"/>
      <w:r w:rsidRPr="0014505A">
        <w:rPr>
          <w:rFonts w:eastAsiaTheme="minorEastAsia"/>
        </w:rPr>
        <w:t xml:space="preserve"> VIII SMP An-</w:t>
      </w:r>
      <w:proofErr w:type="spellStart"/>
      <w:r w:rsidRPr="0014505A">
        <w:rPr>
          <w:rFonts w:eastAsiaTheme="minorEastAsia"/>
        </w:rPr>
        <w:t>Nur</w:t>
      </w:r>
      <w:proofErr w:type="spellEnd"/>
      <w:r w:rsidRPr="0014505A">
        <w:rPr>
          <w:rFonts w:eastAsiaTheme="minorEastAsia"/>
        </w:rPr>
        <w:t xml:space="preserve"> </w:t>
      </w:r>
      <w:proofErr w:type="spellStart"/>
      <w:r w:rsidRPr="0014505A">
        <w:rPr>
          <w:rFonts w:eastAsiaTheme="minorEastAsia"/>
        </w:rPr>
        <w:t>Fuadi</w:t>
      </w:r>
      <w:proofErr w:type="spellEnd"/>
      <w:r w:rsidRPr="0014505A">
        <w:rPr>
          <w:rFonts w:eastAsiaTheme="minorEastAsia"/>
        </w:rPr>
        <w:t xml:space="preserve"> </w:t>
      </w:r>
      <w:proofErr w:type="spellStart"/>
      <w:r w:rsidRPr="0014505A">
        <w:rPr>
          <w:rFonts w:eastAsiaTheme="minorEastAsia"/>
        </w:rPr>
        <w:t>Bangkalan</w:t>
      </w:r>
      <w:proofErr w:type="spellEnd"/>
      <w:r w:rsidRPr="0014505A">
        <w:rPr>
          <w:rFonts w:eastAsiaTheme="minorEastAsia"/>
        </w:rPr>
        <w:t xml:space="preserve"> </w:t>
      </w:r>
      <w:proofErr w:type="spellStart"/>
      <w:r w:rsidRPr="0014505A">
        <w:rPr>
          <w:rFonts w:eastAsiaTheme="minorEastAsia"/>
        </w:rPr>
        <w:t>setelah</w:t>
      </w:r>
      <w:proofErr w:type="spellEnd"/>
      <w:r w:rsidRPr="0014505A">
        <w:rPr>
          <w:rFonts w:eastAsiaTheme="minorEastAsia"/>
        </w:rPr>
        <w:t xml:space="preserve"> </w:t>
      </w:r>
      <w:proofErr w:type="spellStart"/>
      <w:r w:rsidRPr="0014505A">
        <w:rPr>
          <w:rFonts w:eastAsiaTheme="minorEastAsia"/>
        </w:rPr>
        <w:t>diterapkan</w:t>
      </w:r>
      <w:proofErr w:type="spellEnd"/>
      <w:r w:rsidRPr="0014505A">
        <w:rPr>
          <w:rFonts w:eastAsiaTheme="minorEastAsia"/>
        </w:rPr>
        <w:t xml:space="preserve"> </w:t>
      </w:r>
      <w:proofErr w:type="spellStart"/>
      <w:r w:rsidRPr="0014505A">
        <w:rPr>
          <w:rFonts w:eastAsiaTheme="minorEastAsia"/>
        </w:rPr>
        <w:t>pembelajaran</w:t>
      </w:r>
      <w:proofErr w:type="spellEnd"/>
      <w:r w:rsidRPr="0014505A">
        <w:rPr>
          <w:rFonts w:eastAsiaTheme="minorEastAsia"/>
        </w:rPr>
        <w:t xml:space="preserve"> </w:t>
      </w:r>
      <w:proofErr w:type="spellStart"/>
      <w:r w:rsidRPr="0014505A">
        <w:rPr>
          <w:rFonts w:eastAsiaTheme="minorEastAsia"/>
        </w:rPr>
        <w:t>matematika</w:t>
      </w:r>
      <w:proofErr w:type="spellEnd"/>
      <w:r w:rsidRPr="0014505A">
        <w:rPr>
          <w:rFonts w:eastAsiaTheme="minorEastAsia"/>
        </w:rPr>
        <w:t xml:space="preserve"> </w:t>
      </w:r>
      <w:proofErr w:type="spellStart"/>
      <w:r w:rsidRPr="0014505A">
        <w:rPr>
          <w:rFonts w:eastAsiaTheme="minorEastAsia"/>
        </w:rPr>
        <w:t>dengan</w:t>
      </w:r>
      <w:proofErr w:type="spellEnd"/>
      <w:r w:rsidRPr="0014505A">
        <w:rPr>
          <w:rFonts w:eastAsiaTheme="minorEastAsia"/>
        </w:rPr>
        <w:t xml:space="preserve"> model </w:t>
      </w:r>
      <w:r w:rsidRPr="0014505A">
        <w:rPr>
          <w:rFonts w:eastAsiaTheme="minorEastAsia"/>
          <w:i/>
        </w:rPr>
        <w:t xml:space="preserve">Project Based Learning </w:t>
      </w:r>
      <w:r w:rsidRPr="0014505A">
        <w:rPr>
          <w:rFonts w:eastAsiaTheme="minorEastAsia"/>
        </w:rPr>
        <w:t>(</w:t>
      </w:r>
      <w:proofErr w:type="spellStart"/>
      <w:r w:rsidRPr="0014505A">
        <w:rPr>
          <w:rFonts w:eastAsiaTheme="minorEastAsia"/>
        </w:rPr>
        <w:t>PjBL</w:t>
      </w:r>
      <w:proofErr w:type="spellEnd"/>
      <w:r w:rsidRPr="0014505A">
        <w:rPr>
          <w:rFonts w:eastAsiaTheme="minorEastAsia"/>
        </w:rPr>
        <w:t xml:space="preserve">) </w:t>
      </w:r>
      <w:proofErr w:type="spellStart"/>
      <w:r>
        <w:rPr>
          <w:rFonts w:eastAsiaTheme="minorEastAsia"/>
        </w:rPr>
        <w:t>menggunakan</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w:t>
      </w:r>
      <w:proofErr w:type="spellStart"/>
      <w:r>
        <w:rPr>
          <w:rFonts w:eastAsiaTheme="minorEastAsia"/>
        </w:rPr>
        <w:t>peraga</w:t>
      </w:r>
      <w:proofErr w:type="spellEnd"/>
      <w:r>
        <w:rPr>
          <w:rFonts w:eastAsiaTheme="minorEastAsia"/>
        </w:rPr>
        <w:t xml:space="preserve"> </w:t>
      </w:r>
      <w:proofErr w:type="spellStart"/>
      <w:r>
        <w:rPr>
          <w:rFonts w:eastAsiaTheme="minorEastAsia"/>
        </w:rPr>
        <w:t>edukatif</w:t>
      </w:r>
      <w:proofErr w:type="spellEnd"/>
      <w:r>
        <w:rPr>
          <w:rFonts w:eastAsiaTheme="minorEastAsia"/>
        </w:rPr>
        <w:t xml:space="preserve"> </w:t>
      </w:r>
      <w:proofErr w:type="spellStart"/>
      <w:r w:rsidRPr="0014505A">
        <w:rPr>
          <w:rFonts w:eastAsiaTheme="minorEastAsia"/>
        </w:rPr>
        <w:t>sudah</w:t>
      </w:r>
      <w:proofErr w:type="spellEnd"/>
      <w:r w:rsidRPr="0014505A">
        <w:rPr>
          <w:rFonts w:eastAsiaTheme="minorEastAsia"/>
        </w:rPr>
        <w:t xml:space="preserve"> </w:t>
      </w:r>
      <w:proofErr w:type="spellStart"/>
      <w:r w:rsidRPr="0014505A">
        <w:rPr>
          <w:rFonts w:eastAsiaTheme="minorEastAsia"/>
        </w:rPr>
        <w:t>memenuhi</w:t>
      </w:r>
      <w:proofErr w:type="spellEnd"/>
      <w:r w:rsidRPr="0014505A">
        <w:rPr>
          <w:rFonts w:eastAsiaTheme="minorEastAsia"/>
        </w:rPr>
        <w:t xml:space="preserve"> </w:t>
      </w:r>
      <w:proofErr w:type="spellStart"/>
      <w:r w:rsidRPr="0014505A">
        <w:rPr>
          <w:rFonts w:eastAsiaTheme="minorEastAsia"/>
        </w:rPr>
        <w:t>indikator</w:t>
      </w:r>
      <w:proofErr w:type="spellEnd"/>
      <w:r w:rsidRPr="0014505A">
        <w:rPr>
          <w:rFonts w:eastAsiaTheme="minorEastAsia"/>
        </w:rPr>
        <w:t xml:space="preserve"> </w:t>
      </w:r>
      <w:proofErr w:type="spellStart"/>
      <w:r w:rsidRPr="0014505A">
        <w:rPr>
          <w:rFonts w:eastAsiaTheme="minorEastAsia"/>
        </w:rPr>
        <w:t>ketuntasan</w:t>
      </w:r>
      <w:proofErr w:type="spellEnd"/>
      <w:r w:rsidRPr="0014505A">
        <w:rPr>
          <w:rFonts w:eastAsiaTheme="minorEastAsia"/>
        </w:rPr>
        <w:t xml:space="preserve"> </w:t>
      </w:r>
      <w:proofErr w:type="spellStart"/>
      <w:r w:rsidRPr="0014505A">
        <w:rPr>
          <w:rFonts w:eastAsiaTheme="minorEastAsia"/>
        </w:rPr>
        <w:t>hasil</w:t>
      </w:r>
      <w:proofErr w:type="spellEnd"/>
      <w:r w:rsidRPr="0014505A">
        <w:rPr>
          <w:rFonts w:eastAsiaTheme="minorEastAsia"/>
        </w:rPr>
        <w:t xml:space="preserve"> </w:t>
      </w:r>
      <w:proofErr w:type="spellStart"/>
      <w:r w:rsidRPr="0014505A">
        <w:rPr>
          <w:rFonts w:eastAsiaTheme="minorEastAsia"/>
        </w:rPr>
        <w:t>belajar</w:t>
      </w:r>
      <w:proofErr w:type="spellEnd"/>
      <w:r w:rsidRPr="0014505A">
        <w:rPr>
          <w:rFonts w:eastAsiaTheme="minorEastAsia"/>
        </w:rPr>
        <w:t xml:space="preserve"> </w:t>
      </w:r>
      <w:proofErr w:type="spellStart"/>
      <w:r w:rsidRPr="0014505A">
        <w:rPr>
          <w:rFonts w:eastAsiaTheme="minorEastAsia"/>
        </w:rPr>
        <w:t>siswa</w:t>
      </w:r>
      <w:proofErr w:type="spellEnd"/>
      <w:r w:rsidRPr="0014505A">
        <w:rPr>
          <w:rFonts w:eastAsiaTheme="minorEastAsia"/>
        </w:rPr>
        <w:t xml:space="preserve"> </w:t>
      </w:r>
      <w:proofErr w:type="spellStart"/>
      <w:r w:rsidRPr="0014505A">
        <w:rPr>
          <w:rFonts w:eastAsiaTheme="minorEastAsia"/>
        </w:rPr>
        <w:t>secara</w:t>
      </w:r>
      <w:proofErr w:type="spellEnd"/>
      <w:r w:rsidRPr="0014505A">
        <w:rPr>
          <w:rFonts w:eastAsiaTheme="minorEastAsia"/>
        </w:rPr>
        <w:t xml:space="preserve"> </w:t>
      </w:r>
      <w:proofErr w:type="spellStart"/>
      <w:r w:rsidRPr="0014505A">
        <w:rPr>
          <w:rFonts w:eastAsiaTheme="minorEastAsia"/>
        </w:rPr>
        <w:t>klasikal</w:t>
      </w:r>
      <w:proofErr w:type="spellEnd"/>
      <w:r w:rsidRPr="0014505A">
        <w:rPr>
          <w:rFonts w:eastAsiaTheme="minorEastAsia"/>
        </w:rPr>
        <w:t xml:space="preserve"> </w:t>
      </w:r>
      <w:proofErr w:type="spellStart"/>
      <w:proofErr w:type="gramStart"/>
      <w:r w:rsidRPr="0014505A">
        <w:rPr>
          <w:rFonts w:eastAsiaTheme="minorEastAsia"/>
        </w:rPr>
        <w:t>yaitu</w:t>
      </w:r>
      <w:proofErr w:type="spellEnd"/>
      <w:r>
        <w:rPr>
          <w:rFonts w:eastAsiaTheme="minorEastAsia"/>
          <w:lang w:val="id-ID"/>
        </w:rPr>
        <w:t xml:space="preserve"> </w:t>
      </w:r>
      <w:proofErr w:type="gramEnd"/>
      <m:oMath>
        <m:r>
          <w:rPr>
            <w:rFonts w:ascii="Cambria Math" w:eastAsiaTheme="minorEastAsia" w:hAnsi="Cambria Math"/>
          </w:rPr>
          <m:t>≥70%</m:t>
        </m:r>
      </m:oMath>
      <w:r>
        <w:rPr>
          <w:rFonts w:eastAsiaTheme="minorEastAsia"/>
          <w:lang w:val="id-ID"/>
        </w:rPr>
        <w:t xml:space="preserve">. </w:t>
      </w:r>
    </w:p>
    <w:p w14:paraId="0363C288" w14:textId="4148D6C7"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47E6D1D7" w14:textId="77777777" w:rsidR="00063A80" w:rsidRDefault="00063A80" w:rsidP="00063A80">
      <w:pPr>
        <w:spacing w:line="276" w:lineRule="auto"/>
        <w:ind w:firstLine="709"/>
        <w:jc w:val="both"/>
        <w:rPr>
          <w:rFonts w:eastAsiaTheme="minorEastAsia"/>
          <w:lang w:val="id-ID"/>
        </w:rPr>
      </w:pPr>
      <w:proofErr w:type="spellStart"/>
      <w:proofErr w:type="gramStart"/>
      <w:r>
        <w:rPr>
          <w:rFonts w:eastAsiaTheme="minorEastAsia"/>
        </w:rPr>
        <w:t>Berdasarkan</w:t>
      </w:r>
      <w:proofErr w:type="spellEnd"/>
      <w:r>
        <w:rPr>
          <w:rFonts w:eastAsiaTheme="minorEastAsia"/>
        </w:rPr>
        <w:t xml:space="preserve"> </w:t>
      </w:r>
      <w:proofErr w:type="spellStart"/>
      <w:r>
        <w:rPr>
          <w:rFonts w:eastAsiaTheme="minorEastAsia"/>
        </w:rPr>
        <w:t>hasil</w:t>
      </w:r>
      <w:proofErr w:type="spellEnd"/>
      <w:r>
        <w:rPr>
          <w:rFonts w:eastAsiaTheme="minorEastAsia"/>
        </w:rPr>
        <w:t xml:space="preserve"> </w:t>
      </w:r>
      <w:proofErr w:type="spellStart"/>
      <w:r>
        <w:rPr>
          <w:rFonts w:eastAsiaTheme="minorEastAsia"/>
        </w:rPr>
        <w:t>analisis</w:t>
      </w:r>
      <w:proofErr w:type="spellEnd"/>
      <w:r>
        <w:rPr>
          <w:rFonts w:eastAsiaTheme="minorEastAsia"/>
        </w:rPr>
        <w:t xml:space="preserve"> data </w:t>
      </w:r>
      <w:proofErr w:type="spellStart"/>
      <w:r>
        <w:rPr>
          <w:rFonts w:eastAsiaTheme="minorEastAsia"/>
        </w:rPr>
        <w:t>dan</w:t>
      </w:r>
      <w:proofErr w:type="spellEnd"/>
      <w:r>
        <w:rPr>
          <w:rFonts w:eastAsiaTheme="minorEastAsia"/>
        </w:rPr>
        <w:t xml:space="preserve"> </w:t>
      </w:r>
      <w:proofErr w:type="spellStart"/>
      <w:r>
        <w:rPr>
          <w:rFonts w:eastAsiaTheme="minorEastAsia"/>
        </w:rPr>
        <w:t>pembahasan</w:t>
      </w:r>
      <w:proofErr w:type="spellEnd"/>
      <w:r>
        <w:rPr>
          <w:rFonts w:eastAsiaTheme="minorEastAsia"/>
        </w:rPr>
        <w:t xml:space="preserve"> yang </w:t>
      </w:r>
      <w:proofErr w:type="spellStart"/>
      <w:r>
        <w:rPr>
          <w:rFonts w:eastAsiaTheme="minorEastAsia"/>
        </w:rPr>
        <w:t>telah</w:t>
      </w:r>
      <w:proofErr w:type="spellEnd"/>
      <w:r>
        <w:rPr>
          <w:rFonts w:eastAsiaTheme="minorEastAsia"/>
        </w:rPr>
        <w:t xml:space="preserve"> </w:t>
      </w:r>
      <w:proofErr w:type="spellStart"/>
      <w:r>
        <w:rPr>
          <w:rFonts w:eastAsiaTheme="minorEastAsia"/>
        </w:rPr>
        <w:t>diuraikan</w:t>
      </w:r>
      <w:proofErr w:type="spellEnd"/>
      <w:r>
        <w:rPr>
          <w:rFonts w:eastAsiaTheme="minorEastAsia"/>
        </w:rPr>
        <w:t xml:space="preserve">, </w:t>
      </w:r>
      <w:proofErr w:type="spellStart"/>
      <w:r>
        <w:rPr>
          <w:rFonts w:eastAsiaTheme="minorEastAsia"/>
        </w:rPr>
        <w:t>maka</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diambil</w:t>
      </w:r>
      <w:proofErr w:type="spellEnd"/>
      <w:r>
        <w:rPr>
          <w:rFonts w:eastAsiaTheme="minorEastAsia"/>
        </w:rPr>
        <w:t xml:space="preserve"> </w:t>
      </w:r>
      <w:proofErr w:type="spellStart"/>
      <w:r>
        <w:rPr>
          <w:rFonts w:eastAsiaTheme="minorEastAsia"/>
        </w:rPr>
        <w:t>kesimpulan</w:t>
      </w:r>
      <w:proofErr w:type="spellEnd"/>
      <w:r>
        <w:rPr>
          <w:rFonts w:eastAsiaTheme="minorEastAsia"/>
          <w:lang w:val="id-ID"/>
        </w:rPr>
        <w:t xml:space="preserve"> bahwa h</w:t>
      </w:r>
      <w:proofErr w:type="spellStart"/>
      <w:r>
        <w:rPr>
          <w:rFonts w:eastAsiaTheme="minorEastAsia"/>
        </w:rPr>
        <w:t>asil</w:t>
      </w:r>
      <w:proofErr w:type="spellEnd"/>
      <w:r>
        <w:rPr>
          <w:rFonts w:eastAsiaTheme="minorEastAsia"/>
        </w:rPr>
        <w:t xml:space="preserve"> </w:t>
      </w:r>
      <w:proofErr w:type="spellStart"/>
      <w:r>
        <w:rPr>
          <w:rFonts w:eastAsiaTheme="minorEastAsia"/>
        </w:rPr>
        <w:t>analisis</w:t>
      </w:r>
      <w:proofErr w:type="spellEnd"/>
      <w:r>
        <w:rPr>
          <w:rFonts w:eastAsiaTheme="minorEastAsia"/>
        </w:rPr>
        <w:t xml:space="preserve"> </w:t>
      </w:r>
      <w:proofErr w:type="spellStart"/>
      <w:r>
        <w:rPr>
          <w:rFonts w:eastAsiaTheme="minorEastAsia"/>
        </w:rPr>
        <w:t>kemampuan</w:t>
      </w:r>
      <w:proofErr w:type="spellEnd"/>
      <w:r>
        <w:rPr>
          <w:rFonts w:eastAsiaTheme="minorEastAsia"/>
        </w:rPr>
        <w:t xml:space="preserve"> guru </w:t>
      </w:r>
      <w:proofErr w:type="spellStart"/>
      <w:r>
        <w:rPr>
          <w:rFonts w:eastAsiaTheme="minorEastAsia"/>
        </w:rPr>
        <w:t>dalam</w:t>
      </w:r>
      <w:proofErr w:type="spellEnd"/>
      <w:r>
        <w:rPr>
          <w:rFonts w:eastAsiaTheme="minorEastAsia"/>
        </w:rPr>
        <w:t xml:space="preserve"> </w:t>
      </w:r>
      <w:proofErr w:type="spellStart"/>
      <w:r>
        <w:rPr>
          <w:rFonts w:eastAsiaTheme="minorEastAsia"/>
        </w:rPr>
        <w:t>mengelola</w:t>
      </w:r>
      <w:proofErr w:type="spellEnd"/>
      <w:r>
        <w:rPr>
          <w:rFonts w:eastAsiaTheme="minorEastAsia"/>
        </w:rPr>
        <w:t xml:space="preserve"> </w:t>
      </w:r>
      <w:proofErr w:type="spellStart"/>
      <w:r>
        <w:rPr>
          <w:rFonts w:eastAsiaTheme="minorEastAsia"/>
        </w:rPr>
        <w:t>pembelajaran</w:t>
      </w:r>
      <w:proofErr w:type="spellEnd"/>
      <w:r>
        <w:rPr>
          <w:rFonts w:eastAsiaTheme="minorEastAsia"/>
        </w:rPr>
        <w:t xml:space="preserve"> </w:t>
      </w:r>
      <w:r>
        <w:rPr>
          <w:rFonts w:eastAsiaTheme="minorEastAsia"/>
          <w:lang w:val="id-ID"/>
        </w:rPr>
        <w:t xml:space="preserve">dan aktivitas siswa </w:t>
      </w:r>
      <w:proofErr w:type="spellStart"/>
      <w:r>
        <w:rPr>
          <w:rFonts w:eastAsiaTheme="minorEastAsia"/>
        </w:rPr>
        <w:t>dari</w:t>
      </w:r>
      <w:proofErr w:type="spellEnd"/>
      <w:r>
        <w:rPr>
          <w:rFonts w:eastAsiaTheme="minorEastAsia"/>
        </w:rPr>
        <w:t xml:space="preserve"> </w:t>
      </w:r>
      <w:proofErr w:type="spellStart"/>
      <w:r>
        <w:rPr>
          <w:rFonts w:eastAsiaTheme="minorEastAsia"/>
        </w:rPr>
        <w:t>aspek</w:t>
      </w:r>
      <w:proofErr w:type="spellEnd"/>
      <w:r>
        <w:rPr>
          <w:rFonts w:eastAsiaTheme="minorEastAsia"/>
        </w:rPr>
        <w:t xml:space="preserve"> yang </w:t>
      </w:r>
      <w:proofErr w:type="spellStart"/>
      <w:r>
        <w:rPr>
          <w:rFonts w:eastAsiaTheme="minorEastAsia"/>
        </w:rPr>
        <w:t>diamati</w:t>
      </w:r>
      <w:proofErr w:type="spellEnd"/>
      <w:r>
        <w:rPr>
          <w:rFonts w:eastAsiaTheme="minorEastAsia"/>
        </w:rPr>
        <w:t xml:space="preserve"> </w:t>
      </w:r>
      <w:proofErr w:type="spellStart"/>
      <w:r>
        <w:rPr>
          <w:rFonts w:eastAsiaTheme="minorEastAsia"/>
        </w:rPr>
        <w:t>secara</w:t>
      </w:r>
      <w:proofErr w:type="spellEnd"/>
      <w:r>
        <w:rPr>
          <w:rFonts w:eastAsiaTheme="minorEastAsia"/>
        </w:rPr>
        <w:t xml:space="preserve"> </w:t>
      </w:r>
      <w:proofErr w:type="spellStart"/>
      <w:r>
        <w:rPr>
          <w:rFonts w:eastAsiaTheme="minorEastAsia"/>
        </w:rPr>
        <w:t>keseluruhan</w:t>
      </w:r>
      <w:proofErr w:type="spellEnd"/>
      <w:r>
        <w:rPr>
          <w:rFonts w:eastAsiaTheme="minorEastAsia"/>
        </w:rPr>
        <w:t xml:space="preserve"> </w:t>
      </w:r>
      <w:proofErr w:type="spellStart"/>
      <w:r>
        <w:rPr>
          <w:rFonts w:eastAsiaTheme="minorEastAsia"/>
        </w:rPr>
        <w:t>berada</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kategori</w:t>
      </w:r>
      <w:proofErr w:type="spellEnd"/>
      <w:r>
        <w:rPr>
          <w:rFonts w:eastAsiaTheme="minorEastAsia"/>
        </w:rPr>
        <w:t xml:space="preserve"> </w:t>
      </w:r>
      <w:proofErr w:type="spellStart"/>
      <w:r>
        <w:rPr>
          <w:rFonts w:eastAsiaTheme="minorEastAsia"/>
        </w:rPr>
        <w:t>sangat</w:t>
      </w:r>
      <w:proofErr w:type="spellEnd"/>
      <w:r>
        <w:rPr>
          <w:rFonts w:eastAsiaTheme="minorEastAsia"/>
        </w:rPr>
        <w:t xml:space="preserve"> </w:t>
      </w:r>
      <w:proofErr w:type="spellStart"/>
      <w:r>
        <w:rPr>
          <w:rFonts w:eastAsiaTheme="minorEastAsia"/>
        </w:rPr>
        <w:t>baik</w:t>
      </w:r>
      <w:proofErr w:type="spellEnd"/>
      <w:r>
        <w:rPr>
          <w:rFonts w:eastAsiaTheme="minorEastAsia"/>
        </w:rPr>
        <w:t>.</w:t>
      </w:r>
      <w:proofErr w:type="gramEnd"/>
      <w:r>
        <w:rPr>
          <w:rFonts w:eastAsiaTheme="minorEastAsia"/>
        </w:rPr>
        <w:t xml:space="preserve"> Hal </w:t>
      </w:r>
      <w:proofErr w:type="spellStart"/>
      <w:r>
        <w:rPr>
          <w:rFonts w:eastAsiaTheme="minorEastAsia"/>
        </w:rPr>
        <w:t>ini</w:t>
      </w:r>
      <w:proofErr w:type="spellEnd"/>
      <w:r>
        <w:rPr>
          <w:rFonts w:eastAsiaTheme="minorEastAsia"/>
        </w:rPr>
        <w:t xml:space="preserve"> </w:t>
      </w:r>
      <w:proofErr w:type="spellStart"/>
      <w:r>
        <w:rPr>
          <w:rFonts w:eastAsiaTheme="minorEastAsia"/>
        </w:rPr>
        <w:t>ditunjukkan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perolehan</w:t>
      </w:r>
      <w:proofErr w:type="spellEnd"/>
      <w:r>
        <w:rPr>
          <w:rFonts w:eastAsiaTheme="minorEastAsia"/>
        </w:rPr>
        <w:t xml:space="preserve"> rata-rata </w:t>
      </w:r>
      <w:proofErr w:type="spellStart"/>
      <w:r>
        <w:rPr>
          <w:rFonts w:eastAsiaTheme="minorEastAsia"/>
        </w:rPr>
        <w:t>persentase</w:t>
      </w:r>
      <w:proofErr w:type="spellEnd"/>
      <w:r>
        <w:rPr>
          <w:rFonts w:eastAsiaTheme="minorEastAsia"/>
        </w:rPr>
        <w:t xml:space="preserve"> </w:t>
      </w:r>
      <w:proofErr w:type="spellStart"/>
      <w:r>
        <w:rPr>
          <w:rFonts w:eastAsiaTheme="minorEastAsia"/>
        </w:rPr>
        <w:t>kemampuan</w:t>
      </w:r>
      <w:proofErr w:type="spellEnd"/>
      <w:r>
        <w:rPr>
          <w:rFonts w:eastAsiaTheme="minorEastAsia"/>
        </w:rPr>
        <w:t xml:space="preserve"> guru </w:t>
      </w:r>
      <w:proofErr w:type="spellStart"/>
      <w:r>
        <w:rPr>
          <w:rFonts w:eastAsiaTheme="minorEastAsia"/>
        </w:rPr>
        <w:t>dalam</w:t>
      </w:r>
      <w:proofErr w:type="spellEnd"/>
      <w:r>
        <w:rPr>
          <w:rFonts w:eastAsiaTheme="minorEastAsia"/>
        </w:rPr>
        <w:t xml:space="preserve"> </w:t>
      </w:r>
      <w:proofErr w:type="spellStart"/>
      <w:r>
        <w:rPr>
          <w:rFonts w:eastAsiaTheme="minorEastAsia"/>
        </w:rPr>
        <w:t>mengelola</w:t>
      </w:r>
      <w:proofErr w:type="spellEnd"/>
      <w:r>
        <w:rPr>
          <w:rFonts w:eastAsiaTheme="minorEastAsia"/>
        </w:rPr>
        <w:t xml:space="preserve"> </w:t>
      </w:r>
      <w:proofErr w:type="spellStart"/>
      <w:r>
        <w:rPr>
          <w:rFonts w:eastAsiaTheme="minorEastAsia"/>
        </w:rPr>
        <w:t>pembelajaran</w:t>
      </w:r>
      <w:proofErr w:type="spellEnd"/>
      <w:r>
        <w:rPr>
          <w:rFonts w:eastAsiaTheme="minorEastAsia"/>
        </w:rPr>
        <w:t xml:space="preserve"> </w:t>
      </w:r>
      <w:proofErr w:type="spellStart"/>
      <w:r>
        <w:rPr>
          <w:rFonts w:eastAsiaTheme="minorEastAsia"/>
        </w:rPr>
        <w:t>yaitu</w:t>
      </w:r>
      <w:proofErr w:type="spellEnd"/>
      <w:r>
        <w:rPr>
          <w:rFonts w:eastAsiaTheme="minorEastAsia"/>
          <w:lang w:val="id-ID"/>
        </w:rPr>
        <w:t xml:space="preserve"> </w:t>
      </w:r>
      <m:oMath>
        <m:r>
          <w:rPr>
            <w:rFonts w:ascii="Cambria Math" w:eastAsiaTheme="minorEastAsia" w:hAnsi="Cambria Math"/>
          </w:rPr>
          <m:t>≥70%.</m:t>
        </m:r>
      </m:oMath>
      <w:r>
        <w:rPr>
          <w:rFonts w:eastAsiaTheme="minorEastAsia"/>
          <w:lang w:val="id-ID"/>
        </w:rPr>
        <w:t xml:space="preserve"> Serta hasil </w:t>
      </w:r>
      <w:proofErr w:type="spellStart"/>
      <w:r>
        <w:rPr>
          <w:rFonts w:eastAsiaTheme="minorEastAsia"/>
        </w:rPr>
        <w:t>analisis</w:t>
      </w:r>
      <w:proofErr w:type="spellEnd"/>
      <w:r>
        <w:rPr>
          <w:rFonts w:eastAsiaTheme="minorEastAsia"/>
        </w:rPr>
        <w:t xml:space="preserve"> </w:t>
      </w:r>
      <w:proofErr w:type="spellStart"/>
      <w:r>
        <w:rPr>
          <w:rFonts w:eastAsiaTheme="minorEastAsia"/>
        </w:rPr>
        <w:t>respon</w:t>
      </w:r>
      <w:proofErr w:type="spellEnd"/>
      <w:r>
        <w:rPr>
          <w:rFonts w:eastAsiaTheme="minorEastAsia"/>
        </w:rPr>
        <w:t xml:space="preserve"> </w:t>
      </w:r>
      <w:proofErr w:type="spellStart"/>
      <w:r>
        <w:rPr>
          <w:rFonts w:eastAsiaTheme="minorEastAsia"/>
        </w:rPr>
        <w:t>siswa</w:t>
      </w:r>
      <w:proofErr w:type="spellEnd"/>
      <w:r>
        <w:rPr>
          <w:rFonts w:eastAsiaTheme="minorEastAsia"/>
        </w:rPr>
        <w:t xml:space="preserve"> </w:t>
      </w:r>
      <w:proofErr w:type="spellStart"/>
      <w:r w:rsidRPr="006F5ACB">
        <w:rPr>
          <w:rFonts w:eastAsiaTheme="minorEastAsia"/>
        </w:rPr>
        <w:t>terhadap</w:t>
      </w:r>
      <w:proofErr w:type="spellEnd"/>
      <w:r w:rsidRPr="006F5ACB">
        <w:rPr>
          <w:rFonts w:eastAsiaTheme="minorEastAsia"/>
        </w:rPr>
        <w:t xml:space="preserve"> </w:t>
      </w:r>
      <w:proofErr w:type="spellStart"/>
      <w:r w:rsidRPr="006F5ACB">
        <w:rPr>
          <w:rFonts w:eastAsiaTheme="minorEastAsia"/>
        </w:rPr>
        <w:t>pembelajaran</w:t>
      </w:r>
      <w:proofErr w:type="spellEnd"/>
      <w:r w:rsidRPr="006F5ACB">
        <w:rPr>
          <w:rFonts w:eastAsiaTheme="minorEastAsia"/>
        </w:rPr>
        <w:t xml:space="preserve"> </w:t>
      </w:r>
      <w:proofErr w:type="spellStart"/>
      <w:r w:rsidRPr="006F5ACB">
        <w:rPr>
          <w:rFonts w:eastAsiaTheme="minorEastAsia"/>
        </w:rPr>
        <w:t>matematika</w:t>
      </w:r>
      <w:proofErr w:type="spellEnd"/>
      <w:r w:rsidRPr="006F5ACB">
        <w:rPr>
          <w:rFonts w:eastAsiaTheme="minorEastAsia"/>
        </w:rPr>
        <w:t xml:space="preserve"> </w:t>
      </w:r>
      <w:proofErr w:type="spellStart"/>
      <w:r w:rsidRPr="006F5ACB">
        <w:rPr>
          <w:rFonts w:eastAsiaTheme="minorEastAsia"/>
        </w:rPr>
        <w:t>dengan</w:t>
      </w:r>
      <w:proofErr w:type="spellEnd"/>
      <w:r w:rsidRPr="006F5ACB">
        <w:rPr>
          <w:rFonts w:eastAsiaTheme="minorEastAsia"/>
        </w:rPr>
        <w:t xml:space="preserve"> </w:t>
      </w:r>
      <w:r>
        <w:rPr>
          <w:rFonts w:eastAsiaTheme="minorEastAsia"/>
        </w:rPr>
        <w:t xml:space="preserve">model </w:t>
      </w:r>
      <w:proofErr w:type="spellStart"/>
      <w:r>
        <w:rPr>
          <w:rFonts w:eastAsiaTheme="minorEastAsia"/>
        </w:rPr>
        <w:t>pembelajaran</w:t>
      </w:r>
      <w:proofErr w:type="spellEnd"/>
      <w:r>
        <w:rPr>
          <w:rFonts w:eastAsiaTheme="minorEastAsia"/>
        </w:rPr>
        <w:t xml:space="preserve"> </w:t>
      </w:r>
      <w:r w:rsidRPr="006F5ACB">
        <w:rPr>
          <w:rFonts w:eastAsiaTheme="minorEastAsia"/>
          <w:i/>
        </w:rPr>
        <w:t>Project Based Learning</w:t>
      </w:r>
      <w:r>
        <w:rPr>
          <w:rFonts w:eastAsiaTheme="minorEastAsia"/>
        </w:rPr>
        <w:t xml:space="preserve"> (</w:t>
      </w:r>
      <w:proofErr w:type="spellStart"/>
      <w:r>
        <w:rPr>
          <w:rFonts w:eastAsiaTheme="minorEastAsia"/>
        </w:rPr>
        <w:t>PjBL</w:t>
      </w:r>
      <w:proofErr w:type="spellEnd"/>
      <w:r>
        <w:rPr>
          <w:rFonts w:eastAsiaTheme="minorEastAsia"/>
        </w:rPr>
        <w:t xml:space="preserve">) ≥ 75% </w:t>
      </w:r>
      <w:proofErr w:type="spellStart"/>
      <w:r>
        <w:rPr>
          <w:rFonts w:eastAsiaTheme="minorEastAsia"/>
        </w:rPr>
        <w:t>dengan</w:t>
      </w:r>
      <w:proofErr w:type="spellEnd"/>
      <w:r>
        <w:rPr>
          <w:rFonts w:eastAsiaTheme="minorEastAsia"/>
        </w:rPr>
        <w:t xml:space="preserve"> </w:t>
      </w:r>
      <w:r w:rsidRPr="006F5ACB">
        <w:rPr>
          <w:rFonts w:eastAsiaTheme="minorEastAsia"/>
        </w:rPr>
        <w:t xml:space="preserve">rata-rata </w:t>
      </w:r>
      <w:proofErr w:type="spellStart"/>
      <w:r w:rsidRPr="006F5ACB">
        <w:rPr>
          <w:rFonts w:eastAsiaTheme="minorEastAsia"/>
        </w:rPr>
        <w:t>persentase</w:t>
      </w:r>
      <w:proofErr w:type="spellEnd"/>
      <w:r w:rsidRPr="006F5ACB">
        <w:rPr>
          <w:rFonts w:eastAsiaTheme="minorEastAsia"/>
        </w:rPr>
        <w:t xml:space="preserve"> </w:t>
      </w:r>
      <w:proofErr w:type="spellStart"/>
      <w:r w:rsidRPr="006F5ACB">
        <w:rPr>
          <w:rFonts w:eastAsiaTheme="minorEastAsia"/>
        </w:rPr>
        <w:t>siswa</w:t>
      </w:r>
      <w:proofErr w:type="spellEnd"/>
      <w:r w:rsidRPr="006F5ACB">
        <w:rPr>
          <w:rFonts w:eastAsiaTheme="minorEastAsia"/>
        </w:rPr>
        <w:t xml:space="preserve"> yang </w:t>
      </w:r>
      <w:proofErr w:type="spellStart"/>
      <w:r w:rsidRPr="006F5ACB">
        <w:rPr>
          <w:rFonts w:eastAsiaTheme="minorEastAsia"/>
        </w:rPr>
        <w:t>memberikan</w:t>
      </w:r>
      <w:proofErr w:type="spellEnd"/>
      <w:r w:rsidRPr="006F5ACB">
        <w:rPr>
          <w:rFonts w:eastAsiaTheme="minorEastAsia"/>
        </w:rPr>
        <w:t xml:space="preserve"> </w:t>
      </w:r>
      <w:proofErr w:type="spellStart"/>
      <w:r w:rsidRPr="006F5ACB">
        <w:rPr>
          <w:rFonts w:eastAsiaTheme="minorEastAsia"/>
        </w:rPr>
        <w:t>jawaban</w:t>
      </w:r>
      <w:proofErr w:type="spellEnd"/>
      <w:r w:rsidRPr="006F5ACB">
        <w:rPr>
          <w:rFonts w:eastAsiaTheme="minorEastAsia"/>
        </w:rPr>
        <w:t xml:space="preserve"> YA </w:t>
      </w:r>
      <w:proofErr w:type="spellStart"/>
      <w:r w:rsidRPr="006F5ACB">
        <w:rPr>
          <w:rFonts w:eastAsiaTheme="minorEastAsia"/>
        </w:rPr>
        <w:t>atau</w:t>
      </w:r>
      <w:proofErr w:type="spellEnd"/>
      <w:r w:rsidRPr="006F5ACB">
        <w:rPr>
          <w:rFonts w:eastAsiaTheme="minorEastAsia"/>
        </w:rPr>
        <w:t xml:space="preserve"> </w:t>
      </w:r>
      <w:proofErr w:type="spellStart"/>
      <w:r>
        <w:rPr>
          <w:rFonts w:eastAsiaTheme="minorEastAsia"/>
        </w:rPr>
        <w:t>respon</w:t>
      </w:r>
      <w:proofErr w:type="spellEnd"/>
      <w:r>
        <w:rPr>
          <w:rFonts w:eastAsiaTheme="minorEastAsia"/>
        </w:rPr>
        <w:t xml:space="preserve"> </w:t>
      </w:r>
      <w:proofErr w:type="spellStart"/>
      <w:r>
        <w:rPr>
          <w:rFonts w:eastAsiaTheme="minorEastAsia"/>
        </w:rPr>
        <w:t>positif</w:t>
      </w:r>
      <w:proofErr w:type="spellEnd"/>
      <w:r>
        <w:rPr>
          <w:rFonts w:eastAsiaTheme="minorEastAsia"/>
        </w:rPr>
        <w:t xml:space="preserve"> </w:t>
      </w:r>
      <w:proofErr w:type="spellStart"/>
      <w:r>
        <w:rPr>
          <w:rFonts w:eastAsiaTheme="minorEastAsia"/>
        </w:rPr>
        <w:t>adalah</w:t>
      </w:r>
      <w:proofErr w:type="spellEnd"/>
      <w:r>
        <w:rPr>
          <w:rFonts w:eastAsiaTheme="minorEastAsia"/>
        </w:rPr>
        <w:t xml:space="preserve"> 8</w:t>
      </w:r>
      <w:r>
        <w:rPr>
          <w:rFonts w:eastAsiaTheme="minorEastAsia"/>
          <w:lang w:val="id-ID"/>
        </w:rPr>
        <w:t>6</w:t>
      </w:r>
      <w:r>
        <w:rPr>
          <w:rFonts w:eastAsiaTheme="minorEastAsia"/>
        </w:rPr>
        <w:t>%.</w:t>
      </w:r>
      <w:r>
        <w:rPr>
          <w:rFonts w:eastAsiaTheme="minorEastAsia"/>
          <w:lang w:val="id-ID"/>
        </w:rPr>
        <w:t xml:space="preserve"> Sedangkan h</w:t>
      </w:r>
      <w:proofErr w:type="spellStart"/>
      <w:r>
        <w:rPr>
          <w:rFonts w:eastAsiaTheme="minorEastAsia"/>
        </w:rPr>
        <w:t>asil</w:t>
      </w:r>
      <w:proofErr w:type="spellEnd"/>
      <w:r>
        <w:rPr>
          <w:rFonts w:eastAsiaTheme="minorEastAsia"/>
        </w:rPr>
        <w:t xml:space="preserve"> </w:t>
      </w:r>
      <w:proofErr w:type="spellStart"/>
      <w:r w:rsidRPr="00B561D8">
        <w:rPr>
          <w:rFonts w:eastAsiaTheme="minorEastAsia"/>
        </w:rPr>
        <w:t>analisis</w:t>
      </w:r>
      <w:proofErr w:type="spellEnd"/>
      <w:r w:rsidRPr="00B561D8">
        <w:rPr>
          <w:rFonts w:eastAsiaTheme="minorEastAsia"/>
        </w:rPr>
        <w:t xml:space="preserve"> </w:t>
      </w:r>
      <w:proofErr w:type="spellStart"/>
      <w:r w:rsidRPr="00FE2F96">
        <w:rPr>
          <w:rFonts w:eastAsiaTheme="minorEastAsia"/>
        </w:rPr>
        <w:t>tes</w:t>
      </w:r>
      <w:proofErr w:type="spellEnd"/>
      <w:r w:rsidRPr="00FE2F96">
        <w:rPr>
          <w:rFonts w:eastAsiaTheme="minorEastAsia"/>
        </w:rPr>
        <w:t xml:space="preserve"> </w:t>
      </w:r>
      <w:proofErr w:type="spellStart"/>
      <w:r w:rsidRPr="00FE2F96">
        <w:rPr>
          <w:rFonts w:eastAsiaTheme="minorEastAsia"/>
        </w:rPr>
        <w:t>hasil</w:t>
      </w:r>
      <w:proofErr w:type="spellEnd"/>
      <w:r w:rsidRPr="00FE2F96">
        <w:rPr>
          <w:rFonts w:eastAsiaTheme="minorEastAsia"/>
        </w:rPr>
        <w:t xml:space="preserve"> </w:t>
      </w:r>
      <w:proofErr w:type="spellStart"/>
      <w:r w:rsidRPr="00FE2F96">
        <w:rPr>
          <w:rFonts w:eastAsiaTheme="minorEastAsia"/>
        </w:rPr>
        <w:t>belajar</w:t>
      </w:r>
      <w:proofErr w:type="spellEnd"/>
      <w:r w:rsidRPr="00B561D8">
        <w:rPr>
          <w:rFonts w:eastAsiaTheme="minorEastAsia"/>
        </w:rPr>
        <w:t xml:space="preserve"> </w:t>
      </w:r>
      <w:proofErr w:type="spellStart"/>
      <w:r w:rsidRPr="00B561D8">
        <w:rPr>
          <w:rFonts w:eastAsiaTheme="minorEastAsia"/>
        </w:rPr>
        <w:t>siswa</w:t>
      </w:r>
      <w:proofErr w:type="spellEnd"/>
      <w:r w:rsidRPr="00B561D8">
        <w:rPr>
          <w:rFonts w:eastAsiaTheme="minorEastAsia"/>
        </w:rPr>
        <w:t xml:space="preserve"> </w:t>
      </w:r>
      <w:proofErr w:type="spellStart"/>
      <w:r w:rsidRPr="00B561D8">
        <w:rPr>
          <w:rFonts w:eastAsiaTheme="minorEastAsia"/>
        </w:rPr>
        <w:t>tergolong</w:t>
      </w:r>
      <w:proofErr w:type="spellEnd"/>
      <w:r w:rsidRPr="00B561D8">
        <w:rPr>
          <w:rFonts w:eastAsiaTheme="minorEastAsia"/>
        </w:rPr>
        <w:t xml:space="preserve"> </w:t>
      </w:r>
      <w:proofErr w:type="spellStart"/>
      <w:r w:rsidRPr="00B561D8">
        <w:rPr>
          <w:rFonts w:eastAsiaTheme="minorEastAsia"/>
        </w:rPr>
        <w:t>dalam</w:t>
      </w:r>
      <w:proofErr w:type="spellEnd"/>
      <w:r w:rsidRPr="00B561D8">
        <w:rPr>
          <w:rFonts w:eastAsiaTheme="minorEastAsia"/>
        </w:rPr>
        <w:t xml:space="preserve"> </w:t>
      </w:r>
      <w:proofErr w:type="spellStart"/>
      <w:r w:rsidRPr="00B561D8">
        <w:rPr>
          <w:rFonts w:eastAsiaTheme="minorEastAsia"/>
        </w:rPr>
        <w:t>kategori</w:t>
      </w:r>
      <w:proofErr w:type="spellEnd"/>
      <w:r w:rsidRPr="00B561D8">
        <w:rPr>
          <w:rFonts w:eastAsiaTheme="minorEastAsia"/>
        </w:rPr>
        <w:t xml:space="preserve"> </w:t>
      </w:r>
      <w:proofErr w:type="spellStart"/>
      <w:r w:rsidRPr="00B561D8">
        <w:rPr>
          <w:rFonts w:eastAsiaTheme="minorEastAsia"/>
        </w:rPr>
        <w:t>tinggi</w:t>
      </w:r>
      <w:proofErr w:type="spellEnd"/>
      <w:r w:rsidRPr="00B561D8">
        <w:rPr>
          <w:rFonts w:eastAsiaTheme="minorEastAsia"/>
        </w:rPr>
        <w:t xml:space="preserve">. </w:t>
      </w:r>
      <w:proofErr w:type="spellStart"/>
      <w:r w:rsidRPr="00B561D8">
        <w:rPr>
          <w:rFonts w:eastAsiaTheme="minorEastAsia"/>
        </w:rPr>
        <w:t>Hasil</w:t>
      </w:r>
      <w:proofErr w:type="spellEnd"/>
      <w:r w:rsidRPr="00B561D8">
        <w:rPr>
          <w:rFonts w:eastAsiaTheme="minorEastAsia"/>
        </w:rPr>
        <w:t xml:space="preserve"> </w:t>
      </w:r>
      <w:proofErr w:type="spellStart"/>
      <w:r w:rsidRPr="00B561D8">
        <w:rPr>
          <w:rFonts w:eastAsiaTheme="minorEastAsia"/>
        </w:rPr>
        <w:t>tersebut</w:t>
      </w:r>
      <w:proofErr w:type="spellEnd"/>
      <w:r w:rsidRPr="00B561D8">
        <w:rPr>
          <w:rFonts w:eastAsiaTheme="minorEastAsia"/>
        </w:rPr>
        <w:t xml:space="preserve"> </w:t>
      </w:r>
      <w:proofErr w:type="spellStart"/>
      <w:r w:rsidRPr="00B561D8">
        <w:rPr>
          <w:rFonts w:eastAsiaTheme="minorEastAsia"/>
        </w:rPr>
        <w:t>ju</w:t>
      </w:r>
      <w:r>
        <w:rPr>
          <w:rFonts w:eastAsiaTheme="minorEastAsia"/>
        </w:rPr>
        <w:t>ga</w:t>
      </w:r>
      <w:proofErr w:type="spellEnd"/>
      <w:r>
        <w:rPr>
          <w:rFonts w:eastAsiaTheme="minorEastAsia"/>
        </w:rPr>
        <w:t xml:space="preserve"> </w:t>
      </w:r>
      <w:proofErr w:type="spellStart"/>
      <w:r>
        <w:rPr>
          <w:rFonts w:eastAsiaTheme="minorEastAsia"/>
        </w:rPr>
        <w:t>menunjukkan</w:t>
      </w:r>
      <w:proofErr w:type="spellEnd"/>
      <w:r>
        <w:rPr>
          <w:rFonts w:eastAsiaTheme="minorEastAsia"/>
        </w:rPr>
        <w:t xml:space="preserve"> </w:t>
      </w:r>
      <w:proofErr w:type="spellStart"/>
      <w:r>
        <w:rPr>
          <w:rFonts w:eastAsiaTheme="minorEastAsia"/>
        </w:rPr>
        <w:t>bahwa</w:t>
      </w:r>
      <w:proofErr w:type="spellEnd"/>
      <w:r>
        <w:rPr>
          <w:rFonts w:eastAsiaTheme="minorEastAsia"/>
        </w:rPr>
        <w:t xml:space="preserve"> </w:t>
      </w:r>
      <w:proofErr w:type="spellStart"/>
      <w:r>
        <w:rPr>
          <w:rFonts w:eastAsiaTheme="minorEastAsia"/>
        </w:rPr>
        <w:t>terdapat</w:t>
      </w:r>
      <w:proofErr w:type="spellEnd"/>
      <w:r>
        <w:rPr>
          <w:rFonts w:eastAsiaTheme="minorEastAsia"/>
        </w:rPr>
        <w:t xml:space="preserve"> 12</w:t>
      </w:r>
      <w:r w:rsidRPr="00B561D8">
        <w:rPr>
          <w:rFonts w:eastAsiaTheme="minorEastAsia"/>
        </w:rPr>
        <w:t xml:space="preserve"> </w:t>
      </w:r>
      <w:proofErr w:type="spellStart"/>
      <w:r w:rsidRPr="00B561D8">
        <w:rPr>
          <w:rFonts w:eastAsiaTheme="minorEastAsia"/>
        </w:rPr>
        <w:t>siswa</w:t>
      </w:r>
      <w:proofErr w:type="spellEnd"/>
      <w:r w:rsidRPr="00B561D8">
        <w:rPr>
          <w:rFonts w:eastAsiaTheme="minorEastAsia"/>
        </w:rPr>
        <w:t xml:space="preserve"> yang</w:t>
      </w:r>
      <w:r>
        <w:rPr>
          <w:rFonts w:eastAsiaTheme="minorEastAsia"/>
        </w:rPr>
        <w:t xml:space="preserve"> </w:t>
      </w:r>
      <w:proofErr w:type="spellStart"/>
      <w:r>
        <w:rPr>
          <w:rFonts w:eastAsiaTheme="minorEastAsia"/>
        </w:rPr>
        <w:t>telah</w:t>
      </w:r>
      <w:proofErr w:type="spellEnd"/>
      <w:r>
        <w:rPr>
          <w:rFonts w:eastAsiaTheme="minorEastAsia"/>
        </w:rPr>
        <w:t xml:space="preserve"> </w:t>
      </w:r>
      <w:proofErr w:type="spellStart"/>
      <w:r>
        <w:rPr>
          <w:rFonts w:eastAsiaTheme="minorEastAsia"/>
        </w:rPr>
        <w:t>tuntas</w:t>
      </w:r>
      <w:proofErr w:type="spellEnd"/>
      <w:r>
        <w:rPr>
          <w:rFonts w:eastAsiaTheme="minorEastAsia"/>
        </w:rPr>
        <w:t xml:space="preserve"> </w:t>
      </w:r>
      <w:proofErr w:type="spellStart"/>
      <w:r>
        <w:rPr>
          <w:rFonts w:eastAsiaTheme="minorEastAsia"/>
        </w:rPr>
        <w:t>secara</w:t>
      </w:r>
      <w:proofErr w:type="spellEnd"/>
      <w:r>
        <w:rPr>
          <w:rFonts w:eastAsiaTheme="minorEastAsia"/>
        </w:rPr>
        <w:t xml:space="preserve"> </w:t>
      </w:r>
      <w:proofErr w:type="spellStart"/>
      <w:r>
        <w:rPr>
          <w:rFonts w:eastAsiaTheme="minorEastAsia"/>
        </w:rPr>
        <w:t>individu</w:t>
      </w:r>
      <w:proofErr w:type="spellEnd"/>
      <w:r>
        <w:rPr>
          <w:rFonts w:eastAsiaTheme="minorEastAsia"/>
        </w:rPr>
        <w:t xml:space="preserve"> </w:t>
      </w:r>
      <w:proofErr w:type="spellStart"/>
      <w:r>
        <w:rPr>
          <w:rFonts w:eastAsiaTheme="minorEastAsia"/>
        </w:rPr>
        <w:t>atau</w:t>
      </w:r>
      <w:proofErr w:type="spellEnd"/>
      <w:r w:rsidRPr="00B561D8">
        <w:rPr>
          <w:rFonts w:eastAsiaTheme="minorEastAsia"/>
        </w:rPr>
        <w:t xml:space="preserve"> </w:t>
      </w:r>
      <w:proofErr w:type="spellStart"/>
      <w:r w:rsidRPr="00B561D8">
        <w:rPr>
          <w:rFonts w:eastAsiaTheme="minorEastAsia"/>
        </w:rPr>
        <w:t>mencapai</w:t>
      </w:r>
      <w:proofErr w:type="spellEnd"/>
      <w:r w:rsidRPr="00B561D8">
        <w:rPr>
          <w:rFonts w:eastAsiaTheme="minorEastAsia"/>
        </w:rPr>
        <w:t xml:space="preserve"> KKM </w:t>
      </w:r>
      <w:proofErr w:type="spellStart"/>
      <w:r w:rsidRPr="00B561D8">
        <w:rPr>
          <w:rFonts w:eastAsiaTheme="minorEastAsia"/>
        </w:rPr>
        <w:t>dan</w:t>
      </w:r>
      <w:proofErr w:type="spellEnd"/>
      <w:r w:rsidRPr="00B561D8">
        <w:rPr>
          <w:rFonts w:eastAsiaTheme="minorEastAsia"/>
        </w:rPr>
        <w:t xml:space="preserve"> 2 </w:t>
      </w:r>
      <w:proofErr w:type="spellStart"/>
      <w:r w:rsidRPr="00B561D8">
        <w:rPr>
          <w:rFonts w:eastAsiaTheme="minorEastAsia"/>
        </w:rPr>
        <w:t>siswa</w:t>
      </w:r>
      <w:proofErr w:type="spellEnd"/>
      <w:r w:rsidRPr="00B561D8">
        <w:rPr>
          <w:rFonts w:eastAsiaTheme="minorEastAsia"/>
        </w:rPr>
        <w:t xml:space="preserve"> </w:t>
      </w:r>
      <w:r w:rsidRPr="00B561D8">
        <w:rPr>
          <w:rFonts w:eastAsiaTheme="minorEastAsia"/>
        </w:rPr>
        <w:lastRenderedPageBreak/>
        <w:t xml:space="preserve">yang </w:t>
      </w:r>
      <w:proofErr w:type="spellStart"/>
      <w:r w:rsidRPr="00B561D8">
        <w:rPr>
          <w:rFonts w:eastAsiaTheme="minorEastAsia"/>
        </w:rPr>
        <w:t>tidak</w:t>
      </w:r>
      <w:proofErr w:type="spellEnd"/>
      <w:r w:rsidRPr="00B561D8">
        <w:rPr>
          <w:rFonts w:eastAsiaTheme="minorEastAsia"/>
        </w:rPr>
        <w:t xml:space="preserve"> </w:t>
      </w:r>
      <w:proofErr w:type="spellStart"/>
      <w:r>
        <w:rPr>
          <w:rFonts w:eastAsiaTheme="minorEastAsia"/>
        </w:rPr>
        <w:t>tuntas</w:t>
      </w:r>
      <w:proofErr w:type="spellEnd"/>
      <w:r>
        <w:rPr>
          <w:rFonts w:eastAsiaTheme="minorEastAsia"/>
        </w:rPr>
        <w:t xml:space="preserve"> </w:t>
      </w:r>
      <w:proofErr w:type="spellStart"/>
      <w:r>
        <w:rPr>
          <w:rFonts w:eastAsiaTheme="minorEastAsia"/>
        </w:rPr>
        <w:t>secara</w:t>
      </w:r>
      <w:proofErr w:type="spellEnd"/>
      <w:r>
        <w:rPr>
          <w:rFonts w:eastAsiaTheme="minorEastAsia"/>
        </w:rPr>
        <w:t xml:space="preserve"> </w:t>
      </w:r>
      <w:proofErr w:type="spellStart"/>
      <w:r>
        <w:rPr>
          <w:rFonts w:eastAsiaTheme="minorEastAsia"/>
        </w:rPr>
        <w:t>individu</w:t>
      </w:r>
      <w:proofErr w:type="spellEnd"/>
      <w:r>
        <w:rPr>
          <w:rFonts w:eastAsiaTheme="minorEastAsia"/>
        </w:rPr>
        <w:t xml:space="preserve"> </w:t>
      </w:r>
      <w:proofErr w:type="spellStart"/>
      <w:r>
        <w:rPr>
          <w:rFonts w:eastAsiaTheme="minorEastAsia"/>
        </w:rPr>
        <w:t>atau</w:t>
      </w:r>
      <w:proofErr w:type="spellEnd"/>
      <w:r>
        <w:rPr>
          <w:rFonts w:eastAsiaTheme="minorEastAsia"/>
        </w:rPr>
        <w:t xml:space="preserve"> </w:t>
      </w:r>
      <w:proofErr w:type="spellStart"/>
      <w:r>
        <w:rPr>
          <w:rFonts w:eastAsiaTheme="minorEastAsia"/>
        </w:rPr>
        <w:t>belum</w:t>
      </w:r>
      <w:proofErr w:type="spellEnd"/>
      <w:r>
        <w:rPr>
          <w:rFonts w:eastAsiaTheme="minorEastAsia"/>
        </w:rPr>
        <w:t xml:space="preserve"> </w:t>
      </w:r>
      <w:proofErr w:type="spellStart"/>
      <w:r>
        <w:rPr>
          <w:rFonts w:eastAsiaTheme="minorEastAsia"/>
        </w:rPr>
        <w:t>mencapai</w:t>
      </w:r>
      <w:proofErr w:type="spellEnd"/>
      <w:r w:rsidRPr="00B561D8">
        <w:rPr>
          <w:rFonts w:eastAsiaTheme="minorEastAsia"/>
        </w:rPr>
        <w:t xml:space="preserve"> </w:t>
      </w:r>
      <w:r>
        <w:rPr>
          <w:rFonts w:eastAsiaTheme="minorEastAsia"/>
        </w:rPr>
        <w:t>KKM (</w:t>
      </w:r>
      <w:proofErr w:type="spellStart"/>
      <w:r>
        <w:rPr>
          <w:rFonts w:eastAsiaTheme="minorEastAsia"/>
        </w:rPr>
        <w:t>nilai</w:t>
      </w:r>
      <w:proofErr w:type="spellEnd"/>
      <w:r>
        <w:rPr>
          <w:rFonts w:eastAsiaTheme="minorEastAsia"/>
        </w:rPr>
        <w:t xml:space="preserve"> di </w:t>
      </w:r>
      <w:proofErr w:type="spellStart"/>
      <w:r>
        <w:rPr>
          <w:rFonts w:eastAsiaTheme="minorEastAsia"/>
        </w:rPr>
        <w:t>bawah</w:t>
      </w:r>
      <w:proofErr w:type="spellEnd"/>
      <w:r>
        <w:rPr>
          <w:rFonts w:eastAsiaTheme="minorEastAsia"/>
        </w:rPr>
        <w:t xml:space="preserve"> 70</w:t>
      </w:r>
      <w:r w:rsidRPr="00B561D8">
        <w:rPr>
          <w:rFonts w:eastAsiaTheme="minorEastAsia"/>
        </w:rPr>
        <w:t xml:space="preserve">), </w:t>
      </w:r>
      <w:proofErr w:type="spellStart"/>
      <w:r w:rsidRPr="00B561D8">
        <w:rPr>
          <w:rFonts w:eastAsiaTheme="minorEastAsia"/>
        </w:rPr>
        <w:t>sehingga</w:t>
      </w:r>
      <w:proofErr w:type="spellEnd"/>
      <w:r w:rsidRPr="00B561D8">
        <w:rPr>
          <w:rFonts w:eastAsiaTheme="minorEastAsia"/>
        </w:rPr>
        <w:t xml:space="preserve"> </w:t>
      </w:r>
      <w:proofErr w:type="spellStart"/>
      <w:r w:rsidRPr="00B561D8">
        <w:rPr>
          <w:rFonts w:eastAsiaTheme="minorEastAsia"/>
        </w:rPr>
        <w:t>dapat</w:t>
      </w:r>
      <w:proofErr w:type="spellEnd"/>
      <w:r w:rsidRPr="00B561D8">
        <w:rPr>
          <w:rFonts w:eastAsiaTheme="minorEastAsia"/>
        </w:rPr>
        <w:t xml:space="preserve"> </w:t>
      </w:r>
      <w:proofErr w:type="spellStart"/>
      <w:r w:rsidRPr="00B561D8">
        <w:rPr>
          <w:rFonts w:eastAsiaTheme="minorEastAsia"/>
        </w:rPr>
        <w:t>dikatakan</w:t>
      </w:r>
      <w:proofErr w:type="spellEnd"/>
      <w:r w:rsidRPr="00B561D8">
        <w:rPr>
          <w:rFonts w:eastAsiaTheme="minorEastAsia"/>
        </w:rPr>
        <w:t xml:space="preserve"> </w:t>
      </w:r>
      <w:proofErr w:type="spellStart"/>
      <w:r>
        <w:rPr>
          <w:rFonts w:eastAsiaTheme="minorEastAsia"/>
        </w:rPr>
        <w:t>bahwa</w:t>
      </w:r>
      <w:proofErr w:type="spellEnd"/>
      <w:r>
        <w:rPr>
          <w:rFonts w:eastAsiaTheme="minorEastAsia"/>
        </w:rPr>
        <w:t xml:space="preserve"> </w:t>
      </w:r>
      <w:proofErr w:type="spellStart"/>
      <w:r>
        <w:rPr>
          <w:rFonts w:eastAsiaTheme="minorEastAsia"/>
        </w:rPr>
        <w:t>hasil</w:t>
      </w:r>
      <w:proofErr w:type="spellEnd"/>
      <w:r>
        <w:rPr>
          <w:rFonts w:eastAsiaTheme="minorEastAsia"/>
        </w:rPr>
        <w:t xml:space="preserve"> </w:t>
      </w:r>
      <w:proofErr w:type="spellStart"/>
      <w:r>
        <w:rPr>
          <w:rFonts w:eastAsiaTheme="minorEastAsia"/>
        </w:rPr>
        <w:t>belajar</w:t>
      </w:r>
      <w:proofErr w:type="spellEnd"/>
      <w:r>
        <w:rPr>
          <w:rFonts w:eastAsiaTheme="minorEastAsia"/>
        </w:rPr>
        <w:t xml:space="preserve"> </w:t>
      </w:r>
      <w:proofErr w:type="spellStart"/>
      <w:r w:rsidRPr="00B561D8">
        <w:rPr>
          <w:rFonts w:eastAsiaTheme="minorEastAsia"/>
        </w:rPr>
        <w:t>siswa</w:t>
      </w:r>
      <w:proofErr w:type="spellEnd"/>
      <w:r w:rsidRPr="00B561D8">
        <w:rPr>
          <w:rFonts w:eastAsiaTheme="minorEastAsia"/>
        </w:rPr>
        <w:t xml:space="preserve"> </w:t>
      </w:r>
      <w:proofErr w:type="spellStart"/>
      <w:r>
        <w:rPr>
          <w:rFonts w:eastAsiaTheme="minorEastAsia"/>
        </w:rPr>
        <w:t>telah</w:t>
      </w:r>
      <w:proofErr w:type="spellEnd"/>
      <w:r>
        <w:rPr>
          <w:rFonts w:eastAsiaTheme="minorEastAsia"/>
        </w:rPr>
        <w:t xml:space="preserve"> </w:t>
      </w:r>
      <w:proofErr w:type="spellStart"/>
      <w:r w:rsidRPr="00B561D8">
        <w:rPr>
          <w:rFonts w:eastAsiaTheme="minorEastAsia"/>
        </w:rPr>
        <w:t>memenuhi</w:t>
      </w:r>
      <w:proofErr w:type="spellEnd"/>
      <w:r w:rsidRPr="00B561D8">
        <w:rPr>
          <w:rFonts w:eastAsiaTheme="minorEastAsia"/>
        </w:rPr>
        <w:t xml:space="preserve"> </w:t>
      </w:r>
      <w:proofErr w:type="spellStart"/>
      <w:r w:rsidRPr="00B561D8">
        <w:rPr>
          <w:rFonts w:eastAsiaTheme="minorEastAsia"/>
        </w:rPr>
        <w:t>kriteria</w:t>
      </w:r>
      <w:proofErr w:type="spellEnd"/>
      <w:r>
        <w:rPr>
          <w:rFonts w:eastAsiaTheme="minorEastAsia"/>
        </w:rPr>
        <w:t xml:space="preserve"> </w:t>
      </w:r>
      <w:proofErr w:type="spellStart"/>
      <w:r>
        <w:rPr>
          <w:rFonts w:eastAsiaTheme="minorEastAsia"/>
        </w:rPr>
        <w:t>ketuntasan</w:t>
      </w:r>
      <w:proofErr w:type="spellEnd"/>
      <w:r>
        <w:rPr>
          <w:rFonts w:eastAsiaTheme="minorEastAsia"/>
        </w:rPr>
        <w:t xml:space="preserve"> </w:t>
      </w:r>
      <w:proofErr w:type="spellStart"/>
      <w:r>
        <w:rPr>
          <w:rFonts w:eastAsiaTheme="minorEastAsia"/>
        </w:rPr>
        <w:t>secara</w:t>
      </w:r>
      <w:proofErr w:type="spellEnd"/>
      <w:r>
        <w:rPr>
          <w:rFonts w:eastAsiaTheme="minorEastAsia"/>
          <w:lang w:val="id-ID"/>
        </w:rPr>
        <w:t xml:space="preserve"> klasikal.</w:t>
      </w:r>
    </w:p>
    <w:p w14:paraId="226459BA" w14:textId="7D0D0DA1" w:rsidR="00063A80" w:rsidRDefault="00063A80" w:rsidP="00063A80">
      <w:pPr>
        <w:spacing w:line="276" w:lineRule="auto"/>
        <w:ind w:firstLine="709"/>
        <w:jc w:val="both"/>
        <w:rPr>
          <w:lang w:val="id-ID"/>
        </w:rPr>
      </w:pPr>
      <w:proofErr w:type="spellStart"/>
      <w:proofErr w:type="gramStart"/>
      <w:r w:rsidRPr="00BF6396">
        <w:rPr>
          <w:rFonts w:eastAsiaTheme="minorEastAsia"/>
        </w:rPr>
        <w:t>Berdasarkan</w:t>
      </w:r>
      <w:proofErr w:type="spellEnd"/>
      <w:r w:rsidRPr="00BF6396">
        <w:rPr>
          <w:rFonts w:eastAsiaTheme="minorEastAsia"/>
        </w:rPr>
        <w:t xml:space="preserve"> </w:t>
      </w:r>
      <w:proofErr w:type="spellStart"/>
      <w:r w:rsidRPr="00BF6396">
        <w:rPr>
          <w:rFonts w:eastAsiaTheme="minorEastAsia"/>
        </w:rPr>
        <w:t>hasil</w:t>
      </w:r>
      <w:proofErr w:type="spellEnd"/>
      <w:r w:rsidRPr="00BF6396">
        <w:rPr>
          <w:rFonts w:eastAsiaTheme="minorEastAsia"/>
        </w:rPr>
        <w:t xml:space="preserve"> </w:t>
      </w:r>
      <w:proofErr w:type="spellStart"/>
      <w:r w:rsidRPr="00BF6396">
        <w:rPr>
          <w:rFonts w:eastAsiaTheme="minorEastAsia"/>
        </w:rPr>
        <w:t>analisis</w:t>
      </w:r>
      <w:proofErr w:type="spellEnd"/>
      <w:r w:rsidRPr="00BF6396">
        <w:rPr>
          <w:rFonts w:eastAsiaTheme="minorEastAsia"/>
        </w:rPr>
        <w:t xml:space="preserve"> </w:t>
      </w:r>
      <w:proofErr w:type="spellStart"/>
      <w:r w:rsidRPr="00BF6396">
        <w:rPr>
          <w:rFonts w:eastAsiaTheme="minorEastAsia"/>
        </w:rPr>
        <w:t>deskriptif</w:t>
      </w:r>
      <w:proofErr w:type="spellEnd"/>
      <w:r w:rsidRPr="00BF6396">
        <w:rPr>
          <w:rFonts w:eastAsiaTheme="minorEastAsia"/>
        </w:rPr>
        <w:t xml:space="preserve">, </w:t>
      </w:r>
      <w:proofErr w:type="spellStart"/>
      <w:r w:rsidRPr="00BF6396">
        <w:rPr>
          <w:rFonts w:eastAsiaTheme="minorEastAsia"/>
        </w:rPr>
        <w:t>semua</w:t>
      </w:r>
      <w:proofErr w:type="spellEnd"/>
      <w:r w:rsidRPr="00BF6396">
        <w:rPr>
          <w:rFonts w:eastAsiaTheme="minorEastAsia"/>
        </w:rPr>
        <w:t xml:space="preserve"> </w:t>
      </w:r>
      <w:proofErr w:type="spellStart"/>
      <w:r w:rsidRPr="00BF6396">
        <w:rPr>
          <w:rFonts w:eastAsiaTheme="minorEastAsia"/>
        </w:rPr>
        <w:t>indikator</w:t>
      </w:r>
      <w:proofErr w:type="spellEnd"/>
      <w:r w:rsidRPr="00BF6396">
        <w:rPr>
          <w:rFonts w:eastAsiaTheme="minorEastAsia"/>
        </w:rPr>
        <w:t xml:space="preserve"> </w:t>
      </w:r>
      <w:proofErr w:type="spellStart"/>
      <w:r w:rsidRPr="00BF6396">
        <w:rPr>
          <w:rFonts w:eastAsiaTheme="minorEastAsia"/>
        </w:rPr>
        <w:t>efektivitas</w:t>
      </w:r>
      <w:proofErr w:type="spellEnd"/>
      <w:r w:rsidRPr="00BF6396">
        <w:rPr>
          <w:rFonts w:eastAsiaTheme="minorEastAsia"/>
        </w:rPr>
        <w:t xml:space="preserve"> </w:t>
      </w:r>
      <w:proofErr w:type="spellStart"/>
      <w:r>
        <w:rPr>
          <w:rFonts w:eastAsiaTheme="minorEastAsia"/>
        </w:rPr>
        <w:t>telah</w:t>
      </w:r>
      <w:proofErr w:type="spellEnd"/>
      <w:r>
        <w:rPr>
          <w:rFonts w:eastAsiaTheme="minorEastAsia"/>
        </w:rPr>
        <w:t xml:space="preserve"> </w:t>
      </w:r>
      <w:proofErr w:type="spellStart"/>
      <w:r w:rsidRPr="00BF6396">
        <w:rPr>
          <w:rFonts w:eastAsiaTheme="minorEastAsia"/>
        </w:rPr>
        <w:t>terpenuhi</w:t>
      </w:r>
      <w:proofErr w:type="spellEnd"/>
      <w:r w:rsidRPr="00BF6396">
        <w:rPr>
          <w:rFonts w:eastAsiaTheme="minorEastAsia"/>
        </w:rPr>
        <w:t>.</w:t>
      </w:r>
      <w:proofErr w:type="gramEnd"/>
      <w:r w:rsidRPr="00BF6396">
        <w:rPr>
          <w:rFonts w:eastAsiaTheme="minorEastAsia"/>
        </w:rPr>
        <w:t xml:space="preserve"> </w:t>
      </w:r>
      <w:proofErr w:type="spellStart"/>
      <w:r w:rsidRPr="00BF6396">
        <w:rPr>
          <w:rFonts w:eastAsiaTheme="minorEastAsia"/>
        </w:rPr>
        <w:t>Dapat</w:t>
      </w:r>
      <w:proofErr w:type="spellEnd"/>
      <w:r w:rsidRPr="00BF6396">
        <w:rPr>
          <w:rFonts w:eastAsiaTheme="minorEastAsia"/>
        </w:rPr>
        <w:t xml:space="preserve"> </w:t>
      </w:r>
      <w:proofErr w:type="spellStart"/>
      <w:r w:rsidRPr="00BF6396">
        <w:rPr>
          <w:rFonts w:eastAsiaTheme="minorEastAsia"/>
        </w:rPr>
        <w:t>disimpulkan</w:t>
      </w:r>
      <w:proofErr w:type="spellEnd"/>
      <w:r w:rsidRPr="00BF6396">
        <w:rPr>
          <w:rFonts w:eastAsiaTheme="minorEastAsia"/>
        </w:rPr>
        <w:t xml:space="preserve"> </w:t>
      </w:r>
      <w:proofErr w:type="spellStart"/>
      <w:r w:rsidRPr="00BF6396">
        <w:rPr>
          <w:rFonts w:eastAsiaTheme="minorEastAsia"/>
        </w:rPr>
        <w:t>bahwa</w:t>
      </w:r>
      <w:proofErr w:type="spellEnd"/>
      <w:r w:rsidRPr="00BF6396">
        <w:rPr>
          <w:rFonts w:eastAsiaTheme="minorEastAsia"/>
        </w:rPr>
        <w:t xml:space="preserve"> </w:t>
      </w:r>
      <w:r>
        <w:rPr>
          <w:rFonts w:eastAsiaTheme="minorEastAsia"/>
        </w:rPr>
        <w:t xml:space="preserve">model </w:t>
      </w:r>
      <w:r w:rsidRPr="00BF6396">
        <w:rPr>
          <w:rFonts w:eastAsiaTheme="minorEastAsia"/>
          <w:i/>
        </w:rPr>
        <w:t xml:space="preserve">Project Based Learning </w:t>
      </w:r>
      <w:r>
        <w:rPr>
          <w:rFonts w:eastAsiaTheme="minorEastAsia"/>
        </w:rPr>
        <w:t>(</w:t>
      </w:r>
      <w:proofErr w:type="spellStart"/>
      <w:r>
        <w:rPr>
          <w:rFonts w:eastAsiaTheme="minorEastAsia"/>
        </w:rPr>
        <w:t>PjBL</w:t>
      </w:r>
      <w:proofErr w:type="spellEnd"/>
      <w:r>
        <w:rPr>
          <w:rFonts w:eastAsiaTheme="minorEastAsia"/>
        </w:rPr>
        <w:t>)</w:t>
      </w:r>
      <w:r w:rsidRPr="00BF6396">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w:t>
      </w:r>
      <w:proofErr w:type="spellStart"/>
      <w:r>
        <w:rPr>
          <w:rFonts w:eastAsiaTheme="minorEastAsia"/>
        </w:rPr>
        <w:t>peraga</w:t>
      </w:r>
      <w:proofErr w:type="spellEnd"/>
      <w:r>
        <w:rPr>
          <w:rFonts w:eastAsiaTheme="minorEastAsia"/>
        </w:rPr>
        <w:t xml:space="preserve"> </w:t>
      </w:r>
      <w:proofErr w:type="spellStart"/>
      <w:r>
        <w:rPr>
          <w:rFonts w:eastAsiaTheme="minorEastAsia"/>
        </w:rPr>
        <w:t>edukatif</w:t>
      </w:r>
      <w:proofErr w:type="spellEnd"/>
      <w:r>
        <w:rPr>
          <w:rFonts w:eastAsiaTheme="minorEastAsia"/>
        </w:rPr>
        <w:t xml:space="preserve"> </w:t>
      </w:r>
      <w:proofErr w:type="spellStart"/>
      <w:r w:rsidRPr="00BF6396">
        <w:rPr>
          <w:rFonts w:eastAsiaTheme="minorEastAsia"/>
        </w:rPr>
        <w:t>efektif</w:t>
      </w:r>
      <w:proofErr w:type="spellEnd"/>
      <w:r w:rsidRPr="00BF6396">
        <w:rPr>
          <w:rFonts w:eastAsiaTheme="minorEastAsia"/>
        </w:rPr>
        <w:t xml:space="preserve"> </w:t>
      </w:r>
      <w:proofErr w:type="spellStart"/>
      <w:r w:rsidRPr="00BF6396">
        <w:rPr>
          <w:rFonts w:eastAsiaTheme="minorEastAsia"/>
        </w:rPr>
        <w:t>diterapkan</w:t>
      </w:r>
      <w:proofErr w:type="spellEnd"/>
      <w:r w:rsidRPr="00BF6396">
        <w:rPr>
          <w:rFonts w:eastAsiaTheme="minorEastAsia"/>
        </w:rPr>
        <w:t xml:space="preserve"> </w:t>
      </w:r>
      <w:proofErr w:type="spellStart"/>
      <w:r w:rsidRPr="00BF6396">
        <w:rPr>
          <w:rFonts w:eastAsiaTheme="minorEastAsia"/>
        </w:rPr>
        <w:t>pada</w:t>
      </w:r>
      <w:proofErr w:type="spellEnd"/>
      <w:r w:rsidRPr="00BF6396">
        <w:rPr>
          <w:rFonts w:eastAsiaTheme="minorEastAsia"/>
        </w:rPr>
        <w:t xml:space="preserve"> </w:t>
      </w:r>
      <w:proofErr w:type="spellStart"/>
      <w:r w:rsidRPr="00BF6396">
        <w:rPr>
          <w:rFonts w:eastAsiaTheme="minorEastAsia"/>
        </w:rPr>
        <w:t>pembelajaran</w:t>
      </w:r>
      <w:proofErr w:type="spellEnd"/>
      <w:r w:rsidRPr="00BF6396">
        <w:rPr>
          <w:rFonts w:eastAsiaTheme="minorEastAsia"/>
        </w:rPr>
        <w:t xml:space="preserve"> </w:t>
      </w:r>
      <w:proofErr w:type="spellStart"/>
      <w:r w:rsidRPr="00BF6396">
        <w:rPr>
          <w:rFonts w:eastAsiaTheme="minorEastAsia"/>
        </w:rPr>
        <w:t>matematika</w:t>
      </w:r>
      <w:proofErr w:type="spellEnd"/>
    </w:p>
    <w:p w14:paraId="1EA3D261" w14:textId="77777777" w:rsidR="003E23E9" w:rsidRPr="00F343E4" w:rsidRDefault="003E23E9" w:rsidP="006267CE">
      <w:pPr>
        <w:spacing w:line="276" w:lineRule="auto"/>
        <w:rPr>
          <w:b/>
          <w:lang w:val="id-ID"/>
        </w:rPr>
      </w:pPr>
    </w:p>
    <w:p w14:paraId="16252549" w14:textId="3F20E873" w:rsidR="00444953" w:rsidRPr="00F343E4" w:rsidRDefault="00444953" w:rsidP="006267CE">
      <w:pPr>
        <w:spacing w:line="276" w:lineRule="auto"/>
        <w:rPr>
          <w:b/>
          <w:lang w:val="id-ID"/>
        </w:rPr>
      </w:pPr>
      <w:r w:rsidRPr="00F343E4">
        <w:rPr>
          <w:b/>
          <w:lang w:val="id-ID"/>
        </w:rPr>
        <w:t>DAFTAR PUSTAKA</w:t>
      </w:r>
      <w:r w:rsidR="00295D12" w:rsidRPr="00F343E4">
        <w:rPr>
          <w:b/>
          <w:lang w:val="id-ID"/>
        </w:rPr>
        <w:t xml:space="preserve"> </w:t>
      </w:r>
    </w:p>
    <w:p w14:paraId="614AE96A" w14:textId="6A648990" w:rsidR="002C376C" w:rsidRPr="002C376C" w:rsidRDefault="00063A80" w:rsidP="002C376C">
      <w:pPr>
        <w:widowControl w:val="0"/>
        <w:autoSpaceDE w:val="0"/>
        <w:autoSpaceDN w:val="0"/>
        <w:adjustRightInd w:val="0"/>
        <w:ind w:left="480" w:hanging="480"/>
        <w:jc w:val="both"/>
        <w:rPr>
          <w:noProof/>
          <w:sz w:val="22"/>
        </w:rPr>
      </w:pPr>
      <w:r>
        <w:rPr>
          <w:lang w:val="id-ID"/>
        </w:rPr>
        <w:fldChar w:fldCharType="begin" w:fldLock="1"/>
      </w:r>
      <w:r>
        <w:rPr>
          <w:lang w:val="id-ID"/>
        </w:rPr>
        <w:instrText xml:space="preserve">ADDIN Mendeley Bibliography CSL_BIBLIOGRAPHY </w:instrText>
      </w:r>
      <w:r>
        <w:rPr>
          <w:lang w:val="id-ID"/>
        </w:rPr>
        <w:fldChar w:fldCharType="separate"/>
      </w:r>
      <w:r w:rsidR="002C376C" w:rsidRPr="002C376C">
        <w:rPr>
          <w:noProof/>
          <w:sz w:val="22"/>
        </w:rPr>
        <w:t xml:space="preserve">ANDHITA ANANDA, R. (2022). </w:t>
      </w:r>
      <w:r w:rsidR="002C376C" w:rsidRPr="002C376C">
        <w:rPr>
          <w:i/>
          <w:iCs/>
          <w:noProof/>
          <w:sz w:val="22"/>
        </w:rPr>
        <w:t>PENGEMBANGAN MEDIA BOOKLET UNTUK MENINGKATKAN HASIL BELAJAR MATEMATIKA MATERI SEGI BANYAK</w:t>
      </w:r>
      <w:r w:rsidR="002C376C" w:rsidRPr="002C376C">
        <w:rPr>
          <w:noProof/>
          <w:sz w:val="22"/>
        </w:rPr>
        <w:t>. STKIP PGRI PACITAN.</w:t>
      </w:r>
    </w:p>
    <w:p w14:paraId="11E97E0C" w14:textId="77777777" w:rsidR="002C376C" w:rsidRPr="002C376C" w:rsidRDefault="002C376C" w:rsidP="002C376C">
      <w:pPr>
        <w:widowControl w:val="0"/>
        <w:autoSpaceDE w:val="0"/>
        <w:autoSpaceDN w:val="0"/>
        <w:adjustRightInd w:val="0"/>
        <w:ind w:left="480" w:hanging="480"/>
        <w:jc w:val="both"/>
        <w:rPr>
          <w:noProof/>
          <w:sz w:val="22"/>
        </w:rPr>
      </w:pPr>
      <w:r w:rsidRPr="002C376C">
        <w:rPr>
          <w:noProof/>
          <w:sz w:val="22"/>
        </w:rPr>
        <w:t xml:space="preserve">Hasanah, M. (n.d.). </w:t>
      </w:r>
      <w:r w:rsidRPr="002C376C">
        <w:rPr>
          <w:i/>
          <w:iCs/>
          <w:noProof/>
          <w:sz w:val="22"/>
        </w:rPr>
        <w:t>ALAT PERAGA EDUKATIF PUZZLE BANGTAR JURANG, SEBAGAI SOLUSI BELAJAR MATEMATIKA UNTUK KELAS III SD/MI DISAAT PANDEMI</w:t>
      </w:r>
      <w:r w:rsidRPr="002C376C">
        <w:rPr>
          <w:noProof/>
          <w:sz w:val="22"/>
        </w:rPr>
        <w:t>.</w:t>
      </w:r>
    </w:p>
    <w:p w14:paraId="45955379" w14:textId="77777777" w:rsidR="002C376C" w:rsidRPr="002C376C" w:rsidRDefault="002C376C" w:rsidP="002C376C">
      <w:pPr>
        <w:widowControl w:val="0"/>
        <w:autoSpaceDE w:val="0"/>
        <w:autoSpaceDN w:val="0"/>
        <w:adjustRightInd w:val="0"/>
        <w:ind w:left="480" w:hanging="480"/>
        <w:jc w:val="both"/>
        <w:rPr>
          <w:noProof/>
          <w:sz w:val="22"/>
        </w:rPr>
      </w:pPr>
      <w:r w:rsidRPr="002C376C">
        <w:rPr>
          <w:noProof/>
          <w:sz w:val="22"/>
        </w:rPr>
        <w:t xml:space="preserve">Kaltsum, H. U. (2017). Pemanfaatan Alat Peraga Edukatif Sebagai Media Pembelajaran Bahasa Inggris Sekolah Dasar. </w:t>
      </w:r>
      <w:r w:rsidRPr="002C376C">
        <w:rPr>
          <w:i/>
          <w:iCs/>
          <w:noProof/>
          <w:sz w:val="22"/>
        </w:rPr>
        <w:t>URECOL</w:t>
      </w:r>
      <w:r w:rsidRPr="002C376C">
        <w:rPr>
          <w:noProof/>
          <w:sz w:val="22"/>
        </w:rPr>
        <w:t>, 19–24.</w:t>
      </w:r>
    </w:p>
    <w:p w14:paraId="0CB01CE1" w14:textId="77777777" w:rsidR="002C376C" w:rsidRPr="002C376C" w:rsidRDefault="002C376C" w:rsidP="002C376C">
      <w:pPr>
        <w:widowControl w:val="0"/>
        <w:autoSpaceDE w:val="0"/>
        <w:autoSpaceDN w:val="0"/>
        <w:adjustRightInd w:val="0"/>
        <w:ind w:left="480" w:hanging="480"/>
        <w:jc w:val="both"/>
        <w:rPr>
          <w:noProof/>
          <w:sz w:val="22"/>
        </w:rPr>
      </w:pPr>
      <w:r w:rsidRPr="002C376C">
        <w:rPr>
          <w:noProof/>
          <w:sz w:val="22"/>
        </w:rPr>
        <w:t xml:space="preserve">Munawwaroh, M., &amp; Fawaid, A. (2020). Peran Guru dalam Mengatasi Kesulitan Belajar Siswa pada Mata Pelajaran Matematika di SDN Angsanah I Palengaan Pamekasan. </w:t>
      </w:r>
      <w:r w:rsidRPr="002C376C">
        <w:rPr>
          <w:i/>
          <w:iCs/>
          <w:noProof/>
          <w:sz w:val="22"/>
        </w:rPr>
        <w:t>Kamboti of Journal Education Research and Development (KJERD)</w:t>
      </w:r>
      <w:r w:rsidRPr="002C376C">
        <w:rPr>
          <w:noProof/>
          <w:sz w:val="22"/>
        </w:rPr>
        <w:t xml:space="preserve">, </w:t>
      </w:r>
      <w:r w:rsidRPr="002C376C">
        <w:rPr>
          <w:i/>
          <w:iCs/>
          <w:noProof/>
          <w:sz w:val="22"/>
        </w:rPr>
        <w:t>1</w:t>
      </w:r>
      <w:r w:rsidRPr="002C376C">
        <w:rPr>
          <w:noProof/>
          <w:sz w:val="22"/>
        </w:rPr>
        <w:t>(1), 14–23. http://etheses.iainmadura.ac.id/id/eprint/641</w:t>
      </w:r>
    </w:p>
    <w:p w14:paraId="5B50A7FF" w14:textId="77777777" w:rsidR="002C376C" w:rsidRPr="002C376C" w:rsidRDefault="002C376C" w:rsidP="002C376C">
      <w:pPr>
        <w:widowControl w:val="0"/>
        <w:autoSpaceDE w:val="0"/>
        <w:autoSpaceDN w:val="0"/>
        <w:adjustRightInd w:val="0"/>
        <w:ind w:left="480" w:hanging="480"/>
        <w:jc w:val="both"/>
        <w:rPr>
          <w:noProof/>
          <w:sz w:val="22"/>
        </w:rPr>
      </w:pPr>
      <w:r w:rsidRPr="002C376C">
        <w:rPr>
          <w:noProof/>
          <w:sz w:val="22"/>
        </w:rPr>
        <w:t xml:space="preserve">Olivia, F. (2013). </w:t>
      </w:r>
      <w:r w:rsidRPr="002C376C">
        <w:rPr>
          <w:i/>
          <w:iCs/>
          <w:noProof/>
          <w:sz w:val="22"/>
        </w:rPr>
        <w:t>5-7 Menit Asyik Mind Mapping Kreatif</w:t>
      </w:r>
      <w:r w:rsidRPr="002C376C">
        <w:rPr>
          <w:noProof/>
          <w:sz w:val="22"/>
        </w:rPr>
        <w:t>. Elex Media Komputindo.</w:t>
      </w:r>
    </w:p>
    <w:p w14:paraId="6C82675B" w14:textId="3A6C3219" w:rsidR="00063A80" w:rsidRDefault="00063A80" w:rsidP="002C376C">
      <w:pPr>
        <w:widowControl w:val="0"/>
        <w:autoSpaceDE w:val="0"/>
        <w:autoSpaceDN w:val="0"/>
        <w:adjustRightInd w:val="0"/>
        <w:ind w:left="480" w:hanging="480"/>
        <w:jc w:val="both"/>
        <w:rPr>
          <w:lang w:val="id-ID"/>
        </w:rPr>
      </w:pPr>
      <w:r>
        <w:rPr>
          <w:lang w:val="id-ID"/>
        </w:rPr>
        <w:fldChar w:fldCharType="end"/>
      </w:r>
    </w:p>
    <w:p w14:paraId="369152DC" w14:textId="77777777" w:rsidR="00F343E4" w:rsidRPr="00F343E4" w:rsidRDefault="00F343E4" w:rsidP="00AF70C7">
      <w:pPr>
        <w:spacing w:line="276" w:lineRule="auto"/>
        <w:jc w:val="both"/>
        <w:rPr>
          <w:lang w:val="id-ID"/>
        </w:rPr>
      </w:pP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7072" w14:textId="77777777" w:rsidR="00393C9C" w:rsidRDefault="00393C9C">
      <w:r>
        <w:separator/>
      </w:r>
    </w:p>
  </w:endnote>
  <w:endnote w:type="continuationSeparator" w:id="0">
    <w:p w14:paraId="2DECB7EB" w14:textId="77777777" w:rsidR="00393C9C" w:rsidRDefault="0039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B1642B">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2895" w14:textId="77777777" w:rsidR="00393C9C" w:rsidRDefault="00393C9C">
      <w:r>
        <w:separator/>
      </w:r>
    </w:p>
  </w:footnote>
  <w:footnote w:type="continuationSeparator" w:id="0">
    <w:p w14:paraId="27FBD5C9" w14:textId="77777777" w:rsidR="00393C9C" w:rsidRDefault="0039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136B8C4D" w:rsidR="006C1D8E" w:rsidRPr="00F343E4" w:rsidRDefault="00AF70C7"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lang w:val="id-ID"/>
      </w:rPr>
      <w:t>Nofia Alfa R</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id-ID"/>
      </w:rPr>
      <w:t>Hefi Rusnita D, S.p., M,pd</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r>
      <w:rPr>
        <w:rFonts w:ascii="Book Antiqua" w:hAnsi="Book Antiqua" w:cs="Traditional Arabic"/>
        <w:bCs/>
        <w:i/>
        <w:sz w:val="18"/>
        <w:szCs w:val="18"/>
        <w:lang w:val="id-ID"/>
      </w:rPr>
      <w:t>Nur Aini S, M.Si</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w:t>
    </w:r>
    <w:proofErr w:type="spellStart"/>
    <w:r>
      <w:rPr>
        <w:rFonts w:ascii="Book Antiqua" w:hAnsi="Book Antiqua"/>
        <w:i/>
        <w:sz w:val="18"/>
        <w:szCs w:val="18"/>
      </w:rPr>
      <w:t>Artikel</w:t>
    </w:r>
    <w:proofErr w:type="spellEnd"/>
    <w:r>
      <w:rPr>
        <w:rFonts w:ascii="Book Antiqua" w:hAnsi="Book Antiqua"/>
        <w:i/>
        <w:sz w:val="18"/>
        <w:szCs w:val="18"/>
      </w:rPr>
      <w:t xml:space="preserve">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2DD8"/>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378FC"/>
    <w:rsid w:val="0004053F"/>
    <w:rsid w:val="000406D7"/>
    <w:rsid w:val="00043015"/>
    <w:rsid w:val="00044A41"/>
    <w:rsid w:val="00045918"/>
    <w:rsid w:val="00046963"/>
    <w:rsid w:val="0004709C"/>
    <w:rsid w:val="000476A0"/>
    <w:rsid w:val="00047EDE"/>
    <w:rsid w:val="00053AB0"/>
    <w:rsid w:val="000546CC"/>
    <w:rsid w:val="0006237A"/>
    <w:rsid w:val="000633FA"/>
    <w:rsid w:val="00063A80"/>
    <w:rsid w:val="00065376"/>
    <w:rsid w:val="00066064"/>
    <w:rsid w:val="00066A7F"/>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1BC"/>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376C"/>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3C9C"/>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6E7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252A"/>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67B7"/>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1A2D"/>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475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5207"/>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B0273"/>
    <w:rsid w:val="009D2656"/>
    <w:rsid w:val="009D38DE"/>
    <w:rsid w:val="009D3A9C"/>
    <w:rsid w:val="009D4543"/>
    <w:rsid w:val="009D5D24"/>
    <w:rsid w:val="009D645B"/>
    <w:rsid w:val="009D6933"/>
    <w:rsid w:val="009E039C"/>
    <w:rsid w:val="009E1BEA"/>
    <w:rsid w:val="009E2F02"/>
    <w:rsid w:val="009E316A"/>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AF70C7"/>
    <w:rsid w:val="00B013D0"/>
    <w:rsid w:val="00B01B14"/>
    <w:rsid w:val="00B02EDA"/>
    <w:rsid w:val="00B02EDB"/>
    <w:rsid w:val="00B04E27"/>
    <w:rsid w:val="00B11EF8"/>
    <w:rsid w:val="00B1256F"/>
    <w:rsid w:val="00B13225"/>
    <w:rsid w:val="00B15524"/>
    <w:rsid w:val="00B15B5E"/>
    <w:rsid w:val="00B15BAC"/>
    <w:rsid w:val="00B16011"/>
    <w:rsid w:val="00B1642B"/>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6803"/>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2BD9"/>
    <w:rsid w:val="00C4610D"/>
    <w:rsid w:val="00C47368"/>
    <w:rsid w:val="00C50101"/>
    <w:rsid w:val="00C53B78"/>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1D49"/>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196"/>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E7915"/>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 w:val="00FF61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table" w:styleId="LightList-Accent1">
    <w:name w:val="Light List Accent 1"/>
    <w:basedOn w:val="TableNormal"/>
    <w:uiPriority w:val="61"/>
    <w:rsid w:val="00771A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771A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771A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F61A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FF61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D90196"/>
    <w:pPr>
      <w:spacing w:after="200"/>
    </w:pPr>
    <w:rPr>
      <w:rFonts w:ascii="Calibri" w:eastAsia="Calibri" w:hAnsi="Calibri" w:cs="Calibri"/>
      <w:b/>
      <w:bCs/>
      <w:color w:val="4F81BD" w:themeColor="accent1"/>
      <w:sz w:val="18"/>
      <w:szCs w:val="18"/>
      <w:lang w:eastAsia="id-ID"/>
    </w:rPr>
  </w:style>
  <w:style w:type="table" w:styleId="LightShading-Accent5">
    <w:name w:val="Light Shading Accent 5"/>
    <w:basedOn w:val="TableNormal"/>
    <w:uiPriority w:val="60"/>
    <w:rsid w:val="00D9019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table" w:styleId="LightList-Accent1">
    <w:name w:val="Light List Accent 1"/>
    <w:basedOn w:val="TableNormal"/>
    <w:uiPriority w:val="61"/>
    <w:rsid w:val="00771A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771A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771A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F61A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FF61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D90196"/>
    <w:pPr>
      <w:spacing w:after="200"/>
    </w:pPr>
    <w:rPr>
      <w:rFonts w:ascii="Calibri" w:eastAsia="Calibri" w:hAnsi="Calibri" w:cs="Calibri"/>
      <w:b/>
      <w:bCs/>
      <w:color w:val="4F81BD" w:themeColor="accent1"/>
      <w:sz w:val="18"/>
      <w:szCs w:val="18"/>
      <w:lang w:eastAsia="id-ID"/>
    </w:rPr>
  </w:style>
  <w:style w:type="table" w:styleId="LightShading-Accent5">
    <w:name w:val="Light Shading Accent 5"/>
    <w:basedOn w:val="TableNormal"/>
    <w:uiPriority w:val="60"/>
    <w:rsid w:val="00D9019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3118">
      <w:bodyDiv w:val="1"/>
      <w:marLeft w:val="0"/>
      <w:marRight w:val="0"/>
      <w:marTop w:val="0"/>
      <w:marBottom w:val="0"/>
      <w:divBdr>
        <w:top w:val="none" w:sz="0" w:space="0" w:color="auto"/>
        <w:left w:val="none" w:sz="0" w:space="0" w:color="auto"/>
        <w:bottom w:val="none" w:sz="0" w:space="0" w:color="auto"/>
        <w:right w:val="none" w:sz="0" w:space="0" w:color="auto"/>
      </w:divBdr>
    </w:div>
    <w:div w:id="255946220">
      <w:bodyDiv w:val="1"/>
      <w:marLeft w:val="0"/>
      <w:marRight w:val="0"/>
      <w:marTop w:val="0"/>
      <w:marBottom w:val="0"/>
      <w:divBdr>
        <w:top w:val="none" w:sz="0" w:space="0" w:color="auto"/>
        <w:left w:val="none" w:sz="0" w:space="0" w:color="auto"/>
        <w:bottom w:val="none" w:sz="0" w:space="0" w:color="auto"/>
        <w:right w:val="none" w:sz="0" w:space="0" w:color="auto"/>
      </w:divBdr>
    </w:div>
    <w:div w:id="327753922">
      <w:bodyDiv w:val="1"/>
      <w:marLeft w:val="0"/>
      <w:marRight w:val="0"/>
      <w:marTop w:val="0"/>
      <w:marBottom w:val="0"/>
      <w:divBdr>
        <w:top w:val="none" w:sz="0" w:space="0" w:color="auto"/>
        <w:left w:val="none" w:sz="0" w:space="0" w:color="auto"/>
        <w:bottom w:val="none" w:sz="0" w:space="0" w:color="auto"/>
        <w:right w:val="none" w:sz="0" w:space="0" w:color="auto"/>
      </w:divBdr>
    </w:div>
    <w:div w:id="615059063">
      <w:bodyDiv w:val="1"/>
      <w:marLeft w:val="0"/>
      <w:marRight w:val="0"/>
      <w:marTop w:val="0"/>
      <w:marBottom w:val="0"/>
      <w:divBdr>
        <w:top w:val="none" w:sz="0" w:space="0" w:color="auto"/>
        <w:left w:val="none" w:sz="0" w:space="0" w:color="auto"/>
        <w:bottom w:val="none" w:sz="0" w:space="0" w:color="auto"/>
        <w:right w:val="none" w:sz="0" w:space="0" w:color="auto"/>
      </w:divBdr>
    </w:div>
    <w:div w:id="647904422">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nuraini.math@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xxxx@xxxx.xxx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xxxx@xxxx.xxx"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A.Dok.%20Novi\Proposal%20Ajuan\instrumen%20penelitian\Analisis%20Data%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baseline="0">
                <a:latin typeface="Times New Roman" pitchFamily="18" charset="0"/>
              </a:defRPr>
            </a:pPr>
            <a:r>
              <a:rPr lang="id-ID" sz="1400" baseline="0">
                <a:latin typeface="Times New Roman" pitchFamily="18" charset="0"/>
              </a:rPr>
              <a:t>Data Respon Siswa</a:t>
            </a:r>
            <a:endParaRPr lang="en-US" sz="1400" baseline="0">
              <a:latin typeface="Times New Roman" pitchFamily="18" charset="0"/>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Respon siswa'!$B$25:$B$26</c:f>
              <c:strCache>
                <c:ptCount val="2"/>
                <c:pt idx="0">
                  <c:v>Respon Positif</c:v>
                </c:pt>
                <c:pt idx="1">
                  <c:v>Respon Negatif</c:v>
                </c:pt>
              </c:strCache>
            </c:strRef>
          </c:cat>
          <c:val>
            <c:numRef>
              <c:f>'Data Respon siswa'!$C$25:$C$26</c:f>
              <c:numCache>
                <c:formatCode>General</c:formatCode>
                <c:ptCount val="2"/>
                <c:pt idx="0">
                  <c:v>85.71</c:v>
                </c:pt>
                <c:pt idx="1">
                  <c:v>14.29</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000" baseline="0">
              <a:latin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DF94-B472-4FB6-837A-87E414B2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DAYAT</cp:lastModifiedBy>
  <cp:revision>6</cp:revision>
  <cp:lastPrinted>2017-07-26T23:27:00Z</cp:lastPrinted>
  <dcterms:created xsi:type="dcterms:W3CDTF">2023-07-31T17:40:00Z</dcterms:created>
  <dcterms:modified xsi:type="dcterms:W3CDTF">2023-08-21T08:54:00Z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fa79b712-4191-3d27-bf45-0cb0e23dd2da</vt:lpwstr>
  </property>
</Properties>
</file>