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7D" w:rsidRPr="002865D8" w:rsidRDefault="0062187D" w:rsidP="0062187D">
      <w:pPr>
        <w:pStyle w:val="Heading1"/>
        <w:jc w:val="center"/>
        <w:rPr>
          <w:rFonts w:cs="Times New Roman"/>
        </w:rPr>
      </w:pPr>
      <w:r w:rsidRPr="00C44A45">
        <w:rPr>
          <w:rFonts w:cs="Times New Roman"/>
          <w:noProof/>
          <w:lang w:val="en-US"/>
        </w:rPr>
        <w:pict>
          <v:rect id="_x0000_s1026" style="position:absolute;left:0;text-align:left;margin-left:369.4pt;margin-top:-55.4pt;width:42.4pt;height:25.4pt;z-index:251660288" stroked="f"/>
        </w:pict>
      </w:r>
      <w:r w:rsidRPr="002865D8">
        <w:rPr>
          <w:rFonts w:cs="Times New Roman"/>
        </w:rPr>
        <w:t>BAB V</w:t>
      </w:r>
    </w:p>
    <w:p w:rsidR="0062187D" w:rsidRDefault="0062187D" w:rsidP="0062187D">
      <w:pPr>
        <w:pStyle w:val="Heading1"/>
        <w:jc w:val="center"/>
        <w:rPr>
          <w:rFonts w:cs="Times New Roman"/>
        </w:rPr>
      </w:pPr>
      <w:bookmarkStart w:id="0" w:name="_Toc520675269"/>
      <w:r w:rsidRPr="002865D8">
        <w:rPr>
          <w:rFonts w:cs="Times New Roman"/>
        </w:rPr>
        <w:t>SIMPULAN DAN SARAN</w:t>
      </w:r>
      <w:bookmarkEnd w:id="0"/>
    </w:p>
    <w:p w:rsidR="0062187D" w:rsidRPr="00A803C0" w:rsidRDefault="0062187D" w:rsidP="0062187D">
      <w:pPr>
        <w:tabs>
          <w:tab w:val="left" w:pos="3318"/>
        </w:tabs>
      </w:pPr>
      <w:r>
        <w:tab/>
      </w:r>
    </w:p>
    <w:p w:rsidR="0062187D" w:rsidRPr="002865D8" w:rsidRDefault="0062187D" w:rsidP="0062187D">
      <w:pPr>
        <w:pStyle w:val="Heading2"/>
        <w:rPr>
          <w:rFonts w:cs="Times New Roman"/>
        </w:rPr>
      </w:pPr>
      <w:bookmarkStart w:id="1" w:name="_Toc520675270"/>
      <w:r w:rsidRPr="002865D8">
        <w:rPr>
          <w:rFonts w:cs="Times New Roman"/>
        </w:rPr>
        <w:t>5.1 Simpulan</w:t>
      </w:r>
      <w:bookmarkEnd w:id="1"/>
    </w:p>
    <w:p w:rsidR="0062187D" w:rsidRPr="002865D8" w:rsidRDefault="0062187D" w:rsidP="0062187D">
      <w:pPr>
        <w:spacing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ab/>
        <w:t>Setelah dilakukan secara teoritis kemudian mengadakan pengamatan dan menyajikan nilai hasil belajar hasil siswa serta respon siswa terhadap efektivitas media audio visual dalam menganalisis unsur-unsur intrinsik dan ekstrinsik pada materi drama siswa kelas VIII SMPN 01 Burneh dan menganalisis data, maka dapat penulis simpulkan.</w:t>
      </w:r>
    </w:p>
    <w:p w:rsidR="0062187D" w:rsidRPr="002865D8" w:rsidRDefault="0062187D" w:rsidP="0062187D">
      <w:pPr>
        <w:pStyle w:val="ListParagraph"/>
        <w:numPr>
          <w:ilvl w:val="0"/>
          <w:numId w:val="9"/>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Respon siswa terhadap penerapan media audio visual dari hasil respon siswa terhadap penerapan media pembelajaran audio visual di atas dapat dis</w:t>
      </w:r>
      <w:r>
        <w:rPr>
          <w:rFonts w:ascii="Times New Roman" w:hAnsi="Times New Roman" w:cs="Times New Roman"/>
          <w:sz w:val="24"/>
          <w:szCs w:val="24"/>
        </w:rPr>
        <w:t>impulkan bahwa siswa mudah</w:t>
      </w:r>
      <w:r w:rsidRPr="002865D8">
        <w:rPr>
          <w:rFonts w:ascii="Times New Roman" w:hAnsi="Times New Roman" w:cs="Times New Roman"/>
          <w:sz w:val="24"/>
          <w:szCs w:val="24"/>
        </w:rPr>
        <w:t xml:space="preserve"> mengerjakan tugas dan memahami materi, hal ini dapat dibuktikan dari hasil respon siswa yang menyatakan 79 pada pernyataan dengan media audio visual efektif untuk materi drama., pada pernyataan dengan media pembelajaran hari ini materi mudah dipahami memperoleh presentase 84% .</w:t>
      </w:r>
    </w:p>
    <w:p w:rsidR="0062187D" w:rsidRDefault="0062187D" w:rsidP="0062187D">
      <w:pPr>
        <w:pStyle w:val="ListParagraph"/>
        <w:numPr>
          <w:ilvl w:val="0"/>
          <w:numId w:val="9"/>
        </w:numPr>
        <w:spacing w:after="200" w:line="480" w:lineRule="auto"/>
        <w:ind w:right="27"/>
        <w:jc w:val="both"/>
        <w:rPr>
          <w:rFonts w:ascii="Times New Roman" w:hAnsi="Times New Roman" w:cs="Times New Roman"/>
          <w:sz w:val="24"/>
          <w:szCs w:val="24"/>
        </w:rPr>
        <w:sectPr w:rsidR="0062187D" w:rsidSect="008C3033">
          <w:headerReference w:type="default" r:id="rId5"/>
          <w:footerReference w:type="default" r:id="rId6"/>
          <w:pgSz w:w="11906" w:h="16838" w:code="9"/>
          <w:pgMar w:top="1701" w:right="1701" w:bottom="1701" w:left="2268" w:header="709" w:footer="709" w:gutter="0"/>
          <w:pgNumType w:start="55"/>
          <w:cols w:space="708"/>
          <w:docGrid w:linePitch="360"/>
        </w:sectPr>
      </w:pPr>
      <w:r w:rsidRPr="002865D8">
        <w:rPr>
          <w:rFonts w:ascii="Times New Roman" w:hAnsi="Times New Roman" w:cs="Times New Roman"/>
          <w:sz w:val="24"/>
          <w:szCs w:val="24"/>
        </w:rPr>
        <w:t xml:space="preserve">Hasil belajar sebelum dan sesudah media pembelajaran audio visual dalam menganalisis unsur intrinsik dan ekstrinsik berdasarkan hasil pre-test dan post-test bahwa media pembelajaran audio visual lebih membuat siswa memahami materi dan mudah mengerjakan tugas tentang menganalisis unsur intrinsik dan ekstrinsik . sebagai bahan perbandingan terhadap analisis data hasil belajar siswa pada tabel 4.2 sebelum diterapkan media pembelajaran audio visual dengan pemerolehan rata-rata 50 sedangkan </w:t>
      </w:r>
    </w:p>
    <w:p w:rsidR="0062187D" w:rsidRPr="002865D8" w:rsidRDefault="0062187D" w:rsidP="0062187D">
      <w:pPr>
        <w:pStyle w:val="ListParagraph"/>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lastRenderedPageBreak/>
        <w:t>setelah menerapkan media pembelajaran audio visual nilai siswa meningkat, dapat dilihat tabel 4.4 dengan pemerolehan rata-rata 78.3.</w:t>
      </w:r>
    </w:p>
    <w:p w:rsidR="0062187D" w:rsidRPr="0087520C" w:rsidRDefault="0062187D" w:rsidP="0062187D">
      <w:pPr>
        <w:pStyle w:val="ListParagraph"/>
        <w:numPr>
          <w:ilvl w:val="0"/>
          <w:numId w:val="9"/>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Efektivitas media audio visual dalam menganalisis unsur-unsur intrinsik dan ekstrinsik secara individu dengan kriteria kesesuaian isi dengan pengertian, kelengkapan unsur intrinsik, kelengkapan unsur ekstrinsik, kesesuaian dengan topik, dan kesesuaian isi dengan nilai. Mendapatkan efek yang baik terhadap siswa kelas VIII SMPN 01 Burneh. Hal tersebut dapat dilihat pada tabel 4.6 yaitu tabel efektivitas bahwa dari hasil pre-test dan post-test media pembelajaran audio visual dikatakan efektif karena ada peningkatan dari nilai 50 menjadi 78.3%.</w:t>
      </w:r>
    </w:p>
    <w:p w:rsidR="0062187D" w:rsidRPr="002865D8" w:rsidRDefault="0062187D" w:rsidP="0062187D">
      <w:pPr>
        <w:pStyle w:val="Heading2"/>
        <w:rPr>
          <w:rFonts w:cs="Times New Roman"/>
        </w:rPr>
      </w:pPr>
      <w:bookmarkStart w:id="2" w:name="_Toc520675271"/>
      <w:r w:rsidRPr="002865D8">
        <w:rPr>
          <w:rFonts w:cs="Times New Roman"/>
        </w:rPr>
        <w:t>5.2 Saran</w:t>
      </w:r>
      <w:bookmarkEnd w:id="2"/>
    </w:p>
    <w:p w:rsidR="0062187D" w:rsidRPr="002865D8" w:rsidRDefault="0062187D" w:rsidP="0062187D">
      <w:pPr>
        <w:spacing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ab/>
        <w:t>Sebagai pembahasan akhir dalam penulisan skripsi ini ingin memberi sedikit saran-saran yang mungkin dapat dijadikan pertimbangan.</w:t>
      </w:r>
    </w:p>
    <w:p w:rsidR="0062187D" w:rsidRPr="002865D8" w:rsidRDefault="0062187D" w:rsidP="0062187D">
      <w:pPr>
        <w:pStyle w:val="ListParagraph"/>
        <w:numPr>
          <w:ilvl w:val="0"/>
          <w:numId w:val="10"/>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Kepada siswa, agar selalu aktif dalam kegiatan pembelajaran menggunakan media pembelajaran audio visual untuk melatih dan mengembangkan prestasi belajar baik membantu memecahkan permasalahan dalam mengerjakan tugasnya.</w:t>
      </w:r>
    </w:p>
    <w:p w:rsidR="0062187D" w:rsidRPr="002865D8" w:rsidRDefault="0062187D" w:rsidP="0062187D">
      <w:pPr>
        <w:pStyle w:val="ListParagraph"/>
        <w:numPr>
          <w:ilvl w:val="0"/>
          <w:numId w:val="10"/>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Kepada guru mata pelajaran, untuk lebih meningkatkan media pembelajaran audio visual dalam menganalisis unsur-unsur intrinsik dan ekstrinsik supaya meningkatkan prestasi belajar siswa serta membuat siswa lebih aktif dan terlibat dalam proses pembelajaran di kelas.</w:t>
      </w:r>
    </w:p>
    <w:p w:rsidR="0062187D" w:rsidRPr="002865D8" w:rsidRDefault="0062187D" w:rsidP="0062187D">
      <w:pPr>
        <w:pStyle w:val="ListParagraph"/>
        <w:numPr>
          <w:ilvl w:val="0"/>
          <w:numId w:val="10"/>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t>Kepada pihak sekolah, agar mencoba mengembangkan media pembelajaran audio visual sebagai upaya pengembangan sekolah untuk menciptakan siswa-siswinya yang aktif serta berprestasi.</w:t>
      </w:r>
    </w:p>
    <w:p w:rsidR="0062187D" w:rsidRPr="002865D8" w:rsidRDefault="0062187D" w:rsidP="0062187D">
      <w:pPr>
        <w:pStyle w:val="ListParagraph"/>
        <w:numPr>
          <w:ilvl w:val="0"/>
          <w:numId w:val="10"/>
        </w:numPr>
        <w:spacing w:after="200" w:line="480" w:lineRule="auto"/>
        <w:ind w:right="27"/>
        <w:jc w:val="both"/>
        <w:rPr>
          <w:rFonts w:ascii="Times New Roman" w:hAnsi="Times New Roman" w:cs="Times New Roman"/>
          <w:sz w:val="24"/>
          <w:szCs w:val="24"/>
        </w:rPr>
      </w:pPr>
      <w:r w:rsidRPr="002865D8">
        <w:rPr>
          <w:rFonts w:ascii="Times New Roman" w:hAnsi="Times New Roman" w:cs="Times New Roman"/>
          <w:sz w:val="24"/>
          <w:szCs w:val="24"/>
        </w:rPr>
        <w:lastRenderedPageBreak/>
        <w:t>Kepada peneliti lain, agar menjadikan hasil penelitian ini sebagai bahan referensi untuk melakukan penelitian lebih lanjut mengenai pelaksanaan media pembelajaran audio visual sehingga diperoleh hasil penelitian lebih maksimal lagi.</w:t>
      </w:r>
    </w:p>
    <w:p w:rsidR="007B1F1D" w:rsidRPr="0062187D" w:rsidRDefault="007B1F1D" w:rsidP="0062187D"/>
    <w:sectPr w:rsidR="007B1F1D" w:rsidRPr="0062187D" w:rsidSect="00C21DDB">
      <w:headerReference w:type="default" r:id="rId7"/>
      <w:footerReference w:type="default" r:id="rId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18226"/>
      <w:docPartObj>
        <w:docPartGallery w:val="Page Numbers (Bottom of Page)"/>
        <w:docPartUnique/>
      </w:docPartObj>
    </w:sdtPr>
    <w:sdtEndPr>
      <w:rPr>
        <w:noProof/>
      </w:rPr>
    </w:sdtEndPr>
    <w:sdtContent>
      <w:p w:rsidR="0062187D" w:rsidRDefault="0062187D">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62187D" w:rsidRDefault="00621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86" w:rsidRDefault="0062187D" w:rsidP="00772D51">
    <w:pPr>
      <w:pStyle w:val="Footer"/>
    </w:pPr>
  </w:p>
  <w:p w:rsidR="00184586" w:rsidRDefault="0062187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18225"/>
      <w:docPartObj>
        <w:docPartGallery w:val="Page Numbers (Top of Page)"/>
        <w:docPartUnique/>
      </w:docPartObj>
    </w:sdtPr>
    <w:sdtEndPr>
      <w:rPr>
        <w:noProof/>
      </w:rPr>
    </w:sdtEndPr>
    <w:sdtContent>
      <w:p w:rsidR="0062187D" w:rsidRDefault="0062187D">
        <w:pPr>
          <w:pStyle w:val="Header"/>
          <w:jc w:val="right"/>
        </w:pPr>
        <w:fldSimple w:instr=" PAGE   \* MERGEFORMAT ">
          <w:r>
            <w:rPr>
              <w:noProof/>
            </w:rPr>
            <w:t>55</w:t>
          </w:r>
        </w:fldSimple>
      </w:p>
    </w:sdtContent>
  </w:sdt>
  <w:p w:rsidR="0062187D" w:rsidRDefault="00621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86" w:rsidRDefault="0062187D">
    <w:pPr>
      <w:pStyle w:val="Header"/>
      <w:jc w:val="right"/>
    </w:pPr>
    <w:r>
      <w:fldChar w:fldCharType="begin"/>
    </w:r>
    <w:r>
      <w:instrText xml:space="preserve"> PAGE   \* MERGEFORMAT </w:instrText>
    </w:r>
    <w:r>
      <w:fldChar w:fldCharType="separate"/>
    </w:r>
    <w:r>
      <w:rPr>
        <w:noProof/>
      </w:rPr>
      <w:t>57</w:t>
    </w:r>
    <w:r>
      <w:rPr>
        <w:noProof/>
      </w:rPr>
      <w:fldChar w:fldCharType="end"/>
    </w:r>
    <w:r>
      <w:rPr>
        <w:noProof/>
      </w:rPr>
    </w:r>
  </w:p>
  <w:p w:rsidR="00184586" w:rsidRDefault="0062187D" w:rsidP="00772D51">
    <w:pPr>
      <w:pStyle w:val="Header"/>
      <w:tabs>
        <w:tab w:val="clear" w:pos="4513"/>
        <w:tab w:val="clear" w:pos="9026"/>
        <w:tab w:val="left" w:pos="16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638"/>
    <w:multiLevelType w:val="hybridMultilevel"/>
    <w:tmpl w:val="1CCE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216F"/>
    <w:multiLevelType w:val="hybridMultilevel"/>
    <w:tmpl w:val="78C47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B7BBA"/>
    <w:multiLevelType w:val="hybridMultilevel"/>
    <w:tmpl w:val="49EE9CAC"/>
    <w:lvl w:ilvl="0" w:tplc="FF587B64">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A8082C"/>
    <w:multiLevelType w:val="hybridMultilevel"/>
    <w:tmpl w:val="567C6586"/>
    <w:lvl w:ilvl="0" w:tplc="3BF0DF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A27AD"/>
    <w:multiLevelType w:val="multilevel"/>
    <w:tmpl w:val="0128AC8C"/>
    <w:lvl w:ilvl="0">
      <w:start w:val="1"/>
      <w:numFmt w:val="lowerLetter"/>
      <w:lvlText w:val="%1."/>
      <w:lvlJc w:val="left"/>
      <w:pPr>
        <w:ind w:left="720" w:hanging="360"/>
      </w:pPr>
      <w:rPr>
        <w:rFonts w:ascii="Times New Roman" w:eastAsiaTheme="minorHAnsi" w:hAnsi="Times New Roman" w:cs="Times New Roman"/>
      </w:rPr>
    </w:lvl>
    <w:lvl w:ilvl="1">
      <w:start w:val="7"/>
      <w:numFmt w:val="decimal"/>
      <w:isLgl/>
      <w:lvlText w:val="%1.%2"/>
      <w:lvlJc w:val="left"/>
      <w:pPr>
        <w:ind w:left="840" w:hanging="48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2F499E"/>
    <w:multiLevelType w:val="multilevel"/>
    <w:tmpl w:val="D90E72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A7E05FE"/>
    <w:multiLevelType w:val="multilevel"/>
    <w:tmpl w:val="701E9CEE"/>
    <w:lvl w:ilvl="0">
      <w:start w:val="1"/>
      <w:numFmt w:val="lowerLetter"/>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8D6E20"/>
    <w:multiLevelType w:val="hybridMultilevel"/>
    <w:tmpl w:val="2F729946"/>
    <w:lvl w:ilvl="0" w:tplc="8690A8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BD19DF"/>
    <w:multiLevelType w:val="multilevel"/>
    <w:tmpl w:val="5B52F0D0"/>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2A277D"/>
    <w:multiLevelType w:val="hybridMultilevel"/>
    <w:tmpl w:val="F4FE3DE2"/>
    <w:lvl w:ilvl="0" w:tplc="832E24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8"/>
  </w:num>
  <w:num w:numId="6">
    <w:abstractNumId w:val="7"/>
  </w:num>
  <w:num w:numId="7">
    <w:abstractNumId w:val="2"/>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1DDB"/>
    <w:rsid w:val="0062187D"/>
    <w:rsid w:val="007B1F1D"/>
    <w:rsid w:val="00C21DDB"/>
    <w:rsid w:val="00C82E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DB"/>
    <w:pPr>
      <w:spacing w:after="160" w:line="256" w:lineRule="auto"/>
    </w:pPr>
  </w:style>
  <w:style w:type="paragraph" w:styleId="Heading1">
    <w:name w:val="heading 1"/>
    <w:basedOn w:val="Normal"/>
    <w:next w:val="Normal"/>
    <w:link w:val="Heading1Char"/>
    <w:uiPriority w:val="9"/>
    <w:qFormat/>
    <w:rsid w:val="00C82E70"/>
    <w:pPr>
      <w:keepNext/>
      <w:keepLines/>
      <w:spacing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82E70"/>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82E70"/>
    <w:pPr>
      <w:keepNext/>
      <w:keepLines/>
      <w:spacing w:after="0"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7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82E7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82E70"/>
    <w:rPr>
      <w:rFonts w:ascii="Times New Roman" w:eastAsiaTheme="majorEastAsia" w:hAnsi="Times New Roman" w:cstheme="majorBidi"/>
      <w:b/>
      <w:bCs/>
      <w:sz w:val="24"/>
    </w:rPr>
  </w:style>
  <w:style w:type="paragraph" w:styleId="Header">
    <w:name w:val="header"/>
    <w:basedOn w:val="Normal"/>
    <w:link w:val="HeaderChar"/>
    <w:uiPriority w:val="99"/>
    <w:unhideWhenUsed/>
    <w:rsid w:val="00C82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70"/>
  </w:style>
  <w:style w:type="paragraph" w:styleId="Footer">
    <w:name w:val="footer"/>
    <w:basedOn w:val="Normal"/>
    <w:link w:val="FooterChar"/>
    <w:uiPriority w:val="99"/>
    <w:unhideWhenUsed/>
    <w:rsid w:val="00C82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70"/>
  </w:style>
  <w:style w:type="paragraph" w:styleId="ListParagraph">
    <w:name w:val="List Paragraph"/>
    <w:basedOn w:val="Normal"/>
    <w:link w:val="ListParagraphChar"/>
    <w:uiPriority w:val="34"/>
    <w:qFormat/>
    <w:rsid w:val="00C82E70"/>
    <w:pPr>
      <w:spacing w:line="259" w:lineRule="auto"/>
      <w:ind w:left="720"/>
      <w:contextualSpacing/>
    </w:pPr>
  </w:style>
  <w:style w:type="character" w:customStyle="1" w:styleId="ListParagraphChar">
    <w:name w:val="List Paragraph Char"/>
    <w:link w:val="ListParagraph"/>
    <w:uiPriority w:val="34"/>
    <w:locked/>
    <w:rsid w:val="00C82E70"/>
  </w:style>
</w:styles>
</file>

<file path=word/webSettings.xml><?xml version="1.0" encoding="utf-8"?>
<w:webSettings xmlns:r="http://schemas.openxmlformats.org/officeDocument/2006/relationships" xmlns:w="http://schemas.openxmlformats.org/wordprocessingml/2006/main">
  <w:divs>
    <w:div w:id="10504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2019-02-01T02:46:00Z</dcterms:created>
  <dcterms:modified xsi:type="dcterms:W3CDTF">2019-02-01T02:46:00Z</dcterms:modified>
</cp:coreProperties>
</file>