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A5" w:rsidRPr="00B95BA5" w:rsidRDefault="00B95BA5" w:rsidP="00B95BA5">
      <w:pPr>
        <w:jc w:val="center"/>
        <w:rPr>
          <w:rFonts w:asciiTheme="majorBidi" w:hAnsiTheme="majorBidi" w:cstheme="majorBidi"/>
          <w:b/>
          <w:bCs/>
          <w:sz w:val="24"/>
          <w:szCs w:val="24"/>
        </w:rPr>
      </w:pPr>
      <w:r w:rsidRPr="00B95BA5">
        <w:rPr>
          <w:rFonts w:asciiTheme="majorBidi" w:hAnsiTheme="majorBidi" w:cstheme="majorBidi"/>
          <w:b/>
          <w:bCs/>
          <w:sz w:val="24"/>
          <w:szCs w:val="24"/>
        </w:rPr>
        <w:t>ABSTRACT</w:t>
      </w:r>
    </w:p>
    <w:p w:rsidR="00B95BA5" w:rsidRPr="00B95BA5" w:rsidRDefault="00B95BA5" w:rsidP="00B95BA5">
      <w:pPr>
        <w:rPr>
          <w:rFonts w:asciiTheme="majorBidi" w:hAnsiTheme="majorBidi" w:cstheme="majorBidi"/>
          <w:sz w:val="24"/>
          <w:szCs w:val="24"/>
        </w:rPr>
      </w:pPr>
      <w:proofErr w:type="spellStart"/>
      <w:r w:rsidRPr="00B95BA5">
        <w:rPr>
          <w:rFonts w:asciiTheme="majorBidi" w:hAnsiTheme="majorBidi" w:cstheme="majorBidi"/>
          <w:sz w:val="24"/>
          <w:szCs w:val="24"/>
        </w:rPr>
        <w:t>Imroatul</w:t>
      </w:r>
      <w:proofErr w:type="spellEnd"/>
      <w:r w:rsidRPr="00B95BA5">
        <w:rPr>
          <w:rFonts w:asciiTheme="majorBidi" w:hAnsiTheme="majorBidi" w:cstheme="majorBidi"/>
          <w:sz w:val="24"/>
          <w:szCs w:val="24"/>
        </w:rPr>
        <w:t xml:space="preserve"> </w:t>
      </w:r>
      <w:proofErr w:type="spellStart"/>
      <w:r w:rsidRPr="00B95BA5">
        <w:rPr>
          <w:rFonts w:asciiTheme="majorBidi" w:hAnsiTheme="majorBidi" w:cstheme="majorBidi"/>
          <w:sz w:val="24"/>
          <w:szCs w:val="24"/>
        </w:rPr>
        <w:t>Hasanah</w:t>
      </w:r>
      <w:proofErr w:type="spellEnd"/>
      <w:r w:rsidRPr="00B95BA5">
        <w:rPr>
          <w:rFonts w:asciiTheme="majorBidi" w:hAnsiTheme="majorBidi" w:cstheme="majorBidi"/>
          <w:sz w:val="24"/>
          <w:szCs w:val="24"/>
        </w:rPr>
        <w:t xml:space="preserve">. 2018. Students’ Mathematical Reasoning of MTs-SA of </w:t>
      </w:r>
      <w:proofErr w:type="spellStart"/>
      <w:r w:rsidRPr="00B95BA5">
        <w:rPr>
          <w:rFonts w:asciiTheme="majorBidi" w:hAnsiTheme="majorBidi" w:cstheme="majorBidi"/>
          <w:sz w:val="24"/>
          <w:szCs w:val="24"/>
        </w:rPr>
        <w:t>Nurul</w:t>
      </w:r>
      <w:proofErr w:type="spellEnd"/>
      <w:r w:rsidRPr="00B95BA5">
        <w:rPr>
          <w:rFonts w:asciiTheme="majorBidi" w:hAnsiTheme="majorBidi" w:cstheme="majorBidi"/>
          <w:sz w:val="24"/>
          <w:szCs w:val="24"/>
        </w:rPr>
        <w:t xml:space="preserve"> </w:t>
      </w:r>
      <w:proofErr w:type="spellStart"/>
      <w:r w:rsidRPr="00B95BA5">
        <w:rPr>
          <w:rFonts w:asciiTheme="majorBidi" w:hAnsiTheme="majorBidi" w:cstheme="majorBidi"/>
          <w:sz w:val="24"/>
          <w:szCs w:val="24"/>
        </w:rPr>
        <w:t>Karomah</w:t>
      </w:r>
      <w:proofErr w:type="spellEnd"/>
      <w:r w:rsidRPr="00B95BA5">
        <w:rPr>
          <w:rFonts w:asciiTheme="majorBidi" w:hAnsiTheme="majorBidi" w:cstheme="majorBidi"/>
          <w:sz w:val="24"/>
          <w:szCs w:val="24"/>
        </w:rPr>
        <w:t xml:space="preserve"> </w:t>
      </w:r>
      <w:r>
        <w:rPr>
          <w:rFonts w:asciiTheme="majorBidi" w:hAnsiTheme="majorBidi" w:cstheme="majorBidi"/>
          <w:sz w:val="24"/>
          <w:szCs w:val="24"/>
        </w:rPr>
        <w:br/>
      </w:r>
      <w:r>
        <w:rPr>
          <w:rFonts w:asciiTheme="majorBidi" w:hAnsiTheme="majorBidi" w:cstheme="majorBidi"/>
          <w:sz w:val="24"/>
          <w:szCs w:val="24"/>
        </w:rPr>
        <w:tab/>
      </w:r>
      <w:r w:rsidRPr="00B95BA5">
        <w:rPr>
          <w:rFonts w:asciiTheme="majorBidi" w:hAnsiTheme="majorBidi" w:cstheme="majorBidi"/>
          <w:sz w:val="24"/>
          <w:szCs w:val="24"/>
        </w:rPr>
        <w:t xml:space="preserve">in Solving the Set Problem based on Reflective-impulse Cognitive Style. Thesis. </w:t>
      </w:r>
      <w:r>
        <w:rPr>
          <w:rFonts w:asciiTheme="majorBidi" w:hAnsiTheme="majorBidi" w:cstheme="majorBidi"/>
          <w:sz w:val="24"/>
          <w:szCs w:val="24"/>
        </w:rPr>
        <w:br/>
      </w:r>
      <w:r>
        <w:rPr>
          <w:rFonts w:asciiTheme="majorBidi" w:hAnsiTheme="majorBidi" w:cstheme="majorBidi"/>
          <w:sz w:val="24"/>
          <w:szCs w:val="24"/>
        </w:rPr>
        <w:tab/>
      </w:r>
      <w:r w:rsidRPr="00B95BA5">
        <w:rPr>
          <w:rFonts w:asciiTheme="majorBidi" w:hAnsiTheme="majorBidi" w:cstheme="majorBidi"/>
          <w:sz w:val="24"/>
          <w:szCs w:val="24"/>
        </w:rPr>
        <w:t xml:space="preserve">Mathematics Education Department. STKIP PGTRI </w:t>
      </w:r>
      <w:proofErr w:type="spellStart"/>
      <w:r w:rsidRPr="00B95BA5">
        <w:rPr>
          <w:rFonts w:asciiTheme="majorBidi" w:hAnsiTheme="majorBidi" w:cstheme="majorBidi"/>
          <w:sz w:val="24"/>
          <w:szCs w:val="24"/>
        </w:rPr>
        <w:t>Bangkalan</w:t>
      </w:r>
      <w:proofErr w:type="spellEnd"/>
      <w:r w:rsidRPr="00B95BA5">
        <w:rPr>
          <w:rFonts w:asciiTheme="majorBidi" w:hAnsiTheme="majorBidi" w:cstheme="majorBidi"/>
          <w:sz w:val="24"/>
          <w:szCs w:val="24"/>
        </w:rPr>
        <w:t xml:space="preserve">. </w:t>
      </w:r>
      <w:proofErr w:type="spellStart"/>
      <w:proofErr w:type="gramStart"/>
      <w:r w:rsidRPr="00B95BA5">
        <w:rPr>
          <w:rFonts w:asciiTheme="majorBidi" w:hAnsiTheme="majorBidi" w:cstheme="majorBidi"/>
          <w:sz w:val="24"/>
          <w:szCs w:val="24"/>
        </w:rPr>
        <w:t>june</w:t>
      </w:r>
      <w:proofErr w:type="spellEnd"/>
      <w:proofErr w:type="gramEnd"/>
      <w:r w:rsidRPr="00B95BA5">
        <w:rPr>
          <w:rFonts w:asciiTheme="majorBidi" w:hAnsiTheme="majorBidi" w:cstheme="majorBidi"/>
          <w:sz w:val="24"/>
          <w:szCs w:val="24"/>
        </w:rPr>
        <w:t xml:space="preserve"> 2018. Advisors: </w:t>
      </w:r>
      <w:r>
        <w:rPr>
          <w:rFonts w:asciiTheme="majorBidi" w:hAnsiTheme="majorBidi" w:cstheme="majorBidi"/>
          <w:sz w:val="24"/>
          <w:szCs w:val="24"/>
        </w:rPr>
        <w:br/>
      </w:r>
      <w:r>
        <w:rPr>
          <w:rFonts w:asciiTheme="majorBidi" w:hAnsiTheme="majorBidi" w:cstheme="majorBidi"/>
          <w:sz w:val="24"/>
          <w:szCs w:val="24"/>
        </w:rPr>
        <w:tab/>
      </w:r>
      <w:r w:rsidRPr="00B95BA5">
        <w:rPr>
          <w:rFonts w:asciiTheme="majorBidi" w:hAnsiTheme="majorBidi" w:cstheme="majorBidi"/>
          <w:sz w:val="24"/>
          <w:szCs w:val="24"/>
        </w:rPr>
        <w:t xml:space="preserve">(I) </w:t>
      </w:r>
      <w:proofErr w:type="spellStart"/>
      <w:r w:rsidRPr="00B95BA5">
        <w:rPr>
          <w:rFonts w:asciiTheme="majorBidi" w:hAnsiTheme="majorBidi" w:cstheme="majorBidi"/>
          <w:sz w:val="24"/>
          <w:szCs w:val="24"/>
        </w:rPr>
        <w:t>Didik</w:t>
      </w:r>
      <w:proofErr w:type="spellEnd"/>
      <w:r w:rsidRPr="00B95BA5">
        <w:rPr>
          <w:rFonts w:asciiTheme="majorBidi" w:hAnsiTheme="majorBidi" w:cstheme="majorBidi"/>
          <w:sz w:val="24"/>
          <w:szCs w:val="24"/>
        </w:rPr>
        <w:t xml:space="preserve"> </w:t>
      </w:r>
      <w:proofErr w:type="spellStart"/>
      <w:r w:rsidRPr="00B95BA5">
        <w:rPr>
          <w:rFonts w:asciiTheme="majorBidi" w:hAnsiTheme="majorBidi" w:cstheme="majorBidi"/>
          <w:sz w:val="24"/>
          <w:szCs w:val="24"/>
        </w:rPr>
        <w:t>Hermanto</w:t>
      </w:r>
      <w:proofErr w:type="spellEnd"/>
      <w:r w:rsidRPr="00B95BA5">
        <w:rPr>
          <w:rFonts w:asciiTheme="majorBidi" w:hAnsiTheme="majorBidi" w:cstheme="majorBidi"/>
          <w:sz w:val="24"/>
          <w:szCs w:val="24"/>
        </w:rPr>
        <w:t xml:space="preserve">, </w:t>
      </w:r>
      <w:proofErr w:type="spellStart"/>
      <w:r w:rsidRPr="00B95BA5">
        <w:rPr>
          <w:rFonts w:asciiTheme="majorBidi" w:hAnsiTheme="majorBidi" w:cstheme="majorBidi"/>
          <w:sz w:val="24"/>
          <w:szCs w:val="24"/>
        </w:rPr>
        <w:t>M.Pd</w:t>
      </w:r>
      <w:proofErr w:type="spellEnd"/>
      <w:r w:rsidRPr="00B95BA5">
        <w:rPr>
          <w:rFonts w:asciiTheme="majorBidi" w:hAnsiTheme="majorBidi" w:cstheme="majorBidi"/>
          <w:sz w:val="24"/>
          <w:szCs w:val="24"/>
        </w:rPr>
        <w:t xml:space="preserve"> (II) </w:t>
      </w:r>
      <w:proofErr w:type="gramStart"/>
      <w:r w:rsidRPr="00B95BA5">
        <w:rPr>
          <w:rFonts w:asciiTheme="majorBidi" w:hAnsiTheme="majorBidi" w:cstheme="majorBidi"/>
          <w:sz w:val="24"/>
          <w:szCs w:val="24"/>
        </w:rPr>
        <w:t>Ria</w:t>
      </w:r>
      <w:proofErr w:type="gramEnd"/>
      <w:r w:rsidRPr="00B95BA5">
        <w:rPr>
          <w:rFonts w:asciiTheme="majorBidi" w:hAnsiTheme="majorBidi" w:cstheme="majorBidi"/>
          <w:sz w:val="24"/>
          <w:szCs w:val="24"/>
        </w:rPr>
        <w:t xml:space="preserve"> </w:t>
      </w:r>
      <w:proofErr w:type="spellStart"/>
      <w:r w:rsidRPr="00B95BA5">
        <w:rPr>
          <w:rFonts w:asciiTheme="majorBidi" w:hAnsiTheme="majorBidi" w:cstheme="majorBidi"/>
          <w:sz w:val="24"/>
          <w:szCs w:val="24"/>
        </w:rPr>
        <w:t>Faulina</w:t>
      </w:r>
      <w:proofErr w:type="spellEnd"/>
      <w:r w:rsidRPr="00B95BA5">
        <w:rPr>
          <w:rFonts w:asciiTheme="majorBidi" w:hAnsiTheme="majorBidi" w:cstheme="majorBidi"/>
          <w:sz w:val="24"/>
          <w:szCs w:val="24"/>
        </w:rPr>
        <w:t xml:space="preserve">, </w:t>
      </w:r>
      <w:proofErr w:type="spellStart"/>
      <w:r w:rsidRPr="00B95BA5">
        <w:rPr>
          <w:rFonts w:asciiTheme="majorBidi" w:hAnsiTheme="majorBidi" w:cstheme="majorBidi"/>
          <w:sz w:val="24"/>
          <w:szCs w:val="24"/>
        </w:rPr>
        <w:t>M.Si</w:t>
      </w:r>
      <w:proofErr w:type="spellEnd"/>
      <w:r w:rsidRPr="00B95BA5">
        <w:rPr>
          <w:rFonts w:asciiTheme="majorBidi" w:hAnsiTheme="majorBidi" w:cstheme="majorBidi"/>
          <w:sz w:val="24"/>
          <w:szCs w:val="24"/>
        </w:rPr>
        <w:t>.</w:t>
      </w:r>
    </w:p>
    <w:p w:rsidR="00B95BA5" w:rsidRPr="00B95BA5" w:rsidRDefault="00B95BA5" w:rsidP="00B95BA5">
      <w:pPr>
        <w:rPr>
          <w:rFonts w:asciiTheme="majorBidi" w:hAnsiTheme="majorBidi" w:cstheme="majorBidi"/>
          <w:sz w:val="24"/>
          <w:szCs w:val="24"/>
        </w:rPr>
      </w:pPr>
      <w:r w:rsidRPr="00B95BA5">
        <w:rPr>
          <w:rFonts w:asciiTheme="majorBidi" w:hAnsiTheme="majorBidi" w:cstheme="majorBidi"/>
          <w:b/>
          <w:bCs/>
          <w:sz w:val="24"/>
          <w:szCs w:val="24"/>
        </w:rPr>
        <w:t>Keywords:</w:t>
      </w:r>
      <w:r w:rsidRPr="00B95BA5">
        <w:rPr>
          <w:rFonts w:asciiTheme="majorBidi" w:hAnsiTheme="majorBidi" w:cstheme="majorBidi"/>
          <w:sz w:val="24"/>
          <w:szCs w:val="24"/>
        </w:rPr>
        <w:t xml:space="preserve"> Mathematical reasoning, problem solving, Set, cognitive style of impulse.</w:t>
      </w:r>
    </w:p>
    <w:p w:rsidR="00F95C7D" w:rsidRPr="00B95BA5" w:rsidRDefault="00B95BA5" w:rsidP="00B95BA5">
      <w:pPr>
        <w:ind w:firstLine="720"/>
        <w:jc w:val="both"/>
        <w:rPr>
          <w:rFonts w:asciiTheme="majorBidi" w:hAnsiTheme="majorBidi" w:cstheme="majorBidi"/>
          <w:sz w:val="24"/>
          <w:szCs w:val="24"/>
        </w:rPr>
      </w:pPr>
      <w:r w:rsidRPr="00B95BA5">
        <w:rPr>
          <w:rFonts w:asciiTheme="majorBidi" w:hAnsiTheme="majorBidi" w:cstheme="majorBidi"/>
          <w:sz w:val="24"/>
          <w:szCs w:val="24"/>
        </w:rPr>
        <w:t xml:space="preserve">This study aims to describe the students' cognitive reflective and impulsive mathematical reasoning in solving the set problem. The type of this research is descriptive qualitative. The data collection method used is task-based interview method, where the instrument used is cognitive style test, problem solving task, and interview guidance. The technique of data validity used in this research is time triangulation. The steps of data analysis in the study include data reduction of data presentation, and conclusion drawing. The result of the research </w:t>
      </w:r>
      <w:proofErr w:type="gramStart"/>
      <w:r w:rsidRPr="00B95BA5">
        <w:rPr>
          <w:rFonts w:asciiTheme="majorBidi" w:hAnsiTheme="majorBidi" w:cstheme="majorBidi"/>
          <w:sz w:val="24"/>
          <w:szCs w:val="24"/>
        </w:rPr>
        <w:t>is elaborated</w:t>
      </w:r>
      <w:proofErr w:type="gramEnd"/>
      <w:r w:rsidRPr="00B95BA5">
        <w:rPr>
          <w:rFonts w:asciiTheme="majorBidi" w:hAnsiTheme="majorBidi" w:cstheme="majorBidi"/>
          <w:sz w:val="24"/>
          <w:szCs w:val="24"/>
        </w:rPr>
        <w:t xml:space="preserve"> as follows: at the stage of understanding the problem, the reflective subject wrote the information that was known and asked completely while the impulsive subject wrote the information that was known and asked incompletely. At the stage of planning, the subject used information that </w:t>
      </w:r>
      <w:proofErr w:type="gramStart"/>
      <w:r w:rsidRPr="00B95BA5">
        <w:rPr>
          <w:rFonts w:asciiTheme="majorBidi" w:hAnsiTheme="majorBidi" w:cstheme="majorBidi"/>
          <w:sz w:val="24"/>
          <w:szCs w:val="24"/>
        </w:rPr>
        <w:t>was known and asked</w:t>
      </w:r>
      <w:proofErr w:type="gramEnd"/>
      <w:r w:rsidRPr="00B95BA5">
        <w:rPr>
          <w:rFonts w:asciiTheme="majorBidi" w:hAnsiTheme="majorBidi" w:cstheme="majorBidi"/>
          <w:sz w:val="24"/>
          <w:szCs w:val="24"/>
        </w:rPr>
        <w:t>. At the stage of implementing the plan, the reflective subject wrote the answer correctly while the impulsive subject wrote the wrong answer on the calculation. In the answer-reinterpreting stage, the reflective subject re-examined the answer in detail while the impulsive s</w:t>
      </w:r>
      <w:bookmarkStart w:id="0" w:name="_GoBack"/>
      <w:bookmarkEnd w:id="0"/>
      <w:r w:rsidRPr="00B95BA5">
        <w:rPr>
          <w:rFonts w:asciiTheme="majorBidi" w:hAnsiTheme="majorBidi" w:cstheme="majorBidi"/>
          <w:sz w:val="24"/>
          <w:szCs w:val="24"/>
        </w:rPr>
        <w:t>ubject did not.</w:t>
      </w:r>
    </w:p>
    <w:sectPr w:rsidR="00F95C7D" w:rsidRPr="00B95BA5" w:rsidSect="00B95BA5">
      <w:footerReference w:type="default" r:id="rId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2F" w:rsidRDefault="0099332F" w:rsidP="0099332F">
      <w:pPr>
        <w:spacing w:after="0" w:line="240" w:lineRule="auto"/>
      </w:pPr>
      <w:r>
        <w:separator/>
      </w:r>
    </w:p>
  </w:endnote>
  <w:endnote w:type="continuationSeparator" w:id="0">
    <w:p w:rsidR="0099332F" w:rsidRDefault="0099332F" w:rsidP="0099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2F" w:rsidRPr="00733276" w:rsidRDefault="0099332F" w:rsidP="0099332F">
    <w:pPr>
      <w:pStyle w:val="Footer"/>
      <w:jc w:val="center"/>
      <w:rPr>
        <w:b/>
        <w:sz w:val="20"/>
        <w:szCs w:val="16"/>
      </w:rPr>
    </w:pPr>
    <w:r w:rsidRPr="00733276">
      <w:rPr>
        <w:b/>
        <w:sz w:val="20"/>
        <w:szCs w:val="16"/>
      </w:rPr>
      <w:t xml:space="preserve">LANGUAGE CENTER – STKIP PGRI BANGKALAN </w:t>
    </w:r>
  </w:p>
  <w:p w:rsidR="0099332F" w:rsidRDefault="0099332F" w:rsidP="0099332F">
    <w:pPr>
      <w:pStyle w:val="Footer"/>
      <w:jc w:val="center"/>
      <w:rPr>
        <w:sz w:val="16"/>
        <w:szCs w:val="16"/>
      </w:rPr>
    </w:pPr>
    <w:r>
      <w:rPr>
        <w:sz w:val="16"/>
        <w:szCs w:val="16"/>
      </w:rPr>
      <w:t xml:space="preserve">JL. </w:t>
    </w:r>
    <w:proofErr w:type="spellStart"/>
    <w:r>
      <w:rPr>
        <w:sz w:val="16"/>
        <w:szCs w:val="16"/>
      </w:rPr>
      <w:t>Soekarno</w:t>
    </w:r>
    <w:proofErr w:type="spellEnd"/>
    <w:r>
      <w:rPr>
        <w:sz w:val="16"/>
        <w:szCs w:val="16"/>
      </w:rPr>
      <w:t xml:space="preserve"> </w:t>
    </w:r>
    <w:proofErr w:type="spellStart"/>
    <w:r>
      <w:rPr>
        <w:sz w:val="16"/>
        <w:szCs w:val="16"/>
      </w:rPr>
      <w:t>Hatta</w:t>
    </w:r>
    <w:proofErr w:type="spellEnd"/>
    <w:r>
      <w:rPr>
        <w:sz w:val="16"/>
        <w:szCs w:val="16"/>
      </w:rPr>
      <w:t xml:space="preserve"> no. 52 </w:t>
    </w:r>
    <w:proofErr w:type="spellStart"/>
    <w:r>
      <w:rPr>
        <w:sz w:val="16"/>
        <w:szCs w:val="16"/>
      </w:rPr>
      <w:t>Bangkalan</w:t>
    </w:r>
    <w:proofErr w:type="spellEnd"/>
    <w:r>
      <w:rPr>
        <w:sz w:val="16"/>
        <w:szCs w:val="16"/>
      </w:rPr>
      <w:t xml:space="preserve"> </w:t>
    </w:r>
    <w:r w:rsidRPr="00AC7C70">
      <w:rPr>
        <w:sz w:val="16"/>
        <w:szCs w:val="16"/>
      </w:rPr>
      <w:t>Phone/Fax. +62 (031) 3092325</w:t>
    </w:r>
  </w:p>
  <w:p w:rsidR="0099332F" w:rsidRPr="00733276" w:rsidRDefault="0099332F" w:rsidP="0099332F">
    <w:pPr>
      <w:pStyle w:val="Footer"/>
      <w:jc w:val="center"/>
      <w:rPr>
        <w:b/>
        <w:sz w:val="16"/>
        <w:szCs w:val="16"/>
      </w:rPr>
    </w:pPr>
    <w:r w:rsidRPr="00AC7C70">
      <w:rPr>
        <w:b/>
        <w:sz w:val="16"/>
        <w:szCs w:val="16"/>
      </w:rPr>
      <w:t>AFFIDAVIT</w:t>
    </w:r>
    <w:r>
      <w:rPr>
        <w:b/>
        <w:sz w:val="16"/>
        <w:szCs w:val="16"/>
      </w:rPr>
      <w:t xml:space="preserve"> OF TRANSLATION</w:t>
    </w:r>
  </w:p>
  <w:p w:rsidR="0099332F" w:rsidRDefault="0099332F" w:rsidP="0099332F">
    <w:pPr>
      <w:pStyle w:val="Footer"/>
      <w:jc w:val="center"/>
      <w:rPr>
        <w:sz w:val="16"/>
        <w:szCs w:val="16"/>
      </w:rPr>
    </w:pPr>
    <w:r>
      <w:rPr>
        <w:sz w:val="16"/>
        <w:szCs w:val="16"/>
      </w:rPr>
      <w:t xml:space="preserve">I </w:t>
    </w:r>
    <w:r w:rsidRPr="00733276">
      <w:rPr>
        <w:sz w:val="16"/>
        <w:szCs w:val="16"/>
      </w:rPr>
      <w:t>hereby declare that</w:t>
    </w:r>
    <w:r>
      <w:rPr>
        <w:sz w:val="16"/>
        <w:szCs w:val="16"/>
      </w:rPr>
      <w:t xml:space="preserve"> </w:t>
    </w:r>
    <w:r w:rsidRPr="00733276">
      <w:rPr>
        <w:sz w:val="16"/>
        <w:szCs w:val="16"/>
      </w:rPr>
      <w:t xml:space="preserve">I am fluent in English and </w:t>
    </w:r>
    <w:r>
      <w:rPr>
        <w:sz w:val="16"/>
        <w:szCs w:val="16"/>
      </w:rPr>
      <w:t xml:space="preserve">Bahasa Indonesia. </w:t>
    </w:r>
    <w:r>
      <w:rPr>
        <w:sz w:val="16"/>
        <w:szCs w:val="16"/>
      </w:rPr>
      <w:br/>
    </w:r>
    <w:r w:rsidRPr="00733276">
      <w:rPr>
        <w:sz w:val="16"/>
        <w:szCs w:val="16"/>
      </w:rPr>
      <w:t>I hereby certify that I have translated the attached document and to the best of my</w:t>
    </w:r>
    <w:r>
      <w:rPr>
        <w:sz w:val="16"/>
        <w:szCs w:val="16"/>
      </w:rPr>
      <w:t xml:space="preserve"> </w:t>
    </w:r>
    <w:r w:rsidRPr="00733276">
      <w:rPr>
        <w:sz w:val="16"/>
        <w:szCs w:val="16"/>
      </w:rPr>
      <w:t>knowledge, the attached document is a true, accurate</w:t>
    </w:r>
    <w:r>
      <w:rPr>
        <w:sz w:val="16"/>
        <w:szCs w:val="16"/>
      </w:rPr>
      <w:t>,</w:t>
    </w:r>
    <w:r w:rsidRPr="00733276">
      <w:rPr>
        <w:sz w:val="16"/>
        <w:szCs w:val="16"/>
      </w:rPr>
      <w:t xml:space="preserve"> and complete translation</w:t>
    </w:r>
    <w:r>
      <w:rPr>
        <w:sz w:val="16"/>
        <w:szCs w:val="16"/>
      </w:rPr>
      <w:t>.</w:t>
    </w:r>
  </w:p>
  <w:p w:rsidR="0099332F" w:rsidRDefault="0099332F" w:rsidP="0099332F">
    <w:pPr>
      <w:pStyle w:val="Footer"/>
      <w:jc w:val="center"/>
    </w:pPr>
  </w:p>
  <w:p w:rsidR="0099332F" w:rsidRDefault="0099332F" w:rsidP="0099332F">
    <w:pPr>
      <w:pStyle w:val="Footer"/>
      <w:jc w:val="center"/>
    </w:pPr>
  </w:p>
  <w:p w:rsidR="0099332F" w:rsidRDefault="0099332F" w:rsidP="0099332F">
    <w:pPr>
      <w:pStyle w:val="Footer"/>
    </w:pPr>
  </w:p>
  <w:p w:rsidR="0099332F" w:rsidRDefault="0099332F" w:rsidP="0099332F">
    <w:pPr>
      <w:pStyle w:val="Footer"/>
    </w:pPr>
    <w:r>
      <w:rPr>
        <w:noProof/>
        <w:sz w:val="16"/>
        <w:szCs w:val="16"/>
      </w:rPr>
      <mc:AlternateContent>
        <mc:Choice Requires="wps">
          <w:drawing>
            <wp:anchor distT="0" distB="0" distL="114300" distR="114300" simplePos="0" relativeHeight="251659264" behindDoc="0" locked="0" layoutInCell="1" allowOverlap="1" wp14:anchorId="63310E17" wp14:editId="6BF67F44">
              <wp:simplePos x="0" y="0"/>
              <wp:positionH relativeFrom="margin">
                <wp:posOffset>543560</wp:posOffset>
              </wp:positionH>
              <wp:positionV relativeFrom="paragraph">
                <wp:posOffset>105147</wp:posOffset>
              </wp:positionV>
              <wp:extent cx="4640580" cy="393700"/>
              <wp:effectExtent l="0" t="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32F" w:rsidRPr="00AC7C70" w:rsidRDefault="0099332F" w:rsidP="0099332F">
                          <w:pPr>
                            <w:spacing w:line="240" w:lineRule="auto"/>
                            <w:rPr>
                              <w:sz w:val="16"/>
                              <w:szCs w:val="16"/>
                            </w:rPr>
                          </w:pPr>
                          <w:r w:rsidRPr="006646DA">
                            <w:rPr>
                              <w:b/>
                              <w:sz w:val="16"/>
                              <w:szCs w:val="16"/>
                              <w:u w:val="single"/>
                            </w:rPr>
                            <w:t xml:space="preserve">Arfiyan Ridwan, </w:t>
                          </w:r>
                          <w:proofErr w:type="spellStart"/>
                          <w:r w:rsidRPr="006646DA">
                            <w:rPr>
                              <w:b/>
                              <w:sz w:val="16"/>
                              <w:szCs w:val="16"/>
                              <w:u w:val="single"/>
                            </w:rPr>
                            <w:t>M.Pd</w:t>
                          </w:r>
                          <w:proofErr w:type="spellEnd"/>
                          <w:r>
                            <w:rPr>
                              <w:sz w:val="16"/>
                              <w:szCs w:val="16"/>
                            </w:rPr>
                            <w:t xml:space="preserve">.                                                                               </w:t>
                          </w:r>
                          <w:r>
                            <w:rPr>
                              <w:sz w:val="16"/>
                              <w:szCs w:val="16"/>
                              <w:u w:val="single"/>
                            </w:rPr>
                            <w:t>Date: July 18, 2018</w:t>
                          </w:r>
                          <w:r>
                            <w:rPr>
                              <w:sz w:val="16"/>
                              <w:szCs w:val="16"/>
                              <w:u w:val="single"/>
                            </w:rPr>
                            <w:br/>
                          </w:r>
                          <w:r>
                            <w:rPr>
                              <w:sz w:val="16"/>
                              <w:szCs w:val="16"/>
                            </w:rPr>
                            <w:t>(translator) NIDN. 0723078802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310E17" id="_x0000_t202" coordsize="21600,21600" o:spt="202" path="m,l,21600r21600,l21600,xe">
              <v:stroke joinstyle="miter"/>
              <v:path gradientshapeok="t" o:connecttype="rect"/>
            </v:shapetype>
            <v:shape id="Text Box 1" o:spid="_x0000_s1026" type="#_x0000_t202" style="position:absolute;margin-left:42.8pt;margin-top:8.3pt;width:365.4pt;height: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" stroked="f">
              <v:textbox>
                <w:txbxContent>
                  <w:p w:rsidR="0099332F" w:rsidRPr="00AC7C70" w:rsidRDefault="0099332F" w:rsidP="0099332F">
                    <w:pPr>
                      <w:spacing w:line="240" w:lineRule="auto"/>
                      <w:rPr>
                        <w:sz w:val="16"/>
                        <w:szCs w:val="16"/>
                      </w:rPr>
                    </w:pPr>
                    <w:r w:rsidRPr="006646DA">
                      <w:rPr>
                        <w:b/>
                        <w:sz w:val="16"/>
                        <w:szCs w:val="16"/>
                        <w:u w:val="single"/>
                      </w:rPr>
                      <w:t xml:space="preserve">Arfiyan Ridwan, </w:t>
                    </w:r>
                    <w:proofErr w:type="spellStart"/>
                    <w:r w:rsidRPr="006646DA">
                      <w:rPr>
                        <w:b/>
                        <w:sz w:val="16"/>
                        <w:szCs w:val="16"/>
                        <w:u w:val="single"/>
                      </w:rPr>
                      <w:t>M.Pd</w:t>
                    </w:r>
                    <w:proofErr w:type="spellEnd"/>
                    <w:r>
                      <w:rPr>
                        <w:sz w:val="16"/>
                        <w:szCs w:val="16"/>
                      </w:rPr>
                      <w:t xml:space="preserve">.                                                                               </w:t>
                    </w:r>
                    <w:r>
                      <w:rPr>
                        <w:sz w:val="16"/>
                        <w:szCs w:val="16"/>
                        <w:u w:val="single"/>
                      </w:rPr>
                      <w:t>Date: July 18, 2018</w:t>
                    </w:r>
                    <w:r>
                      <w:rPr>
                        <w:sz w:val="16"/>
                        <w:szCs w:val="16"/>
                        <w:u w:val="single"/>
                      </w:rPr>
                      <w:br/>
                    </w:r>
                    <w:r>
                      <w:rPr>
                        <w:sz w:val="16"/>
                        <w:szCs w:val="16"/>
                      </w:rPr>
                      <w:t>(translator) NIDN. 0723078802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2F" w:rsidRDefault="0099332F" w:rsidP="0099332F">
      <w:pPr>
        <w:spacing w:after="0" w:line="240" w:lineRule="auto"/>
      </w:pPr>
      <w:r>
        <w:separator/>
      </w:r>
    </w:p>
  </w:footnote>
  <w:footnote w:type="continuationSeparator" w:id="0">
    <w:p w:rsidR="0099332F" w:rsidRDefault="0099332F" w:rsidP="009933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2MzQyMzAxMTcyMTZV0lEKTi0uzszPAykwrAUAJ0aUGywAAAA="/>
  </w:docVars>
  <w:rsids>
    <w:rsidRoot w:val="00B95BA5"/>
    <w:rsid w:val="005C51E9"/>
    <w:rsid w:val="007D1CA2"/>
    <w:rsid w:val="0099332F"/>
    <w:rsid w:val="00B95BA5"/>
    <w:rsid w:val="00D62A90"/>
    <w:rsid w:val="00F51FDD"/>
    <w:rsid w:val="00F95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E449"/>
  <w15:chartTrackingRefBased/>
  <w15:docId w15:val="{D76B9F1F-AEBF-4417-A83D-018CC7C3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32F"/>
  </w:style>
  <w:style w:type="paragraph" w:styleId="Footer">
    <w:name w:val="footer"/>
    <w:basedOn w:val="Normal"/>
    <w:link w:val="FooterChar"/>
    <w:uiPriority w:val="99"/>
    <w:unhideWhenUsed/>
    <w:rsid w:val="0099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2F"/>
  </w:style>
  <w:style w:type="paragraph" w:styleId="BalloonText">
    <w:name w:val="Balloon Text"/>
    <w:basedOn w:val="Normal"/>
    <w:link w:val="BalloonTextChar"/>
    <w:uiPriority w:val="99"/>
    <w:semiHidden/>
    <w:unhideWhenUsed/>
    <w:rsid w:val="00993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arfiyan ridwan</dc:creator>
  <cp:keywords/>
  <dc:description/>
  <cp:lastModifiedBy>arfiyan ridwan</cp:lastModifiedBy>
  <cp:revision>2</cp:revision>
  <cp:lastPrinted>2018-07-18T04:22:00Z</cp:lastPrinted>
  <dcterms:created xsi:type="dcterms:W3CDTF">2018-07-18T04:21:00Z</dcterms:created>
  <dcterms:modified xsi:type="dcterms:W3CDTF">2018-07-18T05:29:00Z</dcterms:modified>
</cp:coreProperties>
</file>